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2A66" w14:textId="77777777" w:rsidR="00A26627" w:rsidRPr="00F60C5D" w:rsidRDefault="00A26627" w:rsidP="00A26627">
      <w:pPr>
        <w:jc w:val="center"/>
        <w:rPr>
          <w:b/>
          <w:color w:val="000000"/>
        </w:rPr>
      </w:pPr>
      <w:r w:rsidRPr="00F60C5D">
        <w:rPr>
          <w:b/>
          <w:color w:val="000000"/>
        </w:rPr>
        <w:t>SARAH M. RICHLING</w:t>
      </w:r>
    </w:p>
    <w:p w14:paraId="050C6160" w14:textId="77777777" w:rsidR="00A26627" w:rsidRPr="00F60C5D" w:rsidRDefault="00A26627" w:rsidP="00A26627">
      <w:pPr>
        <w:jc w:val="center"/>
        <w:rPr>
          <w:color w:val="000000"/>
        </w:rPr>
      </w:pPr>
    </w:p>
    <w:p w14:paraId="47005CF1" w14:textId="77777777" w:rsidR="00A26627" w:rsidRPr="00F60C5D" w:rsidRDefault="00A26627" w:rsidP="00A26627">
      <w:pPr>
        <w:jc w:val="center"/>
        <w:rPr>
          <w:color w:val="000000"/>
          <w:sz w:val="20"/>
          <w:szCs w:val="20"/>
        </w:rPr>
      </w:pPr>
      <w:r w:rsidRPr="00F60C5D">
        <w:rPr>
          <w:color w:val="000000"/>
          <w:sz w:val="20"/>
          <w:szCs w:val="20"/>
        </w:rPr>
        <w:t>CURRICULUM VITAE</w:t>
      </w:r>
    </w:p>
    <w:p w14:paraId="73FA64D0" w14:textId="77777777" w:rsidR="00A26627" w:rsidRPr="00F60C5D" w:rsidRDefault="00A26627" w:rsidP="00A26627">
      <w:pPr>
        <w:jc w:val="center"/>
        <w:rPr>
          <w:color w:val="000000"/>
          <w:sz w:val="20"/>
          <w:szCs w:val="20"/>
        </w:rPr>
      </w:pPr>
    </w:p>
    <w:p w14:paraId="67FA628A" w14:textId="11FCC910" w:rsidR="00A26627" w:rsidRPr="00F60C5D" w:rsidRDefault="00662CA5" w:rsidP="00A26627">
      <w:pPr>
        <w:jc w:val="center"/>
        <w:rPr>
          <w:color w:val="000000"/>
          <w:sz w:val="20"/>
          <w:szCs w:val="20"/>
        </w:rPr>
      </w:pPr>
      <w:r>
        <w:rPr>
          <w:color w:val="000000"/>
          <w:sz w:val="20"/>
          <w:szCs w:val="20"/>
        </w:rPr>
        <w:t xml:space="preserve">841 </w:t>
      </w:r>
      <w:proofErr w:type="spellStart"/>
      <w:r>
        <w:rPr>
          <w:color w:val="000000"/>
          <w:sz w:val="20"/>
          <w:szCs w:val="20"/>
        </w:rPr>
        <w:t>Twinforks</w:t>
      </w:r>
      <w:proofErr w:type="spellEnd"/>
      <w:r>
        <w:rPr>
          <w:color w:val="000000"/>
          <w:sz w:val="20"/>
          <w:szCs w:val="20"/>
        </w:rPr>
        <w:t xml:space="preserve"> Ave.</w:t>
      </w:r>
    </w:p>
    <w:p w14:paraId="0BA34664" w14:textId="1C6C8C0B" w:rsidR="00A26627" w:rsidRPr="00F60C5D" w:rsidRDefault="00662CA5" w:rsidP="00A26627">
      <w:pPr>
        <w:jc w:val="center"/>
        <w:rPr>
          <w:color w:val="000000"/>
          <w:sz w:val="20"/>
          <w:szCs w:val="20"/>
          <w:lang w:val="es-VE"/>
        </w:rPr>
      </w:pPr>
      <w:r>
        <w:rPr>
          <w:color w:val="000000"/>
          <w:sz w:val="20"/>
          <w:szCs w:val="20"/>
          <w:lang w:val="es-VE"/>
        </w:rPr>
        <w:t>Auburn</w:t>
      </w:r>
      <w:r w:rsidR="00A26627" w:rsidRPr="00F60C5D">
        <w:rPr>
          <w:color w:val="000000"/>
          <w:sz w:val="20"/>
          <w:szCs w:val="20"/>
          <w:lang w:val="es-VE"/>
        </w:rPr>
        <w:t>, AL, 368</w:t>
      </w:r>
      <w:r>
        <w:rPr>
          <w:color w:val="000000"/>
          <w:sz w:val="20"/>
          <w:szCs w:val="20"/>
          <w:lang w:val="es-VE"/>
        </w:rPr>
        <w:t>30</w:t>
      </w:r>
    </w:p>
    <w:p w14:paraId="11D02048" w14:textId="77777777" w:rsidR="00A26627" w:rsidRPr="00F60C5D" w:rsidRDefault="00A26627" w:rsidP="00A26627">
      <w:pPr>
        <w:jc w:val="center"/>
        <w:rPr>
          <w:color w:val="000000"/>
          <w:sz w:val="20"/>
          <w:szCs w:val="20"/>
        </w:rPr>
      </w:pPr>
      <w:r w:rsidRPr="00F60C5D">
        <w:rPr>
          <w:color w:val="000000"/>
          <w:sz w:val="20"/>
          <w:szCs w:val="20"/>
        </w:rPr>
        <w:t>(715) 216-0199</w:t>
      </w:r>
    </w:p>
    <w:p w14:paraId="7873153D" w14:textId="77777777" w:rsidR="00A26627" w:rsidRPr="00F60C5D" w:rsidRDefault="00A26627" w:rsidP="00A26627">
      <w:pPr>
        <w:jc w:val="center"/>
        <w:rPr>
          <w:color w:val="000000"/>
          <w:sz w:val="20"/>
          <w:szCs w:val="20"/>
        </w:rPr>
      </w:pPr>
      <w:r w:rsidRPr="00F60C5D">
        <w:rPr>
          <w:color w:val="000000"/>
          <w:sz w:val="20"/>
          <w:szCs w:val="20"/>
        </w:rPr>
        <w:t>Sarah.M.Richling@gmail.com</w:t>
      </w:r>
    </w:p>
    <w:p w14:paraId="7202B001" w14:textId="77777777" w:rsidR="00A26627" w:rsidRPr="00F60C5D" w:rsidRDefault="00A26627" w:rsidP="00A26627">
      <w:pPr>
        <w:tabs>
          <w:tab w:val="left" w:pos="6915"/>
        </w:tabs>
        <w:rPr>
          <w:color w:val="000000"/>
          <w:sz w:val="20"/>
          <w:szCs w:val="20"/>
        </w:rPr>
      </w:pPr>
      <w:r w:rsidRPr="00F60C5D">
        <w:rPr>
          <w:color w:val="000000"/>
          <w:sz w:val="20"/>
          <w:szCs w:val="20"/>
        </w:rPr>
        <w:t> </w:t>
      </w:r>
      <w:r w:rsidRPr="00F60C5D">
        <w:rPr>
          <w:color w:val="000000"/>
          <w:sz w:val="20"/>
          <w:szCs w:val="20"/>
        </w:rPr>
        <w:tab/>
      </w:r>
    </w:p>
    <w:p w14:paraId="6C271776" w14:textId="77777777" w:rsidR="00A26627" w:rsidRPr="00F60C5D" w:rsidRDefault="00A26627" w:rsidP="00A26627">
      <w:pPr>
        <w:pBdr>
          <w:bottom w:val="single" w:sz="12" w:space="2" w:color="auto"/>
        </w:pBdr>
        <w:rPr>
          <w:b/>
          <w:color w:val="000000"/>
          <w:sz w:val="20"/>
          <w:szCs w:val="20"/>
        </w:rPr>
      </w:pPr>
      <w:r w:rsidRPr="00F60C5D">
        <w:rPr>
          <w:b/>
          <w:color w:val="000000"/>
          <w:sz w:val="20"/>
          <w:szCs w:val="20"/>
        </w:rPr>
        <w:t>CURRENT POSITION</w:t>
      </w:r>
    </w:p>
    <w:p w14:paraId="32BC08DF" w14:textId="77777777" w:rsidR="00A26627" w:rsidRPr="00F60C5D" w:rsidRDefault="00A26627" w:rsidP="00A26627">
      <w:pPr>
        <w:rPr>
          <w:color w:val="000000"/>
          <w:sz w:val="20"/>
          <w:szCs w:val="20"/>
        </w:rPr>
      </w:pPr>
    </w:p>
    <w:p w14:paraId="72AD285A" w14:textId="048ECD8D" w:rsidR="00A26627" w:rsidRPr="00F60C5D" w:rsidRDefault="00DF7615" w:rsidP="00A26627">
      <w:pPr>
        <w:rPr>
          <w:color w:val="000000"/>
          <w:sz w:val="20"/>
          <w:szCs w:val="20"/>
        </w:rPr>
      </w:pPr>
      <w:r w:rsidRPr="00F60C5D">
        <w:rPr>
          <w:b/>
          <w:color w:val="000000"/>
          <w:sz w:val="20"/>
          <w:szCs w:val="20"/>
        </w:rPr>
        <w:tab/>
        <w:t xml:space="preserve">Clinical Assistant Professor </w:t>
      </w:r>
      <w:r w:rsidR="00724811" w:rsidRPr="00F60C5D">
        <w:rPr>
          <w:b/>
          <w:color w:val="000000"/>
          <w:sz w:val="20"/>
          <w:szCs w:val="20"/>
        </w:rPr>
        <w:t>-</w:t>
      </w:r>
      <w:r w:rsidRPr="00F60C5D">
        <w:rPr>
          <w:b/>
          <w:color w:val="000000"/>
          <w:sz w:val="20"/>
          <w:szCs w:val="20"/>
        </w:rPr>
        <w:t xml:space="preserve"> </w:t>
      </w:r>
      <w:r w:rsidRPr="00F60C5D">
        <w:rPr>
          <w:color w:val="000000"/>
          <w:sz w:val="20"/>
          <w:szCs w:val="20"/>
        </w:rPr>
        <w:t>Department of Psychology</w:t>
      </w:r>
      <w:r w:rsidR="00EB7B57" w:rsidRPr="00F60C5D">
        <w:rPr>
          <w:color w:val="000000"/>
          <w:sz w:val="20"/>
          <w:szCs w:val="20"/>
        </w:rPr>
        <w:tab/>
        <w:t xml:space="preserve">    </w:t>
      </w:r>
      <w:r w:rsidR="003E09F0">
        <w:rPr>
          <w:color w:val="000000"/>
          <w:sz w:val="20"/>
          <w:szCs w:val="20"/>
        </w:rPr>
        <w:tab/>
      </w:r>
      <w:r w:rsidR="003E09F0">
        <w:rPr>
          <w:color w:val="000000"/>
          <w:sz w:val="20"/>
          <w:szCs w:val="20"/>
        </w:rPr>
        <w:tab/>
        <w:t xml:space="preserve">    </w:t>
      </w:r>
      <w:r w:rsidR="000F1CC7" w:rsidRPr="00F60C5D">
        <w:rPr>
          <w:color w:val="000000"/>
          <w:sz w:val="20"/>
          <w:szCs w:val="20"/>
        </w:rPr>
        <w:t>January 2017</w:t>
      </w:r>
      <w:r w:rsidR="00EB7B57" w:rsidRPr="00F60C5D">
        <w:rPr>
          <w:color w:val="000000"/>
          <w:sz w:val="20"/>
          <w:szCs w:val="20"/>
        </w:rPr>
        <w:t xml:space="preserve"> to Present</w:t>
      </w:r>
    </w:p>
    <w:p w14:paraId="77F200A0" w14:textId="77777777" w:rsidR="00A26627" w:rsidRPr="00F60C5D" w:rsidRDefault="00A26627" w:rsidP="00DF7615">
      <w:pPr>
        <w:rPr>
          <w:i/>
          <w:color w:val="000000"/>
          <w:sz w:val="20"/>
          <w:szCs w:val="20"/>
        </w:rPr>
      </w:pPr>
      <w:r w:rsidRPr="00F60C5D">
        <w:rPr>
          <w:color w:val="000000"/>
          <w:sz w:val="20"/>
          <w:szCs w:val="20"/>
        </w:rPr>
        <w:tab/>
      </w:r>
      <w:r w:rsidR="00DF7615" w:rsidRPr="00F60C5D">
        <w:rPr>
          <w:i/>
          <w:color w:val="000000"/>
          <w:sz w:val="20"/>
          <w:szCs w:val="20"/>
        </w:rPr>
        <w:t>Auburn University, Auburn, AL</w:t>
      </w:r>
    </w:p>
    <w:p w14:paraId="1A0EE4C0" w14:textId="77777777" w:rsidR="00A26627" w:rsidRPr="00F60C5D" w:rsidRDefault="00A26627" w:rsidP="00A26627">
      <w:pPr>
        <w:rPr>
          <w:color w:val="000000"/>
          <w:sz w:val="20"/>
          <w:szCs w:val="20"/>
        </w:rPr>
      </w:pPr>
      <w:r w:rsidRPr="00F60C5D">
        <w:rPr>
          <w:color w:val="000000"/>
          <w:sz w:val="20"/>
          <w:szCs w:val="20"/>
        </w:rPr>
        <w:tab/>
      </w:r>
    </w:p>
    <w:p w14:paraId="486A5F82" w14:textId="77777777" w:rsidR="00A26627" w:rsidRPr="00F60C5D" w:rsidRDefault="00A26627" w:rsidP="00A26627">
      <w:pPr>
        <w:rPr>
          <w:color w:val="000000"/>
          <w:sz w:val="20"/>
          <w:szCs w:val="20"/>
        </w:rPr>
      </w:pPr>
      <w:r w:rsidRPr="00F60C5D">
        <w:rPr>
          <w:color w:val="000000"/>
          <w:sz w:val="20"/>
          <w:szCs w:val="20"/>
        </w:rPr>
        <w:tab/>
      </w:r>
    </w:p>
    <w:p w14:paraId="33DEDC30" w14:textId="77777777" w:rsidR="00A26627" w:rsidRPr="00F60C5D" w:rsidRDefault="00DF7615" w:rsidP="00A26627">
      <w:pPr>
        <w:pBdr>
          <w:bottom w:val="single" w:sz="12" w:space="1" w:color="auto"/>
        </w:pBdr>
        <w:rPr>
          <w:b/>
          <w:color w:val="000000"/>
          <w:sz w:val="20"/>
          <w:szCs w:val="20"/>
        </w:rPr>
      </w:pPr>
      <w:r w:rsidRPr="00F60C5D">
        <w:rPr>
          <w:b/>
          <w:color w:val="000000"/>
          <w:sz w:val="20"/>
          <w:szCs w:val="20"/>
        </w:rPr>
        <w:t>EDUCATIONAL BACKGROUND</w:t>
      </w:r>
    </w:p>
    <w:p w14:paraId="07B1EEBD" w14:textId="77777777" w:rsidR="00DF7615" w:rsidRPr="00F60C5D" w:rsidRDefault="00DF7615" w:rsidP="00A26627">
      <w:pPr>
        <w:rPr>
          <w:color w:val="000000"/>
          <w:sz w:val="20"/>
          <w:szCs w:val="20"/>
        </w:rPr>
      </w:pPr>
    </w:p>
    <w:p w14:paraId="50207F35" w14:textId="77777777" w:rsidR="00DF7615" w:rsidRPr="00F60C5D" w:rsidRDefault="00DF7615" w:rsidP="00DF7615">
      <w:pPr>
        <w:ind w:firstLine="720"/>
        <w:rPr>
          <w:color w:val="000000"/>
          <w:sz w:val="20"/>
          <w:szCs w:val="20"/>
        </w:rPr>
      </w:pPr>
      <w:r w:rsidRPr="00F60C5D">
        <w:rPr>
          <w:b/>
          <w:color w:val="000000"/>
          <w:sz w:val="20"/>
          <w:szCs w:val="20"/>
        </w:rPr>
        <w:t xml:space="preserve">Doctor of Philosophy </w:t>
      </w:r>
      <w:r w:rsidRPr="00F60C5D">
        <w:rPr>
          <w:color w:val="000000"/>
          <w:sz w:val="20"/>
          <w:szCs w:val="20"/>
        </w:rPr>
        <w:t>- Applied Behavior Analysis</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August 2017</w:t>
      </w:r>
    </w:p>
    <w:p w14:paraId="09BCF717" w14:textId="77777777" w:rsidR="00A26627" w:rsidRPr="00F60C5D" w:rsidRDefault="00A26627" w:rsidP="00DF7615">
      <w:pPr>
        <w:ind w:firstLine="720"/>
        <w:rPr>
          <w:i/>
          <w:color w:val="000000"/>
          <w:sz w:val="20"/>
          <w:szCs w:val="20"/>
        </w:rPr>
      </w:pPr>
      <w:r w:rsidRPr="00F60C5D">
        <w:rPr>
          <w:i/>
          <w:color w:val="000000"/>
          <w:sz w:val="20"/>
          <w:szCs w:val="20"/>
        </w:rPr>
        <w:t>University of Nevada-Reno</w:t>
      </w:r>
    </w:p>
    <w:p w14:paraId="315FD0DF" w14:textId="4494DFD3" w:rsidR="002101F6" w:rsidRPr="00F60C5D" w:rsidRDefault="00D07A6C" w:rsidP="002101F6">
      <w:pPr>
        <w:ind w:firstLine="720"/>
        <w:rPr>
          <w:color w:val="000000"/>
          <w:sz w:val="20"/>
          <w:szCs w:val="20"/>
        </w:rPr>
      </w:pPr>
      <w:r w:rsidRPr="00F60C5D">
        <w:rPr>
          <w:color w:val="000000"/>
          <w:sz w:val="20"/>
          <w:szCs w:val="20"/>
        </w:rPr>
        <w:t>A</w:t>
      </w:r>
      <w:r w:rsidR="002101F6" w:rsidRPr="00F60C5D">
        <w:rPr>
          <w:color w:val="000000"/>
          <w:sz w:val="20"/>
          <w:szCs w:val="20"/>
        </w:rPr>
        <w:t xml:space="preserve">dvisor: W. Larry Williams, </w:t>
      </w:r>
      <w:proofErr w:type="gramStart"/>
      <w:r w:rsidR="002101F6" w:rsidRPr="00F60C5D">
        <w:rPr>
          <w:color w:val="000000"/>
          <w:sz w:val="20"/>
          <w:szCs w:val="20"/>
        </w:rPr>
        <w:t>Ph.D.</w:t>
      </w:r>
      <w:r w:rsidR="00B01C89" w:rsidRPr="00F60C5D">
        <w:rPr>
          <w:color w:val="000000"/>
          <w:sz w:val="20"/>
          <w:szCs w:val="20"/>
        </w:rPr>
        <w:t>.</w:t>
      </w:r>
      <w:proofErr w:type="gramEnd"/>
      <w:r w:rsidR="00B01C89" w:rsidRPr="00F60C5D">
        <w:rPr>
          <w:color w:val="000000"/>
          <w:sz w:val="20"/>
          <w:szCs w:val="20"/>
        </w:rPr>
        <w:t xml:space="preserve"> BCBA-D</w:t>
      </w:r>
    </w:p>
    <w:p w14:paraId="43DCD899" w14:textId="77777777" w:rsidR="00D07A6C" w:rsidRPr="00F60C5D" w:rsidRDefault="00D07A6C" w:rsidP="00D07A6C">
      <w:pPr>
        <w:ind w:left="720"/>
        <w:rPr>
          <w:color w:val="000000"/>
          <w:sz w:val="20"/>
          <w:szCs w:val="20"/>
        </w:rPr>
      </w:pPr>
      <w:r w:rsidRPr="00F60C5D">
        <w:rPr>
          <w:color w:val="000000"/>
          <w:sz w:val="20"/>
          <w:szCs w:val="20"/>
        </w:rPr>
        <w:t>Specialized Courses: History of Psychology, Radical Behaviorism, Behavior Management and Consultation, Cultural Behavior (Audit), Philosophy of Psychology</w:t>
      </w:r>
    </w:p>
    <w:p w14:paraId="0A6E3A68" w14:textId="77777777" w:rsidR="00A26627" w:rsidRPr="00F60C5D" w:rsidRDefault="00A26627" w:rsidP="00DF7615">
      <w:pPr>
        <w:rPr>
          <w:color w:val="000000"/>
          <w:sz w:val="20"/>
          <w:szCs w:val="20"/>
        </w:rPr>
      </w:pPr>
      <w:r w:rsidRPr="00F60C5D">
        <w:rPr>
          <w:color w:val="000000"/>
          <w:sz w:val="20"/>
          <w:szCs w:val="20"/>
        </w:rPr>
        <w:tab/>
      </w:r>
    </w:p>
    <w:p w14:paraId="41C34C92" w14:textId="77777777" w:rsidR="00A26627" w:rsidRPr="00F60C5D" w:rsidRDefault="00A26627" w:rsidP="00A26627">
      <w:pPr>
        <w:rPr>
          <w:color w:val="000000"/>
          <w:sz w:val="20"/>
          <w:szCs w:val="20"/>
        </w:rPr>
      </w:pPr>
    </w:p>
    <w:p w14:paraId="7C5D5DFE" w14:textId="77777777" w:rsidR="00D07A6C" w:rsidRPr="00F60C5D" w:rsidRDefault="00A26627" w:rsidP="00D07A6C">
      <w:pPr>
        <w:ind w:firstLine="720"/>
        <w:rPr>
          <w:color w:val="000000"/>
          <w:sz w:val="20"/>
          <w:szCs w:val="20"/>
        </w:rPr>
      </w:pPr>
      <w:r w:rsidRPr="00F60C5D">
        <w:rPr>
          <w:b/>
          <w:color w:val="000000"/>
          <w:sz w:val="20"/>
          <w:szCs w:val="20"/>
        </w:rPr>
        <w:t>Master of Science</w:t>
      </w:r>
      <w:r w:rsidR="00D07A6C" w:rsidRPr="00F60C5D">
        <w:rPr>
          <w:color w:val="000000"/>
          <w:sz w:val="20"/>
          <w:szCs w:val="20"/>
        </w:rPr>
        <w:t xml:space="preserve"> </w:t>
      </w:r>
      <w:r w:rsidR="00D07A6C" w:rsidRPr="00F60C5D">
        <w:rPr>
          <w:b/>
          <w:color w:val="000000"/>
          <w:sz w:val="20"/>
          <w:szCs w:val="20"/>
        </w:rPr>
        <w:t xml:space="preserve">- </w:t>
      </w:r>
      <w:r w:rsidR="00D07A6C" w:rsidRPr="00F60C5D">
        <w:rPr>
          <w:color w:val="000000"/>
          <w:sz w:val="20"/>
          <w:szCs w:val="20"/>
        </w:rPr>
        <w:t xml:space="preserve">Behavior Analysis </w:t>
      </w:r>
      <w:r w:rsidR="00D07A6C" w:rsidRPr="00F60C5D">
        <w:rPr>
          <w:color w:val="000000"/>
          <w:sz w:val="20"/>
          <w:szCs w:val="20"/>
        </w:rPr>
        <w:tab/>
      </w:r>
      <w:r w:rsidR="00D07A6C" w:rsidRPr="00F60C5D">
        <w:rPr>
          <w:color w:val="000000"/>
          <w:sz w:val="20"/>
          <w:szCs w:val="20"/>
        </w:rPr>
        <w:tab/>
      </w:r>
      <w:r w:rsidR="00D07A6C" w:rsidRPr="00F60C5D">
        <w:rPr>
          <w:color w:val="000000"/>
          <w:sz w:val="20"/>
          <w:szCs w:val="20"/>
        </w:rPr>
        <w:tab/>
      </w:r>
      <w:r w:rsidR="00D07A6C" w:rsidRPr="00F60C5D">
        <w:rPr>
          <w:color w:val="000000"/>
          <w:sz w:val="20"/>
          <w:szCs w:val="20"/>
        </w:rPr>
        <w:tab/>
      </w:r>
      <w:r w:rsidR="00D07A6C" w:rsidRPr="00F60C5D">
        <w:rPr>
          <w:color w:val="000000"/>
          <w:sz w:val="20"/>
          <w:szCs w:val="20"/>
        </w:rPr>
        <w:tab/>
      </w:r>
      <w:r w:rsidR="00D07A6C" w:rsidRPr="00F60C5D">
        <w:rPr>
          <w:color w:val="000000"/>
          <w:sz w:val="20"/>
          <w:szCs w:val="20"/>
        </w:rPr>
        <w:tab/>
        <w:t xml:space="preserve">        August 2010</w:t>
      </w:r>
    </w:p>
    <w:p w14:paraId="07422C3A" w14:textId="2450D522" w:rsidR="00D07A6C" w:rsidRPr="0037035D" w:rsidRDefault="00A26627" w:rsidP="0037035D">
      <w:pPr>
        <w:ind w:firstLine="720"/>
        <w:rPr>
          <w:i/>
          <w:color w:val="000000"/>
          <w:sz w:val="20"/>
          <w:szCs w:val="20"/>
        </w:rPr>
      </w:pPr>
      <w:r w:rsidRPr="00F60C5D">
        <w:rPr>
          <w:i/>
          <w:color w:val="000000"/>
          <w:sz w:val="20"/>
          <w:szCs w:val="20"/>
        </w:rPr>
        <w:t>Saint Cloud State University</w:t>
      </w:r>
    </w:p>
    <w:p w14:paraId="10A75922" w14:textId="77777777" w:rsidR="00D07A6C" w:rsidRPr="00F60C5D" w:rsidRDefault="00D07A6C" w:rsidP="00D07A6C">
      <w:pPr>
        <w:ind w:left="720"/>
        <w:rPr>
          <w:color w:val="000000"/>
          <w:sz w:val="20"/>
          <w:szCs w:val="20"/>
        </w:rPr>
      </w:pPr>
      <w:r w:rsidRPr="00F60C5D">
        <w:rPr>
          <w:color w:val="000000"/>
          <w:sz w:val="20"/>
          <w:szCs w:val="20"/>
        </w:rPr>
        <w:t>Specialized Courses: Functional Assessment, Behavior Assessment, Single-Case Design, Experimental Procedures in Behavior Analysis</w:t>
      </w:r>
    </w:p>
    <w:p w14:paraId="7F131955" w14:textId="77777777" w:rsidR="00A26627" w:rsidRPr="00F60C5D" w:rsidRDefault="00A26627" w:rsidP="00DF7615">
      <w:pPr>
        <w:rPr>
          <w:color w:val="000000"/>
          <w:sz w:val="20"/>
          <w:szCs w:val="20"/>
        </w:rPr>
      </w:pPr>
      <w:r w:rsidRPr="00F60C5D">
        <w:rPr>
          <w:color w:val="000000"/>
          <w:sz w:val="20"/>
          <w:szCs w:val="20"/>
        </w:rPr>
        <w:tab/>
      </w:r>
    </w:p>
    <w:p w14:paraId="1ABFC39F" w14:textId="77777777" w:rsidR="00A26627" w:rsidRPr="00F60C5D" w:rsidRDefault="00A26627" w:rsidP="00A26627">
      <w:pPr>
        <w:rPr>
          <w:color w:val="000000"/>
          <w:sz w:val="20"/>
          <w:szCs w:val="20"/>
        </w:rPr>
      </w:pPr>
      <w:r w:rsidRPr="00F60C5D">
        <w:rPr>
          <w:color w:val="000000"/>
          <w:sz w:val="20"/>
          <w:szCs w:val="20"/>
        </w:rPr>
        <w:tab/>
        <w:t xml:space="preserve">  </w:t>
      </w:r>
    </w:p>
    <w:p w14:paraId="49C07A69" w14:textId="4B038C90" w:rsidR="002101F6" w:rsidRPr="00F60C5D" w:rsidRDefault="00A26627" w:rsidP="002101F6">
      <w:pPr>
        <w:ind w:firstLine="720"/>
        <w:rPr>
          <w:color w:val="000000"/>
          <w:sz w:val="20"/>
          <w:szCs w:val="20"/>
        </w:rPr>
      </w:pPr>
      <w:r w:rsidRPr="00F60C5D">
        <w:rPr>
          <w:b/>
          <w:color w:val="000000"/>
          <w:sz w:val="20"/>
          <w:szCs w:val="20"/>
        </w:rPr>
        <w:t>Bachelor of Arts</w:t>
      </w:r>
      <w:r w:rsidR="002101F6" w:rsidRPr="00F60C5D">
        <w:rPr>
          <w:color w:val="000000"/>
          <w:sz w:val="20"/>
          <w:szCs w:val="20"/>
        </w:rPr>
        <w:t xml:space="preserve"> </w:t>
      </w:r>
      <w:r w:rsidR="00724811" w:rsidRPr="00F60C5D">
        <w:rPr>
          <w:color w:val="000000"/>
          <w:sz w:val="20"/>
          <w:szCs w:val="20"/>
        </w:rPr>
        <w:t>-</w:t>
      </w:r>
      <w:r w:rsidR="002101F6" w:rsidRPr="00F60C5D">
        <w:rPr>
          <w:color w:val="000000"/>
          <w:sz w:val="20"/>
          <w:szCs w:val="20"/>
        </w:rPr>
        <w:t xml:space="preserve"> Psychology, Behavior Analysis Emphasis</w:t>
      </w:r>
      <w:r w:rsidR="002101F6" w:rsidRPr="00F60C5D">
        <w:rPr>
          <w:color w:val="000000"/>
          <w:sz w:val="20"/>
          <w:szCs w:val="20"/>
        </w:rPr>
        <w:tab/>
      </w:r>
      <w:r w:rsidR="002101F6" w:rsidRPr="00F60C5D">
        <w:rPr>
          <w:color w:val="000000"/>
          <w:sz w:val="20"/>
          <w:szCs w:val="20"/>
        </w:rPr>
        <w:tab/>
        <w:t xml:space="preserve">            </w:t>
      </w:r>
      <w:r w:rsidR="006C2E11">
        <w:rPr>
          <w:color w:val="000000"/>
          <w:sz w:val="20"/>
          <w:szCs w:val="20"/>
        </w:rPr>
        <w:tab/>
      </w:r>
      <w:r w:rsidR="006C2E11">
        <w:rPr>
          <w:color w:val="000000"/>
          <w:sz w:val="20"/>
          <w:szCs w:val="20"/>
        </w:rPr>
        <w:tab/>
        <w:t xml:space="preserve">            </w:t>
      </w:r>
      <w:r w:rsidR="002101F6" w:rsidRPr="00F60C5D">
        <w:rPr>
          <w:color w:val="000000"/>
          <w:sz w:val="20"/>
          <w:szCs w:val="20"/>
        </w:rPr>
        <w:t>May 2007</w:t>
      </w:r>
    </w:p>
    <w:p w14:paraId="7824EB34" w14:textId="77777777" w:rsidR="00A26627" w:rsidRPr="00F60C5D" w:rsidRDefault="00724811" w:rsidP="002101F6">
      <w:pPr>
        <w:ind w:firstLine="720"/>
        <w:rPr>
          <w:i/>
          <w:color w:val="000000"/>
          <w:sz w:val="20"/>
          <w:szCs w:val="20"/>
        </w:rPr>
      </w:pPr>
      <w:r w:rsidRPr="00F60C5D">
        <w:rPr>
          <w:i/>
          <w:color w:val="000000"/>
          <w:sz w:val="20"/>
          <w:szCs w:val="20"/>
        </w:rPr>
        <w:t>University of Wisconsin -</w:t>
      </w:r>
      <w:r w:rsidR="00A26627" w:rsidRPr="00F60C5D">
        <w:rPr>
          <w:i/>
          <w:color w:val="000000"/>
          <w:sz w:val="20"/>
          <w:szCs w:val="20"/>
        </w:rPr>
        <w:t xml:space="preserve"> </w:t>
      </w:r>
      <w:proofErr w:type="spellStart"/>
      <w:r w:rsidR="00A26627" w:rsidRPr="00F60C5D">
        <w:rPr>
          <w:i/>
          <w:color w:val="000000"/>
          <w:sz w:val="20"/>
          <w:szCs w:val="20"/>
        </w:rPr>
        <w:t>Eau</w:t>
      </w:r>
      <w:proofErr w:type="spellEnd"/>
      <w:r w:rsidR="00A26627" w:rsidRPr="00F60C5D">
        <w:rPr>
          <w:i/>
          <w:color w:val="000000"/>
          <w:sz w:val="20"/>
          <w:szCs w:val="20"/>
        </w:rPr>
        <w:t xml:space="preserve"> Claire</w:t>
      </w:r>
    </w:p>
    <w:p w14:paraId="3B601AA9" w14:textId="1518C5F3" w:rsidR="002101F6" w:rsidRPr="00F60C5D" w:rsidRDefault="002101F6" w:rsidP="002101F6">
      <w:pPr>
        <w:ind w:firstLine="720"/>
        <w:rPr>
          <w:color w:val="000000"/>
          <w:sz w:val="20"/>
          <w:szCs w:val="20"/>
        </w:rPr>
      </w:pPr>
      <w:r w:rsidRPr="00F60C5D">
        <w:rPr>
          <w:color w:val="000000"/>
          <w:sz w:val="20"/>
          <w:szCs w:val="20"/>
        </w:rPr>
        <w:t>Mentors: Kevin</w:t>
      </w:r>
      <w:r w:rsidR="00CC75FB" w:rsidRPr="00F60C5D">
        <w:rPr>
          <w:color w:val="000000"/>
          <w:sz w:val="20"/>
          <w:szCs w:val="20"/>
        </w:rPr>
        <w:t xml:space="preserve"> Klatt</w:t>
      </w:r>
      <w:r w:rsidR="00B01C89" w:rsidRPr="00F60C5D">
        <w:rPr>
          <w:color w:val="000000"/>
          <w:sz w:val="20"/>
          <w:szCs w:val="20"/>
        </w:rPr>
        <w:t>, Ph.D., BCBA-D</w:t>
      </w:r>
      <w:r w:rsidRPr="00F60C5D">
        <w:rPr>
          <w:color w:val="000000"/>
          <w:sz w:val="20"/>
          <w:szCs w:val="20"/>
        </w:rPr>
        <w:t>, Gregory Madden</w:t>
      </w:r>
      <w:r w:rsidR="00F21C7D" w:rsidRPr="00F60C5D">
        <w:rPr>
          <w:color w:val="000000"/>
          <w:sz w:val="20"/>
          <w:szCs w:val="20"/>
        </w:rPr>
        <w:t>,</w:t>
      </w:r>
      <w:r w:rsidR="00B01C89" w:rsidRPr="00F60C5D">
        <w:rPr>
          <w:color w:val="000000"/>
          <w:sz w:val="20"/>
          <w:szCs w:val="20"/>
        </w:rPr>
        <w:t xml:space="preserve"> Ph.D.</w:t>
      </w:r>
      <w:r w:rsidRPr="00F60C5D">
        <w:rPr>
          <w:color w:val="000000"/>
          <w:sz w:val="20"/>
          <w:szCs w:val="20"/>
        </w:rPr>
        <w:t>, David Jewett</w:t>
      </w:r>
      <w:r w:rsidR="00B01C89" w:rsidRPr="00F60C5D">
        <w:rPr>
          <w:color w:val="000000"/>
          <w:sz w:val="20"/>
          <w:szCs w:val="20"/>
        </w:rPr>
        <w:t>, Ph.D.</w:t>
      </w:r>
      <w:r w:rsidR="00F21C7D" w:rsidRPr="00F60C5D">
        <w:rPr>
          <w:color w:val="000000"/>
          <w:sz w:val="20"/>
          <w:szCs w:val="20"/>
        </w:rPr>
        <w:t>,</w:t>
      </w:r>
      <w:r w:rsidR="00B01C89" w:rsidRPr="00F60C5D">
        <w:rPr>
          <w:color w:val="000000"/>
          <w:sz w:val="20"/>
          <w:szCs w:val="20"/>
        </w:rPr>
        <w:t xml:space="preserve"> </w:t>
      </w:r>
      <w:r w:rsidRPr="00F60C5D">
        <w:rPr>
          <w:color w:val="000000"/>
          <w:sz w:val="20"/>
          <w:szCs w:val="20"/>
        </w:rPr>
        <w:t>Daniel Holt</w:t>
      </w:r>
      <w:r w:rsidR="00B01C89" w:rsidRPr="00F60C5D">
        <w:rPr>
          <w:color w:val="000000"/>
          <w:sz w:val="20"/>
          <w:szCs w:val="20"/>
        </w:rPr>
        <w:t>, Ph.D.</w:t>
      </w:r>
    </w:p>
    <w:p w14:paraId="70EB871B" w14:textId="77777777" w:rsidR="00D07A6C" w:rsidRPr="00F60C5D" w:rsidRDefault="00D07A6C" w:rsidP="002101F6">
      <w:pPr>
        <w:ind w:left="720"/>
        <w:rPr>
          <w:color w:val="000000"/>
          <w:sz w:val="20"/>
          <w:szCs w:val="20"/>
        </w:rPr>
      </w:pPr>
      <w:r w:rsidRPr="00F60C5D">
        <w:rPr>
          <w:color w:val="000000"/>
          <w:sz w:val="20"/>
          <w:szCs w:val="20"/>
        </w:rPr>
        <w:t xml:space="preserve">Specialized Courses: </w:t>
      </w:r>
      <w:r w:rsidR="002101F6" w:rsidRPr="00F60C5D">
        <w:rPr>
          <w:color w:val="000000"/>
          <w:sz w:val="20"/>
          <w:szCs w:val="20"/>
        </w:rPr>
        <w:t>Advanced Behavioral Pharmacology, Experimental Analysis of Behavior, Advanced Applied Behavior Analysis, Introduction to Behavior Analysis</w:t>
      </w:r>
    </w:p>
    <w:p w14:paraId="16AAFC1D" w14:textId="77777777" w:rsidR="00C976F8" w:rsidRPr="00F60C5D" w:rsidRDefault="00C976F8" w:rsidP="002101F6">
      <w:pPr>
        <w:ind w:left="720"/>
        <w:rPr>
          <w:color w:val="000000"/>
          <w:sz w:val="20"/>
          <w:szCs w:val="20"/>
        </w:rPr>
      </w:pPr>
      <w:r w:rsidRPr="00F60C5D">
        <w:rPr>
          <w:color w:val="000000"/>
          <w:sz w:val="20"/>
          <w:szCs w:val="20"/>
        </w:rPr>
        <w:t>Minor: Philosophy</w:t>
      </w:r>
    </w:p>
    <w:p w14:paraId="3896AE31" w14:textId="77777777" w:rsidR="00A26627" w:rsidRPr="00F60C5D" w:rsidRDefault="00A26627" w:rsidP="00DF7615">
      <w:pPr>
        <w:rPr>
          <w:color w:val="000000"/>
          <w:sz w:val="20"/>
          <w:szCs w:val="20"/>
        </w:rPr>
      </w:pPr>
      <w:r w:rsidRPr="00F60C5D">
        <w:rPr>
          <w:color w:val="000000"/>
          <w:sz w:val="20"/>
          <w:szCs w:val="20"/>
        </w:rPr>
        <w:tab/>
      </w:r>
    </w:p>
    <w:p w14:paraId="07A5567C" w14:textId="77777777" w:rsidR="00DF7615" w:rsidRPr="00F60C5D" w:rsidRDefault="00DF7615" w:rsidP="00A26627">
      <w:pPr>
        <w:rPr>
          <w:color w:val="000000"/>
          <w:sz w:val="20"/>
          <w:szCs w:val="20"/>
        </w:rPr>
      </w:pPr>
    </w:p>
    <w:p w14:paraId="6CF38DDD" w14:textId="18263B1B" w:rsidR="00DF7615" w:rsidRPr="00F60C5D" w:rsidRDefault="00DF7615" w:rsidP="00DF7615">
      <w:pPr>
        <w:pBdr>
          <w:bottom w:val="single" w:sz="12" w:space="2" w:color="auto"/>
        </w:pBdr>
        <w:rPr>
          <w:b/>
          <w:color w:val="000000"/>
          <w:sz w:val="20"/>
          <w:szCs w:val="20"/>
        </w:rPr>
      </w:pPr>
      <w:r w:rsidRPr="00F60C5D">
        <w:rPr>
          <w:b/>
          <w:color w:val="000000"/>
          <w:sz w:val="20"/>
          <w:szCs w:val="20"/>
        </w:rPr>
        <w:t>PROFESSIONAL CERTIFICATION</w:t>
      </w:r>
      <w:r w:rsidR="00570CA3" w:rsidRPr="00F60C5D">
        <w:rPr>
          <w:b/>
          <w:color w:val="000000"/>
          <w:sz w:val="20"/>
          <w:szCs w:val="20"/>
        </w:rPr>
        <w:t xml:space="preserve"> &amp; LICENSURE</w:t>
      </w:r>
    </w:p>
    <w:p w14:paraId="569647AD" w14:textId="77777777" w:rsidR="00DF7615" w:rsidRPr="00F60C5D" w:rsidRDefault="00DF7615" w:rsidP="00DF7615">
      <w:pPr>
        <w:rPr>
          <w:color w:val="000000"/>
          <w:sz w:val="20"/>
          <w:szCs w:val="20"/>
        </w:rPr>
      </w:pPr>
    </w:p>
    <w:p w14:paraId="29255BC9" w14:textId="37317B73" w:rsidR="00570CA3" w:rsidRPr="00F60C5D" w:rsidRDefault="00570CA3" w:rsidP="00570CA3">
      <w:pPr>
        <w:rPr>
          <w:color w:val="000000"/>
          <w:sz w:val="20"/>
          <w:szCs w:val="20"/>
        </w:rPr>
      </w:pPr>
      <w:r w:rsidRPr="00F60C5D">
        <w:rPr>
          <w:color w:val="000000"/>
          <w:sz w:val="20"/>
          <w:szCs w:val="20"/>
        </w:rPr>
        <w:t xml:space="preserve">Licensed Behavior Analyst – Alabama Behavior Analyst Licensing Board (Licensure # 2017-070)  </w:t>
      </w:r>
      <w:r w:rsidR="00D54A22">
        <w:rPr>
          <w:color w:val="000000"/>
          <w:sz w:val="20"/>
          <w:szCs w:val="20"/>
        </w:rPr>
        <w:t xml:space="preserve"> </w:t>
      </w:r>
      <w:r w:rsidRPr="00F60C5D">
        <w:rPr>
          <w:color w:val="000000"/>
          <w:sz w:val="20"/>
          <w:szCs w:val="20"/>
        </w:rPr>
        <w:t xml:space="preserve">November 2017 </w:t>
      </w:r>
    </w:p>
    <w:p w14:paraId="7030541C" w14:textId="09BF558D" w:rsidR="00570CA3" w:rsidRPr="00F60C5D" w:rsidRDefault="00570CA3" w:rsidP="00570CA3">
      <w:pPr>
        <w:ind w:left="7920"/>
        <w:rPr>
          <w:color w:val="000000"/>
          <w:sz w:val="20"/>
          <w:szCs w:val="20"/>
        </w:rPr>
      </w:pPr>
      <w:r w:rsidRPr="00F60C5D">
        <w:rPr>
          <w:color w:val="000000"/>
          <w:sz w:val="20"/>
          <w:szCs w:val="20"/>
        </w:rPr>
        <w:t xml:space="preserve">           </w:t>
      </w:r>
    </w:p>
    <w:p w14:paraId="5E48A35E" w14:textId="056BF5A6" w:rsidR="00DF7615" w:rsidRDefault="00DF7615" w:rsidP="00570CA3">
      <w:pPr>
        <w:rPr>
          <w:color w:val="000000"/>
          <w:sz w:val="20"/>
          <w:szCs w:val="20"/>
        </w:rPr>
      </w:pPr>
      <w:r w:rsidRPr="00F60C5D">
        <w:rPr>
          <w:color w:val="000000"/>
          <w:sz w:val="20"/>
          <w:szCs w:val="20"/>
        </w:rPr>
        <w:t>Boa</w:t>
      </w:r>
      <w:r w:rsidR="00E47977" w:rsidRPr="00F60C5D">
        <w:rPr>
          <w:color w:val="000000"/>
          <w:sz w:val="20"/>
          <w:szCs w:val="20"/>
        </w:rPr>
        <w:t>rd Certified Behavior Analyst – Doctoral (Certification #</w:t>
      </w:r>
      <w:r w:rsidR="00E620B9" w:rsidRPr="00F60C5D">
        <w:rPr>
          <w:color w:val="000000"/>
          <w:sz w:val="20"/>
          <w:szCs w:val="20"/>
        </w:rPr>
        <w:t xml:space="preserve"> 1-10-7700)</w:t>
      </w:r>
      <w:r w:rsidR="00E620B9" w:rsidRPr="00F60C5D">
        <w:rPr>
          <w:color w:val="000000"/>
          <w:sz w:val="20"/>
          <w:szCs w:val="20"/>
        </w:rPr>
        <w:tab/>
      </w:r>
      <w:proofErr w:type="gramStart"/>
      <w:r w:rsidR="00E620B9" w:rsidRPr="00F60C5D">
        <w:rPr>
          <w:color w:val="000000"/>
          <w:sz w:val="20"/>
          <w:szCs w:val="20"/>
        </w:rPr>
        <w:tab/>
        <w:t xml:space="preserve">  </w:t>
      </w:r>
      <w:r w:rsidR="00570CA3" w:rsidRPr="00F60C5D">
        <w:rPr>
          <w:color w:val="000000"/>
          <w:sz w:val="20"/>
          <w:szCs w:val="20"/>
        </w:rPr>
        <w:tab/>
      </w:r>
      <w:proofErr w:type="gramEnd"/>
      <w:r w:rsidR="00D54A22">
        <w:rPr>
          <w:color w:val="000000"/>
          <w:sz w:val="20"/>
          <w:szCs w:val="20"/>
        </w:rPr>
        <w:t xml:space="preserve">  </w:t>
      </w:r>
      <w:r w:rsidR="00E620B9" w:rsidRPr="00F60C5D">
        <w:rPr>
          <w:color w:val="000000"/>
          <w:sz w:val="20"/>
          <w:szCs w:val="20"/>
        </w:rPr>
        <w:t>September 2010</w:t>
      </w:r>
    </w:p>
    <w:p w14:paraId="39BAA08B" w14:textId="47ADBBC1" w:rsidR="00E13809" w:rsidRDefault="00E13809" w:rsidP="00570CA3">
      <w:pPr>
        <w:rPr>
          <w:color w:val="000000"/>
          <w:sz w:val="20"/>
          <w:szCs w:val="20"/>
        </w:rPr>
      </w:pPr>
    </w:p>
    <w:p w14:paraId="6F08AAFC" w14:textId="666A46B6" w:rsidR="00E13809" w:rsidRPr="00F60C5D" w:rsidRDefault="00E13809" w:rsidP="00570CA3">
      <w:pPr>
        <w:rPr>
          <w:color w:val="000000"/>
          <w:sz w:val="20"/>
          <w:szCs w:val="20"/>
        </w:rPr>
      </w:pPr>
      <w:r>
        <w:rPr>
          <w:color w:val="000000"/>
          <w:sz w:val="20"/>
          <w:szCs w:val="20"/>
        </w:rPr>
        <w:t>Certified PAX Community Educator – PAXIS Institute</w:t>
      </w:r>
      <w:r w:rsidR="00D54A22">
        <w:rPr>
          <w:color w:val="000000"/>
          <w:sz w:val="20"/>
          <w:szCs w:val="20"/>
        </w:rPr>
        <w:tab/>
      </w:r>
      <w:r w:rsidR="00D54A22">
        <w:rPr>
          <w:color w:val="000000"/>
          <w:sz w:val="20"/>
          <w:szCs w:val="20"/>
        </w:rPr>
        <w:tab/>
      </w:r>
      <w:r w:rsidR="00D54A22">
        <w:rPr>
          <w:color w:val="000000"/>
          <w:sz w:val="20"/>
          <w:szCs w:val="20"/>
        </w:rPr>
        <w:tab/>
      </w:r>
      <w:r w:rsidR="00D54A22">
        <w:rPr>
          <w:color w:val="000000"/>
          <w:sz w:val="20"/>
          <w:szCs w:val="20"/>
        </w:rPr>
        <w:tab/>
      </w:r>
      <w:r w:rsidR="00D54A22">
        <w:rPr>
          <w:color w:val="000000"/>
          <w:sz w:val="20"/>
          <w:szCs w:val="20"/>
        </w:rPr>
        <w:tab/>
        <w:t xml:space="preserve">   December 2021</w:t>
      </w:r>
    </w:p>
    <w:p w14:paraId="23B04017" w14:textId="77777777" w:rsidR="00DF7615" w:rsidRPr="00F60C5D" w:rsidRDefault="00DF7615" w:rsidP="00A26627">
      <w:pPr>
        <w:rPr>
          <w:color w:val="000000"/>
          <w:sz w:val="20"/>
          <w:szCs w:val="20"/>
        </w:rPr>
      </w:pPr>
    </w:p>
    <w:p w14:paraId="3B977E42" w14:textId="77777777" w:rsidR="00A26627" w:rsidRPr="00F60C5D" w:rsidRDefault="00A26627" w:rsidP="00A26627">
      <w:pPr>
        <w:pStyle w:val="NormalWeb"/>
        <w:spacing w:before="0" w:beforeAutospacing="0" w:after="0" w:afterAutospacing="0"/>
        <w:rPr>
          <w:sz w:val="20"/>
          <w:szCs w:val="20"/>
        </w:rPr>
      </w:pPr>
    </w:p>
    <w:p w14:paraId="4C14AEBA" w14:textId="34F45D6B" w:rsidR="00B77282" w:rsidRPr="0079071A" w:rsidRDefault="00FC4AE8" w:rsidP="0079071A">
      <w:pPr>
        <w:pBdr>
          <w:bottom w:val="single" w:sz="12" w:space="1" w:color="auto"/>
        </w:pBdr>
        <w:rPr>
          <w:b/>
          <w:color w:val="000000"/>
          <w:sz w:val="20"/>
          <w:szCs w:val="20"/>
        </w:rPr>
      </w:pPr>
      <w:r w:rsidRPr="00F60C5D">
        <w:rPr>
          <w:b/>
          <w:color w:val="000000"/>
          <w:sz w:val="20"/>
          <w:szCs w:val="20"/>
        </w:rPr>
        <w:t xml:space="preserve">REFEREED </w:t>
      </w:r>
      <w:r w:rsidR="00E620B9" w:rsidRPr="00F60C5D">
        <w:rPr>
          <w:b/>
          <w:color w:val="000000"/>
          <w:sz w:val="20"/>
          <w:szCs w:val="20"/>
        </w:rPr>
        <w:t>PUBLICATIONS</w:t>
      </w:r>
      <w:r w:rsidR="00FB3DCE" w:rsidRPr="00F60C5D">
        <w:rPr>
          <w:b/>
          <w:color w:val="000000"/>
          <w:sz w:val="20"/>
          <w:szCs w:val="20"/>
        </w:rPr>
        <w:t xml:space="preserve"> </w:t>
      </w:r>
    </w:p>
    <w:p w14:paraId="0D3779AC" w14:textId="77777777" w:rsidR="0079071A" w:rsidRDefault="0079071A" w:rsidP="00E2419E">
      <w:pPr>
        <w:rPr>
          <w:bCs/>
          <w:sz w:val="20"/>
          <w:szCs w:val="20"/>
        </w:rPr>
      </w:pPr>
      <w:bookmarkStart w:id="0" w:name="_Hlk36388285"/>
    </w:p>
    <w:p w14:paraId="424C0B13" w14:textId="105EE77A" w:rsidR="00346FEB" w:rsidRDefault="00346FEB" w:rsidP="00510586">
      <w:pPr>
        <w:pStyle w:val="ListParagraph"/>
        <w:numPr>
          <w:ilvl w:val="0"/>
          <w:numId w:val="15"/>
        </w:numPr>
        <w:ind w:left="360"/>
        <w:rPr>
          <w:iCs/>
          <w:sz w:val="20"/>
          <w:szCs w:val="20"/>
        </w:rPr>
      </w:pPr>
      <w:r w:rsidRPr="00346FEB">
        <w:rPr>
          <w:iCs/>
          <w:sz w:val="20"/>
          <w:szCs w:val="20"/>
        </w:rPr>
        <w:t xml:space="preserve">Wong, K. K., </w:t>
      </w:r>
      <w:proofErr w:type="spellStart"/>
      <w:r w:rsidRPr="00346FEB">
        <w:rPr>
          <w:iCs/>
          <w:sz w:val="20"/>
          <w:szCs w:val="20"/>
        </w:rPr>
        <w:t>Fienup</w:t>
      </w:r>
      <w:proofErr w:type="spellEnd"/>
      <w:r w:rsidRPr="00346FEB">
        <w:rPr>
          <w:iCs/>
          <w:sz w:val="20"/>
          <w:szCs w:val="20"/>
        </w:rPr>
        <w:t xml:space="preserve">, D. M., </w:t>
      </w:r>
      <w:r w:rsidRPr="00F2294A">
        <w:rPr>
          <w:b/>
          <w:bCs/>
          <w:iCs/>
          <w:sz w:val="20"/>
          <w:szCs w:val="20"/>
        </w:rPr>
        <w:t>Richling, S. M</w:t>
      </w:r>
      <w:r w:rsidRPr="00346FEB">
        <w:rPr>
          <w:iCs/>
          <w:sz w:val="20"/>
          <w:szCs w:val="20"/>
        </w:rPr>
        <w:t xml:space="preserve">., Keen, A., &amp; Mackay, K. (2022, </w:t>
      </w:r>
      <w:proofErr w:type="spellStart"/>
      <w:r w:rsidRPr="00346FEB">
        <w:rPr>
          <w:iCs/>
          <w:sz w:val="20"/>
          <w:szCs w:val="20"/>
        </w:rPr>
        <w:t>OnlineFirst</w:t>
      </w:r>
      <w:proofErr w:type="spellEnd"/>
      <w:r w:rsidRPr="00346FEB">
        <w:rPr>
          <w:iCs/>
          <w:sz w:val="20"/>
          <w:szCs w:val="20"/>
        </w:rPr>
        <w:t>). Systematic review of acquisition mastery criteria and statistical analysis of associations with response maintenance and generalization</w:t>
      </w:r>
      <w:r w:rsidRPr="00510586">
        <w:rPr>
          <w:i/>
          <w:sz w:val="20"/>
          <w:szCs w:val="20"/>
        </w:rPr>
        <w:t>. Behavioral Interventions.</w:t>
      </w:r>
      <w:r w:rsidRPr="00346FEB">
        <w:rPr>
          <w:iCs/>
          <w:sz w:val="20"/>
          <w:szCs w:val="20"/>
        </w:rPr>
        <w:t xml:space="preserve"> </w:t>
      </w:r>
      <w:hyperlink r:id="rId7" w:history="1">
        <w:r w:rsidRPr="00921DA5">
          <w:rPr>
            <w:rStyle w:val="Hyperlink"/>
            <w:iCs/>
            <w:sz w:val="20"/>
            <w:szCs w:val="20"/>
          </w:rPr>
          <w:t>https://doi.org/10.1002/bin.1885</w:t>
        </w:r>
      </w:hyperlink>
    </w:p>
    <w:p w14:paraId="23E2E7B2" w14:textId="77777777" w:rsidR="00510586" w:rsidRDefault="00510586" w:rsidP="00510586">
      <w:pPr>
        <w:pStyle w:val="ListParagraph"/>
        <w:ind w:left="360"/>
        <w:rPr>
          <w:iCs/>
          <w:sz w:val="20"/>
          <w:szCs w:val="20"/>
        </w:rPr>
      </w:pPr>
    </w:p>
    <w:p w14:paraId="3D80C6FF" w14:textId="2D3531C4" w:rsidR="00510586" w:rsidRDefault="00510586" w:rsidP="00510586">
      <w:pPr>
        <w:pStyle w:val="ListParagraph"/>
        <w:numPr>
          <w:ilvl w:val="0"/>
          <w:numId w:val="15"/>
        </w:numPr>
        <w:ind w:left="360"/>
        <w:rPr>
          <w:iCs/>
          <w:sz w:val="20"/>
          <w:szCs w:val="20"/>
        </w:rPr>
      </w:pPr>
      <w:proofErr w:type="spellStart"/>
      <w:r w:rsidRPr="00101103">
        <w:rPr>
          <w:b/>
          <w:sz w:val="20"/>
          <w:szCs w:val="20"/>
        </w:rPr>
        <w:lastRenderedPageBreak/>
        <w:t>Longino</w:t>
      </w:r>
      <w:proofErr w:type="spellEnd"/>
      <w:r w:rsidRPr="00101103">
        <w:rPr>
          <w:b/>
          <w:sz w:val="20"/>
          <w:szCs w:val="20"/>
        </w:rPr>
        <w:t xml:space="preserve">, E. B., Richling, S. M., </w:t>
      </w:r>
      <w:proofErr w:type="spellStart"/>
      <w:r w:rsidRPr="00101103">
        <w:rPr>
          <w:b/>
          <w:sz w:val="20"/>
          <w:szCs w:val="20"/>
        </w:rPr>
        <w:t>McDougale</w:t>
      </w:r>
      <w:proofErr w:type="spellEnd"/>
      <w:r w:rsidRPr="00101103">
        <w:rPr>
          <w:b/>
          <w:sz w:val="20"/>
          <w:szCs w:val="20"/>
        </w:rPr>
        <w:t xml:space="preserve">, C. M., &amp; Palmier, J. </w:t>
      </w:r>
      <w:r w:rsidRPr="00101103">
        <w:rPr>
          <w:bCs/>
          <w:sz w:val="20"/>
          <w:szCs w:val="20"/>
        </w:rPr>
        <w:t>(202</w:t>
      </w:r>
      <w:r>
        <w:rPr>
          <w:bCs/>
          <w:sz w:val="20"/>
          <w:szCs w:val="20"/>
        </w:rPr>
        <w:t>2</w:t>
      </w:r>
      <w:r w:rsidRPr="00101103">
        <w:rPr>
          <w:bCs/>
          <w:sz w:val="20"/>
          <w:szCs w:val="20"/>
        </w:rPr>
        <w:t xml:space="preserve">). </w:t>
      </w:r>
      <w:r>
        <w:rPr>
          <w:iCs/>
          <w:sz w:val="20"/>
          <w:szCs w:val="20"/>
        </w:rPr>
        <w:t>The effects of</w:t>
      </w:r>
      <w:r w:rsidRPr="00101103">
        <w:rPr>
          <w:iCs/>
          <w:sz w:val="20"/>
          <w:szCs w:val="20"/>
        </w:rPr>
        <w:t xml:space="preserve"> mastery criteria </w:t>
      </w:r>
      <w:r>
        <w:rPr>
          <w:iCs/>
          <w:sz w:val="20"/>
          <w:szCs w:val="20"/>
        </w:rPr>
        <w:t>on</w:t>
      </w:r>
      <w:r w:rsidRPr="00101103">
        <w:rPr>
          <w:iCs/>
          <w:sz w:val="20"/>
          <w:szCs w:val="20"/>
        </w:rPr>
        <w:t xml:space="preserve"> maintenance</w:t>
      </w:r>
      <w:r>
        <w:rPr>
          <w:iCs/>
          <w:sz w:val="20"/>
          <w:szCs w:val="20"/>
        </w:rPr>
        <w:t>: A replication</w:t>
      </w:r>
      <w:r w:rsidRPr="00101103">
        <w:rPr>
          <w:iCs/>
          <w:sz w:val="20"/>
          <w:szCs w:val="20"/>
        </w:rPr>
        <w:t xml:space="preserve"> </w:t>
      </w:r>
      <w:r>
        <w:rPr>
          <w:iCs/>
          <w:sz w:val="20"/>
          <w:szCs w:val="20"/>
        </w:rPr>
        <w:t>with</w:t>
      </w:r>
      <w:r w:rsidRPr="00101103">
        <w:rPr>
          <w:iCs/>
          <w:sz w:val="20"/>
          <w:szCs w:val="20"/>
        </w:rPr>
        <w:t xml:space="preserve"> most-to-least prompting. </w:t>
      </w:r>
      <w:r w:rsidRPr="00101103">
        <w:rPr>
          <w:i/>
          <w:sz w:val="20"/>
          <w:szCs w:val="20"/>
        </w:rPr>
        <w:t>Behavior Analysis in Practice</w:t>
      </w:r>
      <w:r>
        <w:rPr>
          <w:i/>
          <w:sz w:val="20"/>
          <w:szCs w:val="20"/>
        </w:rPr>
        <w:t>, 15</w:t>
      </w:r>
      <w:r>
        <w:rPr>
          <w:iCs/>
          <w:sz w:val="20"/>
          <w:szCs w:val="20"/>
        </w:rPr>
        <w:t xml:space="preserve">(2), 397-405. </w:t>
      </w:r>
      <w:hyperlink r:id="rId8" w:history="1">
        <w:r w:rsidRPr="000D2DB3">
          <w:rPr>
            <w:rStyle w:val="Hyperlink"/>
            <w:iCs/>
            <w:sz w:val="20"/>
            <w:szCs w:val="20"/>
          </w:rPr>
          <w:t>https://doi.org/10.1007/s40617-021-00562-y</w:t>
        </w:r>
      </w:hyperlink>
      <w:r w:rsidRPr="00101103">
        <w:rPr>
          <w:iCs/>
          <w:sz w:val="20"/>
          <w:szCs w:val="20"/>
        </w:rPr>
        <w:t xml:space="preserve"> </w:t>
      </w:r>
    </w:p>
    <w:p w14:paraId="42652672" w14:textId="77777777" w:rsidR="00510586" w:rsidRPr="00510586" w:rsidRDefault="00510586" w:rsidP="00510586">
      <w:pPr>
        <w:pStyle w:val="ListParagraph"/>
        <w:ind w:left="360"/>
        <w:rPr>
          <w:iCs/>
          <w:sz w:val="20"/>
          <w:szCs w:val="20"/>
        </w:rPr>
      </w:pPr>
    </w:p>
    <w:p w14:paraId="0D62DFE4" w14:textId="58DC6F4B" w:rsidR="00D50618" w:rsidRPr="00D50618" w:rsidRDefault="00D50618" w:rsidP="00101103">
      <w:pPr>
        <w:pStyle w:val="ListParagraph"/>
        <w:numPr>
          <w:ilvl w:val="0"/>
          <w:numId w:val="15"/>
        </w:numPr>
        <w:ind w:left="360"/>
        <w:rPr>
          <w:iCs/>
          <w:sz w:val="20"/>
          <w:szCs w:val="20"/>
        </w:rPr>
      </w:pPr>
      <w:proofErr w:type="spellStart"/>
      <w:r>
        <w:rPr>
          <w:iCs/>
          <w:sz w:val="20"/>
          <w:szCs w:val="20"/>
        </w:rPr>
        <w:t>Bordlein</w:t>
      </w:r>
      <w:proofErr w:type="spellEnd"/>
      <w:r>
        <w:rPr>
          <w:iCs/>
          <w:sz w:val="20"/>
          <w:szCs w:val="20"/>
        </w:rPr>
        <w:t xml:space="preserve">, C., </w:t>
      </w:r>
      <w:r w:rsidRPr="00D50618">
        <w:rPr>
          <w:b/>
          <w:bCs/>
          <w:iCs/>
          <w:sz w:val="20"/>
          <w:szCs w:val="20"/>
        </w:rPr>
        <w:t>Richling, S. M</w:t>
      </w:r>
      <w:r>
        <w:rPr>
          <w:iCs/>
          <w:sz w:val="20"/>
          <w:szCs w:val="20"/>
        </w:rPr>
        <w:t xml:space="preserve">., &amp; Seniuk, H. (2021). An introduction to the special section on international perspectives on cultural and social issues. </w:t>
      </w:r>
      <w:r>
        <w:rPr>
          <w:i/>
          <w:sz w:val="20"/>
          <w:szCs w:val="20"/>
        </w:rPr>
        <w:t xml:space="preserve">Behavior and Social Issues, 30, </w:t>
      </w:r>
      <w:r>
        <w:rPr>
          <w:iCs/>
          <w:sz w:val="20"/>
          <w:szCs w:val="20"/>
        </w:rPr>
        <w:t>276-279.</w:t>
      </w:r>
    </w:p>
    <w:p w14:paraId="0636D602" w14:textId="77777777" w:rsidR="00D50618" w:rsidRDefault="00D50618" w:rsidP="00D50618">
      <w:pPr>
        <w:pStyle w:val="ListParagraph"/>
        <w:ind w:left="360"/>
        <w:rPr>
          <w:iCs/>
          <w:sz w:val="20"/>
          <w:szCs w:val="20"/>
        </w:rPr>
      </w:pPr>
    </w:p>
    <w:p w14:paraId="7B0EB2F1" w14:textId="15AAF91A" w:rsidR="00D50618" w:rsidRPr="00101103" w:rsidRDefault="00D50618" w:rsidP="00D50618">
      <w:pPr>
        <w:pStyle w:val="ListParagraph"/>
        <w:numPr>
          <w:ilvl w:val="0"/>
          <w:numId w:val="15"/>
        </w:numPr>
        <w:ind w:left="360"/>
        <w:rPr>
          <w:sz w:val="20"/>
          <w:szCs w:val="20"/>
        </w:rPr>
      </w:pPr>
      <w:r w:rsidRPr="00101103">
        <w:rPr>
          <w:b/>
          <w:sz w:val="20"/>
          <w:szCs w:val="20"/>
        </w:rPr>
        <w:t>Hamrick, S</w:t>
      </w:r>
      <w:r w:rsidR="008F01B6" w:rsidRPr="00F60C5D">
        <w:rPr>
          <w:rStyle w:val="FootnoteReference"/>
          <w:i/>
          <w:sz w:val="20"/>
          <w:szCs w:val="20"/>
        </w:rPr>
        <w:footnoteReference w:id="1"/>
      </w:r>
      <w:r w:rsidRPr="00101103">
        <w:rPr>
          <w:b/>
          <w:sz w:val="20"/>
          <w:szCs w:val="20"/>
        </w:rPr>
        <w:t xml:space="preserve">., Richling, S. M., Brogan, K. M., Rapp, J. T., &amp; Davis, W. T. </w:t>
      </w:r>
      <w:r w:rsidRPr="00101103">
        <w:rPr>
          <w:sz w:val="20"/>
          <w:szCs w:val="20"/>
        </w:rPr>
        <w:t>(202</w:t>
      </w:r>
      <w:r>
        <w:rPr>
          <w:sz w:val="20"/>
          <w:szCs w:val="20"/>
        </w:rPr>
        <w:t>1</w:t>
      </w:r>
      <w:r w:rsidRPr="00101103">
        <w:rPr>
          <w:sz w:val="20"/>
          <w:szCs w:val="20"/>
        </w:rPr>
        <w:t xml:space="preserve">). Effects of obtrusive </w:t>
      </w:r>
    </w:p>
    <w:p w14:paraId="7DF3D071" w14:textId="77777777" w:rsidR="00D50618" w:rsidRPr="00101103" w:rsidRDefault="00D50618" w:rsidP="00D50618">
      <w:pPr>
        <w:ind w:firstLine="360"/>
        <w:rPr>
          <w:i/>
          <w:sz w:val="20"/>
          <w:szCs w:val="20"/>
        </w:rPr>
      </w:pPr>
      <w:r w:rsidRPr="00101103">
        <w:rPr>
          <w:sz w:val="20"/>
          <w:szCs w:val="20"/>
        </w:rPr>
        <w:t xml:space="preserve">observation and rules on classroom behavior in a juvenile residential treatment setting. </w:t>
      </w:r>
      <w:r w:rsidRPr="00101103">
        <w:rPr>
          <w:i/>
          <w:sz w:val="20"/>
          <w:szCs w:val="20"/>
        </w:rPr>
        <w:t xml:space="preserve">Behavior </w:t>
      </w:r>
    </w:p>
    <w:p w14:paraId="1C1D3986" w14:textId="1095C37C" w:rsidR="00D50618" w:rsidRDefault="00D50618" w:rsidP="00D50618">
      <w:pPr>
        <w:ind w:firstLine="360"/>
        <w:rPr>
          <w:iCs/>
          <w:sz w:val="20"/>
          <w:szCs w:val="20"/>
        </w:rPr>
      </w:pPr>
      <w:r w:rsidRPr="00101103">
        <w:rPr>
          <w:i/>
          <w:sz w:val="20"/>
          <w:szCs w:val="20"/>
        </w:rPr>
        <w:t>Modification</w:t>
      </w:r>
      <w:r w:rsidR="008F01B6">
        <w:rPr>
          <w:i/>
          <w:sz w:val="20"/>
          <w:szCs w:val="20"/>
        </w:rPr>
        <w:t>, 45</w:t>
      </w:r>
      <w:r w:rsidR="008F01B6">
        <w:rPr>
          <w:iCs/>
          <w:sz w:val="20"/>
          <w:szCs w:val="20"/>
        </w:rPr>
        <w:t>(5), 797-821</w:t>
      </w:r>
      <w:r w:rsidRPr="00101103">
        <w:rPr>
          <w:i/>
          <w:sz w:val="20"/>
          <w:szCs w:val="20"/>
        </w:rPr>
        <w:t xml:space="preserve">. </w:t>
      </w:r>
      <w:hyperlink r:id="rId9" w:history="1">
        <w:r w:rsidRPr="00101103">
          <w:rPr>
            <w:rStyle w:val="Hyperlink"/>
            <w:iCs/>
            <w:sz w:val="20"/>
            <w:szCs w:val="20"/>
          </w:rPr>
          <w:t>https://doi.org/10.1177/0145445520915676</w:t>
        </w:r>
      </w:hyperlink>
      <w:r w:rsidRPr="00101103">
        <w:rPr>
          <w:iCs/>
          <w:sz w:val="20"/>
          <w:szCs w:val="20"/>
        </w:rPr>
        <w:t xml:space="preserve"> </w:t>
      </w:r>
    </w:p>
    <w:p w14:paraId="6DEFA22C" w14:textId="77777777" w:rsidR="008F01B6" w:rsidRDefault="008F01B6" w:rsidP="00D50618">
      <w:pPr>
        <w:ind w:firstLine="360"/>
        <w:rPr>
          <w:iCs/>
          <w:sz w:val="20"/>
          <w:szCs w:val="20"/>
        </w:rPr>
      </w:pPr>
    </w:p>
    <w:p w14:paraId="034303C1" w14:textId="05EDCFEE" w:rsidR="008F01B6" w:rsidRDefault="008F01B6" w:rsidP="008F01B6">
      <w:pPr>
        <w:pStyle w:val="ListParagraph"/>
        <w:numPr>
          <w:ilvl w:val="0"/>
          <w:numId w:val="15"/>
        </w:numPr>
        <w:ind w:left="360"/>
        <w:rPr>
          <w:sz w:val="20"/>
          <w:szCs w:val="20"/>
        </w:rPr>
      </w:pPr>
      <w:r w:rsidRPr="00101103">
        <w:rPr>
          <w:b/>
          <w:sz w:val="20"/>
          <w:szCs w:val="20"/>
        </w:rPr>
        <w:t xml:space="preserve">O’Rourke, S. A., Richling, S. M., Brogan, K., </w:t>
      </w:r>
      <w:proofErr w:type="spellStart"/>
      <w:r w:rsidRPr="00101103">
        <w:rPr>
          <w:b/>
          <w:sz w:val="20"/>
          <w:szCs w:val="20"/>
        </w:rPr>
        <w:t>McDougale</w:t>
      </w:r>
      <w:proofErr w:type="spellEnd"/>
      <w:r w:rsidRPr="00101103">
        <w:rPr>
          <w:b/>
          <w:sz w:val="20"/>
          <w:szCs w:val="20"/>
        </w:rPr>
        <w:t xml:space="preserve">, C., &amp; Rapp, J. T. </w:t>
      </w:r>
      <w:r w:rsidRPr="00101103">
        <w:rPr>
          <w:sz w:val="20"/>
          <w:szCs w:val="20"/>
        </w:rPr>
        <w:t>(20</w:t>
      </w:r>
      <w:r>
        <w:rPr>
          <w:sz w:val="20"/>
          <w:szCs w:val="20"/>
        </w:rPr>
        <w:t>21</w:t>
      </w:r>
      <w:r w:rsidRPr="00101103">
        <w:rPr>
          <w:sz w:val="20"/>
          <w:szCs w:val="20"/>
        </w:rPr>
        <w:t>).</w:t>
      </w:r>
      <w:r w:rsidRPr="00101103">
        <w:rPr>
          <w:i/>
          <w:sz w:val="20"/>
          <w:szCs w:val="20"/>
        </w:rPr>
        <w:t xml:space="preserve"> </w:t>
      </w:r>
      <w:r w:rsidRPr="00101103">
        <w:rPr>
          <w:sz w:val="20"/>
          <w:szCs w:val="20"/>
        </w:rPr>
        <w:t xml:space="preserve">Tolerance </w:t>
      </w:r>
      <w:r>
        <w:rPr>
          <w:sz w:val="20"/>
          <w:szCs w:val="20"/>
        </w:rPr>
        <w:t>t</w:t>
      </w:r>
      <w:r w:rsidRPr="00101103">
        <w:rPr>
          <w:sz w:val="20"/>
          <w:szCs w:val="20"/>
        </w:rPr>
        <w:t xml:space="preserve">raining with </w:t>
      </w:r>
      <w:r>
        <w:rPr>
          <w:sz w:val="20"/>
          <w:szCs w:val="20"/>
        </w:rPr>
        <w:t>a</w:t>
      </w:r>
      <w:r w:rsidRPr="00101103">
        <w:rPr>
          <w:sz w:val="20"/>
          <w:szCs w:val="20"/>
        </w:rPr>
        <w:t xml:space="preserve">dolescents in a </w:t>
      </w:r>
      <w:r>
        <w:rPr>
          <w:sz w:val="20"/>
          <w:szCs w:val="20"/>
        </w:rPr>
        <w:t>r</w:t>
      </w:r>
      <w:r w:rsidRPr="00101103">
        <w:rPr>
          <w:sz w:val="20"/>
          <w:szCs w:val="20"/>
        </w:rPr>
        <w:t xml:space="preserve">esidential </w:t>
      </w:r>
      <w:r>
        <w:rPr>
          <w:sz w:val="20"/>
          <w:szCs w:val="20"/>
        </w:rPr>
        <w:t>j</w:t>
      </w:r>
      <w:r w:rsidRPr="00101103">
        <w:rPr>
          <w:sz w:val="20"/>
          <w:szCs w:val="20"/>
        </w:rPr>
        <w:t xml:space="preserve">uvenile </w:t>
      </w:r>
      <w:r>
        <w:rPr>
          <w:sz w:val="20"/>
          <w:szCs w:val="20"/>
        </w:rPr>
        <w:t>f</w:t>
      </w:r>
      <w:r w:rsidRPr="00101103">
        <w:rPr>
          <w:sz w:val="20"/>
          <w:szCs w:val="20"/>
        </w:rPr>
        <w:t xml:space="preserve">acility. </w:t>
      </w:r>
      <w:r w:rsidRPr="00101103">
        <w:rPr>
          <w:i/>
          <w:sz w:val="20"/>
          <w:szCs w:val="20"/>
        </w:rPr>
        <w:t>Behavior Modification</w:t>
      </w:r>
      <w:r>
        <w:rPr>
          <w:i/>
          <w:sz w:val="20"/>
          <w:szCs w:val="20"/>
        </w:rPr>
        <w:t>, 45</w:t>
      </w:r>
      <w:r>
        <w:rPr>
          <w:iCs/>
          <w:sz w:val="20"/>
          <w:szCs w:val="20"/>
        </w:rPr>
        <w:t>(4), 602-618</w:t>
      </w:r>
      <w:r w:rsidRPr="00101103">
        <w:rPr>
          <w:i/>
          <w:sz w:val="20"/>
          <w:szCs w:val="20"/>
        </w:rPr>
        <w:t xml:space="preserve">. </w:t>
      </w:r>
      <w:hyperlink r:id="rId10" w:history="1">
        <w:r w:rsidRPr="00101103">
          <w:rPr>
            <w:rStyle w:val="Hyperlink"/>
            <w:sz w:val="20"/>
            <w:szCs w:val="20"/>
          </w:rPr>
          <w:t>https://doi.org/10.1177/0145445519890261</w:t>
        </w:r>
      </w:hyperlink>
      <w:r w:rsidRPr="00101103">
        <w:rPr>
          <w:sz w:val="20"/>
          <w:szCs w:val="20"/>
        </w:rPr>
        <w:t xml:space="preserve"> </w:t>
      </w:r>
    </w:p>
    <w:p w14:paraId="33B23F43" w14:textId="77777777" w:rsidR="008F01B6" w:rsidRPr="00510586" w:rsidRDefault="008F01B6" w:rsidP="00510586">
      <w:pPr>
        <w:rPr>
          <w:iCs/>
          <w:sz w:val="20"/>
          <w:szCs w:val="20"/>
        </w:rPr>
      </w:pPr>
    </w:p>
    <w:p w14:paraId="6ECFC47F" w14:textId="6AD96BF3" w:rsidR="008F01B6" w:rsidRPr="008F01B6" w:rsidRDefault="008F01B6" w:rsidP="008F01B6">
      <w:pPr>
        <w:pStyle w:val="ListParagraph"/>
        <w:numPr>
          <w:ilvl w:val="0"/>
          <w:numId w:val="15"/>
        </w:numPr>
        <w:ind w:left="360"/>
        <w:rPr>
          <w:bCs/>
          <w:sz w:val="20"/>
          <w:szCs w:val="20"/>
        </w:rPr>
      </w:pPr>
      <w:r w:rsidRPr="00101103">
        <w:rPr>
          <w:b/>
          <w:sz w:val="20"/>
          <w:szCs w:val="20"/>
        </w:rPr>
        <w:t xml:space="preserve">Hamrick, S. A., Richling, S. M., Davis, W. T., </w:t>
      </w:r>
      <w:r w:rsidRPr="00101103">
        <w:rPr>
          <w:bCs/>
          <w:sz w:val="20"/>
          <w:szCs w:val="20"/>
        </w:rPr>
        <w:t xml:space="preserve">Rapp, J. T., </w:t>
      </w:r>
      <w:proofErr w:type="spellStart"/>
      <w:r w:rsidRPr="00101103">
        <w:rPr>
          <w:b/>
          <w:sz w:val="20"/>
          <w:szCs w:val="20"/>
        </w:rPr>
        <w:t>Longino</w:t>
      </w:r>
      <w:proofErr w:type="spellEnd"/>
      <w:r w:rsidRPr="00101103">
        <w:rPr>
          <w:b/>
          <w:sz w:val="20"/>
          <w:szCs w:val="20"/>
        </w:rPr>
        <w:t xml:space="preserve">, E. B., Kimber, P., Brogan, K. M., </w:t>
      </w:r>
      <w:r w:rsidRPr="00101103">
        <w:rPr>
          <w:bCs/>
          <w:sz w:val="20"/>
          <w:szCs w:val="20"/>
        </w:rPr>
        <w:t>Law, S. M</w:t>
      </w:r>
      <w:r w:rsidRPr="00101103">
        <w:rPr>
          <w:b/>
          <w:sz w:val="20"/>
          <w:szCs w:val="20"/>
        </w:rPr>
        <w:t xml:space="preserve">. </w:t>
      </w:r>
      <w:r w:rsidRPr="00101103">
        <w:rPr>
          <w:sz w:val="20"/>
          <w:szCs w:val="20"/>
        </w:rPr>
        <w:t xml:space="preserve">(2021). </w:t>
      </w:r>
      <w:r w:rsidRPr="00101103">
        <w:rPr>
          <w:iCs/>
          <w:sz w:val="20"/>
          <w:szCs w:val="20"/>
        </w:rPr>
        <w:t xml:space="preserve">Fluency and the </w:t>
      </w:r>
      <w:r>
        <w:rPr>
          <w:iCs/>
          <w:sz w:val="20"/>
          <w:szCs w:val="20"/>
        </w:rPr>
        <w:t>m</w:t>
      </w:r>
      <w:r w:rsidRPr="00101103">
        <w:rPr>
          <w:iCs/>
          <w:sz w:val="20"/>
          <w:szCs w:val="20"/>
        </w:rPr>
        <w:t xml:space="preserve">aintenance of </w:t>
      </w:r>
      <w:r>
        <w:rPr>
          <w:iCs/>
          <w:sz w:val="20"/>
          <w:szCs w:val="20"/>
        </w:rPr>
        <w:t>s</w:t>
      </w:r>
      <w:r w:rsidRPr="00101103">
        <w:rPr>
          <w:iCs/>
          <w:sz w:val="20"/>
          <w:szCs w:val="20"/>
        </w:rPr>
        <w:t xml:space="preserve">kills </w:t>
      </w:r>
      <w:r>
        <w:rPr>
          <w:iCs/>
          <w:sz w:val="20"/>
          <w:szCs w:val="20"/>
        </w:rPr>
        <w:t>r</w:t>
      </w:r>
      <w:r w:rsidRPr="00101103">
        <w:rPr>
          <w:iCs/>
          <w:sz w:val="20"/>
          <w:szCs w:val="20"/>
        </w:rPr>
        <w:t xml:space="preserve">elated to </w:t>
      </w:r>
      <w:r>
        <w:rPr>
          <w:iCs/>
          <w:sz w:val="20"/>
          <w:szCs w:val="20"/>
        </w:rPr>
        <w:t>s</w:t>
      </w:r>
      <w:r w:rsidRPr="00101103">
        <w:rPr>
          <w:iCs/>
          <w:sz w:val="20"/>
          <w:szCs w:val="20"/>
        </w:rPr>
        <w:t xml:space="preserve">ex </w:t>
      </w:r>
      <w:r>
        <w:rPr>
          <w:iCs/>
          <w:sz w:val="20"/>
          <w:szCs w:val="20"/>
        </w:rPr>
        <w:t>l</w:t>
      </w:r>
      <w:r w:rsidRPr="00101103">
        <w:rPr>
          <w:iCs/>
          <w:sz w:val="20"/>
          <w:szCs w:val="20"/>
        </w:rPr>
        <w:t xml:space="preserve">aws for </w:t>
      </w:r>
      <w:r>
        <w:rPr>
          <w:iCs/>
          <w:sz w:val="20"/>
          <w:szCs w:val="20"/>
        </w:rPr>
        <w:t>i</w:t>
      </w:r>
      <w:r w:rsidRPr="00101103">
        <w:rPr>
          <w:iCs/>
          <w:sz w:val="20"/>
          <w:szCs w:val="20"/>
        </w:rPr>
        <w:t xml:space="preserve">ndividuals </w:t>
      </w:r>
      <w:r>
        <w:rPr>
          <w:iCs/>
          <w:sz w:val="20"/>
          <w:szCs w:val="20"/>
        </w:rPr>
        <w:t>a</w:t>
      </w:r>
      <w:r w:rsidRPr="00101103">
        <w:rPr>
          <w:iCs/>
          <w:sz w:val="20"/>
          <w:szCs w:val="20"/>
        </w:rPr>
        <w:t xml:space="preserve">djudicated for </w:t>
      </w:r>
      <w:r>
        <w:rPr>
          <w:iCs/>
          <w:sz w:val="20"/>
          <w:szCs w:val="20"/>
        </w:rPr>
        <w:t>i</w:t>
      </w:r>
      <w:r w:rsidRPr="00101103">
        <w:rPr>
          <w:iCs/>
          <w:sz w:val="20"/>
          <w:szCs w:val="20"/>
        </w:rPr>
        <w:t xml:space="preserve">llegal </w:t>
      </w:r>
      <w:r>
        <w:rPr>
          <w:iCs/>
          <w:sz w:val="20"/>
          <w:szCs w:val="20"/>
        </w:rPr>
        <w:t>s</w:t>
      </w:r>
      <w:r w:rsidRPr="00101103">
        <w:rPr>
          <w:iCs/>
          <w:sz w:val="20"/>
          <w:szCs w:val="20"/>
        </w:rPr>
        <w:t xml:space="preserve">exual </w:t>
      </w:r>
      <w:r>
        <w:rPr>
          <w:iCs/>
          <w:sz w:val="20"/>
          <w:szCs w:val="20"/>
        </w:rPr>
        <w:t>b</w:t>
      </w:r>
      <w:r w:rsidRPr="00101103">
        <w:rPr>
          <w:iCs/>
          <w:sz w:val="20"/>
          <w:szCs w:val="20"/>
        </w:rPr>
        <w:t xml:space="preserve">ehavior. </w:t>
      </w:r>
      <w:r w:rsidRPr="00101103">
        <w:rPr>
          <w:i/>
          <w:sz w:val="20"/>
          <w:szCs w:val="20"/>
        </w:rPr>
        <w:t>Behavior Analysis in Practice, 14</w:t>
      </w:r>
      <w:r w:rsidRPr="00101103">
        <w:rPr>
          <w:iCs/>
          <w:sz w:val="20"/>
          <w:szCs w:val="20"/>
        </w:rPr>
        <w:t>(1)</w:t>
      </w:r>
      <w:r w:rsidRPr="00101103">
        <w:rPr>
          <w:i/>
          <w:sz w:val="20"/>
          <w:szCs w:val="20"/>
        </w:rPr>
        <w:t xml:space="preserve">, </w:t>
      </w:r>
      <w:r w:rsidRPr="00101103">
        <w:rPr>
          <w:iCs/>
          <w:sz w:val="20"/>
          <w:szCs w:val="20"/>
        </w:rPr>
        <w:t>110-119</w:t>
      </w:r>
      <w:r w:rsidRPr="00101103">
        <w:rPr>
          <w:i/>
          <w:sz w:val="20"/>
          <w:szCs w:val="20"/>
        </w:rPr>
        <w:t xml:space="preserve">. </w:t>
      </w:r>
      <w:hyperlink r:id="rId11" w:history="1">
        <w:r w:rsidRPr="00101103">
          <w:rPr>
            <w:rStyle w:val="Hyperlink"/>
            <w:iCs/>
            <w:sz w:val="20"/>
            <w:szCs w:val="20"/>
          </w:rPr>
          <w:t>https://doi.org/10.1007/s40617-020-00496-x</w:t>
        </w:r>
      </w:hyperlink>
      <w:r w:rsidRPr="00101103">
        <w:rPr>
          <w:iCs/>
          <w:sz w:val="20"/>
          <w:szCs w:val="20"/>
        </w:rPr>
        <w:t xml:space="preserve"> </w:t>
      </w:r>
    </w:p>
    <w:p w14:paraId="5711F85B" w14:textId="77777777" w:rsidR="00101103" w:rsidRPr="00101103" w:rsidRDefault="00101103" w:rsidP="00101103">
      <w:pPr>
        <w:ind w:firstLine="720"/>
        <w:rPr>
          <w:i/>
          <w:sz w:val="20"/>
          <w:szCs w:val="20"/>
        </w:rPr>
      </w:pPr>
    </w:p>
    <w:p w14:paraId="758D0C9A" w14:textId="2F40F448" w:rsidR="006F47DC" w:rsidRPr="00101103" w:rsidRDefault="00E2419E" w:rsidP="00101103">
      <w:pPr>
        <w:pStyle w:val="ListParagraph"/>
        <w:numPr>
          <w:ilvl w:val="0"/>
          <w:numId w:val="15"/>
        </w:numPr>
        <w:ind w:left="360"/>
        <w:rPr>
          <w:bCs/>
          <w:sz w:val="20"/>
          <w:szCs w:val="20"/>
        </w:rPr>
      </w:pPr>
      <w:proofErr w:type="spellStart"/>
      <w:r w:rsidRPr="00101103">
        <w:rPr>
          <w:b/>
          <w:sz w:val="20"/>
          <w:szCs w:val="20"/>
        </w:rPr>
        <w:t>Edgemon</w:t>
      </w:r>
      <w:proofErr w:type="spellEnd"/>
      <w:r w:rsidRPr="00101103">
        <w:rPr>
          <w:b/>
          <w:sz w:val="20"/>
          <w:szCs w:val="20"/>
        </w:rPr>
        <w:t xml:space="preserve">, A., </w:t>
      </w:r>
      <w:r w:rsidRPr="00101103">
        <w:rPr>
          <w:bCs/>
          <w:sz w:val="20"/>
          <w:szCs w:val="20"/>
        </w:rPr>
        <w:t>Rapp, J.</w:t>
      </w:r>
      <w:r w:rsidRPr="00101103">
        <w:rPr>
          <w:b/>
          <w:sz w:val="20"/>
          <w:szCs w:val="20"/>
        </w:rPr>
        <w:t xml:space="preserve"> </w:t>
      </w:r>
      <w:r w:rsidRPr="00101103">
        <w:rPr>
          <w:bCs/>
          <w:sz w:val="20"/>
          <w:szCs w:val="20"/>
        </w:rPr>
        <w:t xml:space="preserve">Coon, J., Cruz-Khalili, A., </w:t>
      </w:r>
      <w:r w:rsidRPr="00101103">
        <w:rPr>
          <w:b/>
          <w:sz w:val="20"/>
          <w:szCs w:val="20"/>
        </w:rPr>
        <w:t xml:space="preserve">Brogan, K., &amp; Richling, S. </w:t>
      </w:r>
      <w:r w:rsidRPr="00101103">
        <w:rPr>
          <w:bCs/>
          <w:sz w:val="20"/>
          <w:szCs w:val="20"/>
        </w:rPr>
        <w:t>(</w:t>
      </w:r>
      <w:r w:rsidR="001B6224" w:rsidRPr="00101103">
        <w:rPr>
          <w:bCs/>
          <w:sz w:val="20"/>
          <w:szCs w:val="20"/>
        </w:rPr>
        <w:t>2021</w:t>
      </w:r>
      <w:r w:rsidRPr="00101103">
        <w:rPr>
          <w:bCs/>
          <w:sz w:val="20"/>
          <w:szCs w:val="20"/>
        </w:rPr>
        <w:t xml:space="preserve">). Using behavior contracts </w:t>
      </w:r>
    </w:p>
    <w:p w14:paraId="0AEB855E" w14:textId="40984506" w:rsidR="00E2419E" w:rsidRPr="00101103" w:rsidRDefault="00E2419E" w:rsidP="00101103">
      <w:pPr>
        <w:ind w:left="360"/>
        <w:rPr>
          <w:bCs/>
          <w:sz w:val="20"/>
          <w:szCs w:val="20"/>
        </w:rPr>
      </w:pPr>
      <w:r w:rsidRPr="00101103">
        <w:rPr>
          <w:bCs/>
          <w:sz w:val="20"/>
          <w:szCs w:val="20"/>
        </w:rPr>
        <w:t xml:space="preserve">to improve behavior of children and adolescents in multiple settings. </w:t>
      </w:r>
      <w:r w:rsidRPr="00101103">
        <w:rPr>
          <w:bCs/>
          <w:i/>
          <w:iCs/>
          <w:sz w:val="20"/>
          <w:szCs w:val="20"/>
        </w:rPr>
        <w:t>Behavioral Intervention</w:t>
      </w:r>
      <w:r w:rsidR="001B6224" w:rsidRPr="00101103">
        <w:rPr>
          <w:bCs/>
          <w:i/>
          <w:iCs/>
          <w:sz w:val="20"/>
          <w:szCs w:val="20"/>
        </w:rPr>
        <w:t>s, 36</w:t>
      </w:r>
      <w:r w:rsidR="001B6224" w:rsidRPr="00101103">
        <w:rPr>
          <w:bCs/>
          <w:sz w:val="20"/>
          <w:szCs w:val="20"/>
        </w:rPr>
        <w:t xml:space="preserve">(1), 271-288. </w:t>
      </w:r>
      <w:hyperlink r:id="rId12" w:history="1">
        <w:r w:rsidR="00101103" w:rsidRPr="0062438A">
          <w:rPr>
            <w:rStyle w:val="Hyperlink"/>
            <w:sz w:val="20"/>
            <w:szCs w:val="20"/>
          </w:rPr>
          <w:t>https://doi.org/</w:t>
        </w:r>
        <w:r w:rsidR="00101103" w:rsidRPr="0062438A">
          <w:rPr>
            <w:rStyle w:val="Hyperlink"/>
            <w:bCs/>
            <w:sz w:val="20"/>
            <w:szCs w:val="20"/>
          </w:rPr>
          <w:t>10.1002/bin.1757</w:t>
        </w:r>
      </w:hyperlink>
      <w:r w:rsidR="00AC13A6" w:rsidRPr="00101103">
        <w:rPr>
          <w:bCs/>
          <w:sz w:val="20"/>
          <w:szCs w:val="20"/>
        </w:rPr>
        <w:t xml:space="preserve"> </w:t>
      </w:r>
    </w:p>
    <w:p w14:paraId="3195D2B5" w14:textId="5BC13F19" w:rsidR="00713FA0" w:rsidRDefault="00713FA0" w:rsidP="00101103">
      <w:pPr>
        <w:rPr>
          <w:iCs/>
          <w:sz w:val="20"/>
          <w:szCs w:val="20"/>
        </w:rPr>
      </w:pPr>
    </w:p>
    <w:p w14:paraId="1F9E77A7" w14:textId="30D12DA2" w:rsidR="00713FA0" w:rsidRPr="00101103" w:rsidRDefault="00713FA0" w:rsidP="00101103">
      <w:pPr>
        <w:pStyle w:val="ListParagraph"/>
        <w:numPr>
          <w:ilvl w:val="0"/>
          <w:numId w:val="15"/>
        </w:numPr>
        <w:ind w:left="360"/>
        <w:rPr>
          <w:bCs/>
          <w:sz w:val="20"/>
          <w:szCs w:val="20"/>
        </w:rPr>
      </w:pPr>
      <w:bookmarkStart w:id="1" w:name="_Hlk66435281"/>
      <w:r w:rsidRPr="00101103">
        <w:rPr>
          <w:bCs/>
          <w:sz w:val="20"/>
          <w:szCs w:val="20"/>
        </w:rPr>
        <w:t xml:space="preserve">Ardila, Sanchez, J. G., </w:t>
      </w:r>
      <w:proofErr w:type="spellStart"/>
      <w:r w:rsidRPr="00101103">
        <w:rPr>
          <w:bCs/>
          <w:sz w:val="20"/>
          <w:szCs w:val="20"/>
        </w:rPr>
        <w:t>Cihon</w:t>
      </w:r>
      <w:proofErr w:type="spellEnd"/>
      <w:r w:rsidRPr="00101103">
        <w:rPr>
          <w:bCs/>
          <w:sz w:val="20"/>
          <w:szCs w:val="20"/>
        </w:rPr>
        <w:t xml:space="preserve">, T. M., Malott, M. E., </w:t>
      </w:r>
      <w:proofErr w:type="spellStart"/>
      <w:r w:rsidRPr="00101103">
        <w:rPr>
          <w:bCs/>
          <w:sz w:val="20"/>
          <w:szCs w:val="20"/>
        </w:rPr>
        <w:t>Mattaini</w:t>
      </w:r>
      <w:proofErr w:type="spellEnd"/>
      <w:r w:rsidRPr="00101103">
        <w:rPr>
          <w:bCs/>
          <w:sz w:val="20"/>
          <w:szCs w:val="20"/>
        </w:rPr>
        <w:t xml:space="preserve">, M. A., </w:t>
      </w:r>
      <w:proofErr w:type="spellStart"/>
      <w:r w:rsidRPr="00101103">
        <w:rPr>
          <w:bCs/>
          <w:sz w:val="20"/>
          <w:szCs w:val="20"/>
        </w:rPr>
        <w:t>Rakos</w:t>
      </w:r>
      <w:proofErr w:type="spellEnd"/>
      <w:r w:rsidRPr="00101103">
        <w:rPr>
          <w:bCs/>
          <w:sz w:val="20"/>
          <w:szCs w:val="20"/>
        </w:rPr>
        <w:t xml:space="preserve">, R. F., Rehfeldt, R. A., </w:t>
      </w:r>
      <w:r w:rsidRPr="00101103">
        <w:rPr>
          <w:b/>
          <w:sz w:val="20"/>
          <w:szCs w:val="20"/>
        </w:rPr>
        <w:t>Richling, S. M.</w:t>
      </w:r>
      <w:r w:rsidRPr="00101103">
        <w:rPr>
          <w:bCs/>
          <w:sz w:val="20"/>
          <w:szCs w:val="20"/>
        </w:rPr>
        <w:t xml:space="preserve">, </w:t>
      </w:r>
      <w:proofErr w:type="spellStart"/>
      <w:r w:rsidRPr="00101103">
        <w:rPr>
          <w:bCs/>
          <w:sz w:val="20"/>
          <w:szCs w:val="20"/>
        </w:rPr>
        <w:t>Roose</w:t>
      </w:r>
      <w:proofErr w:type="spellEnd"/>
      <w:r w:rsidRPr="00101103">
        <w:rPr>
          <w:bCs/>
          <w:sz w:val="20"/>
          <w:szCs w:val="20"/>
        </w:rPr>
        <w:t xml:space="preserve">, K. M., &amp; Seniuk H. A. (2020). Collective editorial: Ten guidelines for strategic social action. </w:t>
      </w:r>
      <w:r w:rsidRPr="00101103">
        <w:rPr>
          <w:bCs/>
          <w:i/>
          <w:iCs/>
          <w:sz w:val="20"/>
          <w:szCs w:val="20"/>
        </w:rPr>
        <w:t>Behavior and Social Issues</w:t>
      </w:r>
      <w:r w:rsidR="00E25A4F" w:rsidRPr="00101103">
        <w:rPr>
          <w:bCs/>
          <w:i/>
          <w:iCs/>
          <w:sz w:val="20"/>
          <w:szCs w:val="20"/>
        </w:rPr>
        <w:t xml:space="preserve">, 29, </w:t>
      </w:r>
      <w:r w:rsidR="00E25A4F" w:rsidRPr="00101103">
        <w:rPr>
          <w:bCs/>
          <w:sz w:val="20"/>
          <w:szCs w:val="20"/>
        </w:rPr>
        <w:t>15-30</w:t>
      </w:r>
      <w:r w:rsidRPr="00101103">
        <w:rPr>
          <w:bCs/>
          <w:sz w:val="20"/>
          <w:szCs w:val="20"/>
        </w:rPr>
        <w:t xml:space="preserve">. </w:t>
      </w:r>
      <w:hyperlink r:id="rId13" w:history="1">
        <w:r w:rsidRPr="00101103">
          <w:rPr>
            <w:rStyle w:val="Hyperlink"/>
            <w:bCs/>
            <w:sz w:val="20"/>
            <w:szCs w:val="20"/>
          </w:rPr>
          <w:t>https://doi.org/10.1007/s42822-020-00038-8</w:t>
        </w:r>
      </w:hyperlink>
      <w:r w:rsidRPr="00101103">
        <w:rPr>
          <w:bCs/>
          <w:sz w:val="20"/>
          <w:szCs w:val="20"/>
        </w:rPr>
        <w:t xml:space="preserve"> </w:t>
      </w:r>
    </w:p>
    <w:p w14:paraId="20904577" w14:textId="77777777" w:rsidR="00537C85" w:rsidRDefault="00537C85" w:rsidP="00101103">
      <w:pPr>
        <w:rPr>
          <w:bCs/>
          <w:sz w:val="20"/>
          <w:szCs w:val="20"/>
        </w:rPr>
      </w:pPr>
    </w:p>
    <w:p w14:paraId="2E9A0B17" w14:textId="3EF62D6C" w:rsidR="00F67871" w:rsidRPr="00101103" w:rsidRDefault="00F67871" w:rsidP="00101103">
      <w:pPr>
        <w:pStyle w:val="ListParagraph"/>
        <w:numPr>
          <w:ilvl w:val="0"/>
          <w:numId w:val="15"/>
        </w:numPr>
        <w:ind w:left="360"/>
        <w:rPr>
          <w:bCs/>
          <w:sz w:val="20"/>
          <w:szCs w:val="20"/>
        </w:rPr>
      </w:pPr>
      <w:r w:rsidRPr="00101103">
        <w:rPr>
          <w:bCs/>
          <w:sz w:val="20"/>
          <w:szCs w:val="20"/>
        </w:rPr>
        <w:t>Szabo</w:t>
      </w:r>
      <w:r w:rsidR="009B2CFA" w:rsidRPr="00101103">
        <w:rPr>
          <w:bCs/>
          <w:sz w:val="20"/>
          <w:szCs w:val="20"/>
        </w:rPr>
        <w:t xml:space="preserve">, T., </w:t>
      </w:r>
      <w:r w:rsidR="009B2CFA" w:rsidRPr="00101103">
        <w:rPr>
          <w:b/>
          <w:sz w:val="20"/>
          <w:szCs w:val="20"/>
        </w:rPr>
        <w:t>Richling, S. M.,</w:t>
      </w:r>
      <w:r w:rsidR="009B2CFA" w:rsidRPr="00101103">
        <w:rPr>
          <w:bCs/>
          <w:sz w:val="20"/>
          <w:szCs w:val="20"/>
        </w:rPr>
        <w:t xml:space="preserve"> Embry, D. D., </w:t>
      </w:r>
      <w:proofErr w:type="spellStart"/>
      <w:r w:rsidR="009B2CFA" w:rsidRPr="00101103">
        <w:rPr>
          <w:bCs/>
          <w:sz w:val="20"/>
          <w:szCs w:val="20"/>
        </w:rPr>
        <w:t>Biglan</w:t>
      </w:r>
      <w:proofErr w:type="spellEnd"/>
      <w:r w:rsidR="009B2CFA" w:rsidRPr="00101103">
        <w:rPr>
          <w:bCs/>
          <w:sz w:val="20"/>
          <w:szCs w:val="20"/>
        </w:rPr>
        <w:t>, A., &amp; Wilson, K. G. (2020). From helpless to hero: Promoting values-based behavior and positive family inter</w:t>
      </w:r>
      <w:r w:rsidR="00515CFA" w:rsidRPr="00101103">
        <w:rPr>
          <w:bCs/>
          <w:sz w:val="20"/>
          <w:szCs w:val="20"/>
        </w:rPr>
        <w:t xml:space="preserve">action </w:t>
      </w:r>
      <w:proofErr w:type="gramStart"/>
      <w:r w:rsidR="00515CFA" w:rsidRPr="00101103">
        <w:rPr>
          <w:bCs/>
          <w:sz w:val="20"/>
          <w:szCs w:val="20"/>
        </w:rPr>
        <w:t>in the midst of</w:t>
      </w:r>
      <w:proofErr w:type="gramEnd"/>
      <w:r w:rsidR="00515CFA" w:rsidRPr="00101103">
        <w:rPr>
          <w:bCs/>
          <w:sz w:val="20"/>
          <w:szCs w:val="20"/>
        </w:rPr>
        <w:t xml:space="preserve"> COVID-19. </w:t>
      </w:r>
      <w:r w:rsidR="00515CFA" w:rsidRPr="00101103">
        <w:rPr>
          <w:bCs/>
          <w:i/>
          <w:iCs/>
          <w:sz w:val="20"/>
          <w:szCs w:val="20"/>
        </w:rPr>
        <w:t>Behavior Analysis in Practice</w:t>
      </w:r>
      <w:r w:rsidR="00E25A4F" w:rsidRPr="00101103">
        <w:rPr>
          <w:bCs/>
          <w:i/>
          <w:iCs/>
          <w:sz w:val="20"/>
          <w:szCs w:val="20"/>
        </w:rPr>
        <w:t>, 13</w:t>
      </w:r>
      <w:r w:rsidR="00E25A4F" w:rsidRPr="00101103">
        <w:rPr>
          <w:bCs/>
          <w:sz w:val="20"/>
          <w:szCs w:val="20"/>
        </w:rPr>
        <w:t xml:space="preserve">(3), 568-576. </w:t>
      </w:r>
      <w:hyperlink r:id="rId14" w:history="1">
        <w:r w:rsidR="00E25A4F" w:rsidRPr="00101103">
          <w:rPr>
            <w:rStyle w:val="Hyperlink"/>
            <w:bCs/>
            <w:sz w:val="20"/>
            <w:szCs w:val="20"/>
          </w:rPr>
          <w:t>https://doi.org/10.1007/s40617-020-00431-0</w:t>
        </w:r>
      </w:hyperlink>
      <w:r w:rsidR="00E25A4F" w:rsidRPr="00101103">
        <w:rPr>
          <w:bCs/>
          <w:sz w:val="20"/>
          <w:szCs w:val="20"/>
        </w:rPr>
        <w:t xml:space="preserve"> </w:t>
      </w:r>
    </w:p>
    <w:p w14:paraId="1D16F9F4" w14:textId="157FC1A9" w:rsidR="00F67871" w:rsidRDefault="00F67871" w:rsidP="00101103">
      <w:pPr>
        <w:rPr>
          <w:b/>
          <w:sz w:val="20"/>
          <w:szCs w:val="20"/>
        </w:rPr>
      </w:pPr>
    </w:p>
    <w:p w14:paraId="613536D3" w14:textId="0DAB9850" w:rsidR="00F67871" w:rsidRPr="00101103" w:rsidRDefault="00F67871" w:rsidP="00101103">
      <w:pPr>
        <w:pStyle w:val="ListParagraph"/>
        <w:numPr>
          <w:ilvl w:val="0"/>
          <w:numId w:val="15"/>
        </w:numPr>
        <w:ind w:left="360"/>
        <w:rPr>
          <w:bCs/>
          <w:sz w:val="20"/>
          <w:szCs w:val="20"/>
        </w:rPr>
      </w:pPr>
      <w:r w:rsidRPr="00101103">
        <w:rPr>
          <w:b/>
          <w:sz w:val="20"/>
          <w:szCs w:val="20"/>
        </w:rPr>
        <w:t>King, E.</w:t>
      </w:r>
      <w:r w:rsidRPr="00101103">
        <w:rPr>
          <w:rStyle w:val="FootnoteReference"/>
          <w:i/>
          <w:sz w:val="20"/>
          <w:szCs w:val="20"/>
        </w:rPr>
        <w:t xml:space="preserve"> </w:t>
      </w:r>
      <w:r w:rsidR="006A4AE1" w:rsidRPr="00101103">
        <w:rPr>
          <w:i/>
          <w:sz w:val="20"/>
          <w:szCs w:val="20"/>
        </w:rPr>
        <w:t xml:space="preserve">, </w:t>
      </w:r>
      <w:r w:rsidR="00515CFA" w:rsidRPr="00101103">
        <w:rPr>
          <w:bCs/>
          <w:sz w:val="20"/>
          <w:szCs w:val="20"/>
        </w:rPr>
        <w:t>Harrell, A. R., &amp;</w:t>
      </w:r>
      <w:r w:rsidR="00515CFA" w:rsidRPr="00101103">
        <w:rPr>
          <w:b/>
          <w:sz w:val="20"/>
          <w:szCs w:val="20"/>
        </w:rPr>
        <w:t xml:space="preserve"> Richling, S. M. </w:t>
      </w:r>
      <w:r w:rsidR="00515CFA" w:rsidRPr="00101103">
        <w:rPr>
          <w:bCs/>
          <w:sz w:val="20"/>
          <w:szCs w:val="20"/>
        </w:rPr>
        <w:t xml:space="preserve">(2020). Best practices: Caregiver training resources derived from remote behavioral service delivery within the foster care system. </w:t>
      </w:r>
      <w:r w:rsidR="00515CFA" w:rsidRPr="00101103">
        <w:rPr>
          <w:bCs/>
          <w:i/>
          <w:iCs/>
          <w:sz w:val="20"/>
          <w:szCs w:val="20"/>
        </w:rPr>
        <w:t>Behavior Analysis in Practice</w:t>
      </w:r>
      <w:r w:rsidR="00E25A4F" w:rsidRPr="00101103">
        <w:rPr>
          <w:bCs/>
          <w:i/>
          <w:iCs/>
          <w:sz w:val="20"/>
          <w:szCs w:val="20"/>
        </w:rPr>
        <w:t>, 13</w:t>
      </w:r>
      <w:r w:rsidR="00E25A4F" w:rsidRPr="00101103">
        <w:rPr>
          <w:bCs/>
          <w:sz w:val="20"/>
          <w:szCs w:val="20"/>
        </w:rPr>
        <w:t>(3), 527-531</w:t>
      </w:r>
      <w:r w:rsidR="00E25A4F" w:rsidRPr="00101103">
        <w:rPr>
          <w:bCs/>
          <w:i/>
          <w:iCs/>
          <w:sz w:val="20"/>
          <w:szCs w:val="20"/>
        </w:rPr>
        <w:t xml:space="preserve">. </w:t>
      </w:r>
      <w:hyperlink r:id="rId15" w:history="1">
        <w:r w:rsidR="00E25A4F" w:rsidRPr="00101103">
          <w:rPr>
            <w:rStyle w:val="Hyperlink"/>
            <w:bCs/>
            <w:sz w:val="20"/>
            <w:szCs w:val="20"/>
          </w:rPr>
          <w:t>https://doi.org/10.1007/s40617-020-00436-9</w:t>
        </w:r>
      </w:hyperlink>
      <w:r w:rsidR="00E25A4F" w:rsidRPr="00101103">
        <w:rPr>
          <w:bCs/>
          <w:sz w:val="20"/>
          <w:szCs w:val="20"/>
        </w:rPr>
        <w:t xml:space="preserve"> </w:t>
      </w:r>
    </w:p>
    <w:p w14:paraId="1E03B54A" w14:textId="77777777" w:rsidR="00F67871" w:rsidRDefault="00F67871" w:rsidP="00101103">
      <w:pPr>
        <w:rPr>
          <w:b/>
          <w:sz w:val="20"/>
          <w:szCs w:val="20"/>
        </w:rPr>
      </w:pPr>
    </w:p>
    <w:p w14:paraId="6A06D281" w14:textId="4C163D70" w:rsidR="00931BDE" w:rsidRPr="00101103" w:rsidRDefault="00931BDE" w:rsidP="00101103">
      <w:pPr>
        <w:pStyle w:val="ListParagraph"/>
        <w:numPr>
          <w:ilvl w:val="0"/>
          <w:numId w:val="15"/>
        </w:numPr>
        <w:ind w:left="360"/>
        <w:rPr>
          <w:sz w:val="20"/>
          <w:szCs w:val="20"/>
        </w:rPr>
      </w:pPr>
      <w:proofErr w:type="spellStart"/>
      <w:r w:rsidRPr="00101103">
        <w:rPr>
          <w:b/>
          <w:sz w:val="20"/>
          <w:szCs w:val="20"/>
        </w:rPr>
        <w:t>Edgemon</w:t>
      </w:r>
      <w:proofErr w:type="spellEnd"/>
      <w:r w:rsidRPr="00101103">
        <w:rPr>
          <w:b/>
          <w:sz w:val="20"/>
          <w:szCs w:val="20"/>
        </w:rPr>
        <w:t>, A. K.,</w:t>
      </w:r>
      <w:r w:rsidR="00AC516D" w:rsidRPr="00101103">
        <w:rPr>
          <w:rStyle w:val="FootnoteReference"/>
          <w:i/>
          <w:sz w:val="20"/>
          <w:szCs w:val="20"/>
        </w:rPr>
        <w:t xml:space="preserve"> </w:t>
      </w:r>
      <w:r w:rsidR="0070696D" w:rsidRPr="00101103">
        <w:rPr>
          <w:bCs/>
          <w:sz w:val="20"/>
          <w:szCs w:val="20"/>
        </w:rPr>
        <w:t>Rapp, J. T.,</w:t>
      </w:r>
      <w:r w:rsidR="0070696D" w:rsidRPr="00101103">
        <w:rPr>
          <w:b/>
          <w:sz w:val="20"/>
          <w:szCs w:val="20"/>
        </w:rPr>
        <w:t xml:space="preserve"> Brog</w:t>
      </w:r>
      <w:r w:rsidRPr="00101103">
        <w:rPr>
          <w:b/>
          <w:sz w:val="20"/>
          <w:szCs w:val="20"/>
        </w:rPr>
        <w:t xml:space="preserve">an, K. M., Richling, S. M., Hamrick, S. A., Peters, R. J., </w:t>
      </w:r>
      <w:r w:rsidRPr="00101103">
        <w:rPr>
          <w:sz w:val="20"/>
          <w:szCs w:val="20"/>
        </w:rPr>
        <w:t xml:space="preserve">&amp; O’Rourke, S. A. (2020). Behavioral skills training to increase interview skills of adolescent males in a secure residential treatment facility. </w:t>
      </w:r>
      <w:r w:rsidRPr="00101103">
        <w:rPr>
          <w:i/>
          <w:sz w:val="20"/>
          <w:szCs w:val="20"/>
        </w:rPr>
        <w:t>Journal of Applied Behavior Analysis</w:t>
      </w:r>
      <w:r w:rsidR="00E25A4F" w:rsidRPr="00101103">
        <w:rPr>
          <w:i/>
          <w:sz w:val="20"/>
          <w:szCs w:val="20"/>
        </w:rPr>
        <w:t>, 53</w:t>
      </w:r>
      <w:r w:rsidR="00E25A4F" w:rsidRPr="00101103">
        <w:rPr>
          <w:iCs/>
          <w:sz w:val="20"/>
          <w:szCs w:val="20"/>
        </w:rPr>
        <w:t>(4), 2303-2318</w:t>
      </w:r>
      <w:r w:rsidRPr="00101103">
        <w:rPr>
          <w:i/>
          <w:sz w:val="20"/>
          <w:szCs w:val="20"/>
        </w:rPr>
        <w:t xml:space="preserve">. </w:t>
      </w:r>
      <w:hyperlink r:id="rId16" w:history="1">
        <w:r w:rsidR="006426F9" w:rsidRPr="00101103">
          <w:rPr>
            <w:rStyle w:val="Hyperlink"/>
            <w:iCs/>
            <w:sz w:val="20"/>
            <w:szCs w:val="20"/>
          </w:rPr>
          <w:t>http://dx.doi.org/10.1002/jaba.707</w:t>
        </w:r>
      </w:hyperlink>
      <w:r w:rsidR="006426F9" w:rsidRPr="00101103">
        <w:rPr>
          <w:iCs/>
          <w:sz w:val="20"/>
          <w:szCs w:val="20"/>
        </w:rPr>
        <w:t xml:space="preserve"> </w:t>
      </w:r>
    </w:p>
    <w:p w14:paraId="1C7E0D94" w14:textId="72E1955D" w:rsidR="00590E8C" w:rsidRDefault="00590E8C" w:rsidP="00101103">
      <w:pPr>
        <w:rPr>
          <w:i/>
          <w:sz w:val="20"/>
          <w:szCs w:val="20"/>
        </w:rPr>
      </w:pPr>
    </w:p>
    <w:p w14:paraId="532BF6E9" w14:textId="06C08E37" w:rsidR="00590E8C" w:rsidRPr="00101103" w:rsidRDefault="00590E8C" w:rsidP="00101103">
      <w:pPr>
        <w:pStyle w:val="ListParagraph"/>
        <w:numPr>
          <w:ilvl w:val="0"/>
          <w:numId w:val="15"/>
        </w:numPr>
        <w:ind w:left="360"/>
        <w:rPr>
          <w:sz w:val="20"/>
          <w:szCs w:val="20"/>
        </w:rPr>
      </w:pPr>
      <w:proofErr w:type="spellStart"/>
      <w:r w:rsidRPr="00101103">
        <w:rPr>
          <w:b/>
          <w:sz w:val="20"/>
          <w:szCs w:val="20"/>
        </w:rPr>
        <w:t>McDougale</w:t>
      </w:r>
      <w:proofErr w:type="spellEnd"/>
      <w:r w:rsidRPr="00101103">
        <w:rPr>
          <w:b/>
          <w:sz w:val="20"/>
          <w:szCs w:val="20"/>
        </w:rPr>
        <w:t>, C.</w:t>
      </w:r>
      <w:r w:rsidRPr="00101103">
        <w:rPr>
          <w:sz w:val="20"/>
          <w:szCs w:val="20"/>
        </w:rPr>
        <w:t xml:space="preserve">, </w:t>
      </w:r>
      <w:r w:rsidRPr="00101103">
        <w:rPr>
          <w:b/>
          <w:sz w:val="20"/>
          <w:szCs w:val="20"/>
        </w:rPr>
        <w:t>Richling, S. M</w:t>
      </w:r>
      <w:r w:rsidRPr="00101103">
        <w:rPr>
          <w:sz w:val="20"/>
          <w:szCs w:val="20"/>
        </w:rPr>
        <w:t xml:space="preserve">., </w:t>
      </w:r>
      <w:proofErr w:type="spellStart"/>
      <w:r w:rsidRPr="00101103">
        <w:rPr>
          <w:b/>
          <w:sz w:val="20"/>
          <w:szCs w:val="20"/>
        </w:rPr>
        <w:t>Longino</w:t>
      </w:r>
      <w:proofErr w:type="spellEnd"/>
      <w:r w:rsidRPr="00101103">
        <w:rPr>
          <w:b/>
          <w:sz w:val="20"/>
          <w:szCs w:val="20"/>
        </w:rPr>
        <w:t xml:space="preserve">, E. B., </w:t>
      </w:r>
      <w:r w:rsidRPr="00101103">
        <w:rPr>
          <w:sz w:val="20"/>
          <w:szCs w:val="20"/>
        </w:rPr>
        <w:t>&amp;</w:t>
      </w:r>
      <w:r w:rsidRPr="00101103">
        <w:rPr>
          <w:b/>
          <w:sz w:val="20"/>
          <w:szCs w:val="20"/>
        </w:rPr>
        <w:t xml:space="preserve"> O’Rourke, S. A.</w:t>
      </w:r>
      <w:r w:rsidRPr="00101103">
        <w:rPr>
          <w:sz w:val="20"/>
          <w:szCs w:val="20"/>
        </w:rPr>
        <w:t xml:space="preserve"> (2020). Mastery criteria and maintenance: A descriptive analysis of applied research procedures</w:t>
      </w:r>
      <w:r w:rsidRPr="00101103">
        <w:rPr>
          <w:i/>
          <w:sz w:val="20"/>
          <w:szCs w:val="20"/>
        </w:rPr>
        <w:t>. Behavior Analysis in Practice, 13</w:t>
      </w:r>
      <w:r w:rsidRPr="00101103">
        <w:rPr>
          <w:iCs/>
          <w:sz w:val="20"/>
          <w:szCs w:val="20"/>
        </w:rPr>
        <w:t>(2)</w:t>
      </w:r>
      <w:r w:rsidRPr="00101103">
        <w:rPr>
          <w:i/>
          <w:sz w:val="20"/>
          <w:szCs w:val="20"/>
        </w:rPr>
        <w:t xml:space="preserve">, </w:t>
      </w:r>
      <w:r w:rsidRPr="00101103">
        <w:rPr>
          <w:iCs/>
          <w:sz w:val="20"/>
          <w:szCs w:val="20"/>
        </w:rPr>
        <w:t>402-410</w:t>
      </w:r>
      <w:r w:rsidRPr="00101103">
        <w:rPr>
          <w:i/>
          <w:sz w:val="20"/>
          <w:szCs w:val="20"/>
        </w:rPr>
        <w:t xml:space="preserve">. </w:t>
      </w:r>
      <w:hyperlink r:id="rId17" w:history="1">
        <w:r w:rsidRPr="00101103">
          <w:rPr>
            <w:rStyle w:val="Hyperlink"/>
            <w:sz w:val="20"/>
            <w:szCs w:val="20"/>
          </w:rPr>
          <w:t>https://doi.org/10.1007/s40617-019-00365-2</w:t>
        </w:r>
      </w:hyperlink>
      <w:r w:rsidRPr="00101103">
        <w:rPr>
          <w:sz w:val="20"/>
          <w:szCs w:val="20"/>
        </w:rPr>
        <w:t xml:space="preserve"> </w:t>
      </w:r>
    </w:p>
    <w:bookmarkEnd w:id="1"/>
    <w:p w14:paraId="5476D2A7" w14:textId="3D095437" w:rsidR="00646A6F" w:rsidRPr="00F60C5D" w:rsidRDefault="00646A6F" w:rsidP="008F01B6">
      <w:pPr>
        <w:tabs>
          <w:tab w:val="left" w:pos="2820"/>
        </w:tabs>
        <w:rPr>
          <w:b/>
          <w:sz w:val="20"/>
          <w:szCs w:val="20"/>
        </w:rPr>
      </w:pPr>
    </w:p>
    <w:p w14:paraId="486EA7C0" w14:textId="13A195B0" w:rsidR="008258E5" w:rsidRPr="00101103" w:rsidRDefault="008258E5" w:rsidP="00101103">
      <w:pPr>
        <w:pStyle w:val="ListParagraph"/>
        <w:numPr>
          <w:ilvl w:val="0"/>
          <w:numId w:val="15"/>
        </w:numPr>
        <w:ind w:left="360"/>
        <w:rPr>
          <w:sz w:val="20"/>
          <w:szCs w:val="20"/>
        </w:rPr>
      </w:pPr>
      <w:r w:rsidRPr="00101103">
        <w:rPr>
          <w:b/>
          <w:sz w:val="20"/>
          <w:szCs w:val="20"/>
        </w:rPr>
        <w:t>Richling, S. M.</w:t>
      </w:r>
      <w:r w:rsidRPr="00101103">
        <w:rPr>
          <w:sz w:val="20"/>
          <w:szCs w:val="20"/>
        </w:rPr>
        <w:t>, Williams</w:t>
      </w:r>
      <w:r w:rsidR="00A85F7A" w:rsidRPr="00101103">
        <w:rPr>
          <w:sz w:val="20"/>
          <w:szCs w:val="20"/>
        </w:rPr>
        <w:t>, W. L., &amp; Carr, J. E. (2019</w:t>
      </w:r>
      <w:r w:rsidRPr="00101103">
        <w:rPr>
          <w:sz w:val="20"/>
          <w:szCs w:val="20"/>
        </w:rPr>
        <w:t xml:space="preserve">). The effects of different mastery criteria on the skill </w:t>
      </w:r>
    </w:p>
    <w:p w14:paraId="417D9BF1" w14:textId="19C7B74C" w:rsidR="008258E5" w:rsidRPr="00101103" w:rsidRDefault="008258E5" w:rsidP="00101103">
      <w:pPr>
        <w:ind w:left="360"/>
        <w:rPr>
          <w:i/>
          <w:sz w:val="20"/>
          <w:szCs w:val="20"/>
        </w:rPr>
      </w:pPr>
      <w:r w:rsidRPr="00101103">
        <w:rPr>
          <w:sz w:val="20"/>
          <w:szCs w:val="20"/>
        </w:rPr>
        <w:t>maintenance of children with developmental disabilities</w:t>
      </w:r>
      <w:r w:rsidRPr="00101103">
        <w:rPr>
          <w:i/>
          <w:sz w:val="20"/>
          <w:szCs w:val="20"/>
        </w:rPr>
        <w:t>. Journal of Applied Behavior Analysis</w:t>
      </w:r>
      <w:r w:rsidR="00590E8C" w:rsidRPr="00101103">
        <w:rPr>
          <w:i/>
          <w:sz w:val="20"/>
          <w:szCs w:val="20"/>
        </w:rPr>
        <w:t>, 52</w:t>
      </w:r>
      <w:r w:rsidR="00590E8C" w:rsidRPr="00101103">
        <w:rPr>
          <w:iCs/>
          <w:sz w:val="20"/>
          <w:szCs w:val="20"/>
        </w:rPr>
        <w:t>(3), 701-717</w:t>
      </w:r>
      <w:r w:rsidRPr="00101103">
        <w:rPr>
          <w:i/>
          <w:sz w:val="20"/>
          <w:szCs w:val="20"/>
        </w:rPr>
        <w:t>.</w:t>
      </w:r>
      <w:r w:rsidR="00A85F7A" w:rsidRPr="00101103">
        <w:rPr>
          <w:i/>
          <w:sz w:val="20"/>
          <w:szCs w:val="20"/>
        </w:rPr>
        <w:t xml:space="preserve"> </w:t>
      </w:r>
      <w:hyperlink r:id="rId18" w:history="1">
        <w:r w:rsidR="00101103" w:rsidRPr="0062438A">
          <w:rPr>
            <w:rStyle w:val="Hyperlink"/>
            <w:sz w:val="20"/>
            <w:szCs w:val="20"/>
          </w:rPr>
          <w:t>https://doi.org/10.1002/jaba.580</w:t>
        </w:r>
      </w:hyperlink>
      <w:r w:rsidR="008E6351" w:rsidRPr="00101103">
        <w:rPr>
          <w:sz w:val="20"/>
          <w:szCs w:val="20"/>
        </w:rPr>
        <w:t xml:space="preserve"> </w:t>
      </w:r>
      <w:r w:rsidR="00A85F7A" w:rsidRPr="00101103">
        <w:rPr>
          <w:rFonts w:ascii="Arial" w:hAnsi="Arial" w:cs="Arial"/>
          <w:color w:val="222222"/>
          <w:shd w:val="clear" w:color="auto" w:fill="FFFFFF"/>
        </w:rPr>
        <w:t xml:space="preserve"> </w:t>
      </w:r>
      <w:r w:rsidR="008E6351" w:rsidRPr="00101103">
        <w:rPr>
          <w:rFonts w:ascii="Arial" w:hAnsi="Arial" w:cs="Arial"/>
          <w:color w:val="222222"/>
          <w:shd w:val="clear" w:color="auto" w:fill="FFFFFF"/>
        </w:rPr>
        <w:t xml:space="preserve"> </w:t>
      </w:r>
    </w:p>
    <w:p w14:paraId="436AE5E2" w14:textId="77777777" w:rsidR="008A1734" w:rsidRPr="00F60C5D" w:rsidRDefault="008A1734" w:rsidP="00101103">
      <w:pPr>
        <w:ind w:firstLine="720"/>
        <w:rPr>
          <w:i/>
          <w:sz w:val="20"/>
          <w:szCs w:val="20"/>
        </w:rPr>
      </w:pPr>
    </w:p>
    <w:p w14:paraId="2D029F35" w14:textId="77777777" w:rsidR="008A1734" w:rsidRPr="00101103" w:rsidRDefault="008A1734" w:rsidP="00101103">
      <w:pPr>
        <w:pStyle w:val="ListParagraph"/>
        <w:numPr>
          <w:ilvl w:val="0"/>
          <w:numId w:val="15"/>
        </w:numPr>
        <w:ind w:left="360"/>
        <w:rPr>
          <w:sz w:val="20"/>
          <w:szCs w:val="20"/>
        </w:rPr>
      </w:pPr>
      <w:r w:rsidRPr="00101103">
        <w:rPr>
          <w:sz w:val="20"/>
          <w:szCs w:val="20"/>
        </w:rPr>
        <w:t xml:space="preserve">Maragakis, A., </w:t>
      </w:r>
      <w:proofErr w:type="spellStart"/>
      <w:r w:rsidRPr="00101103">
        <w:rPr>
          <w:sz w:val="20"/>
          <w:szCs w:val="20"/>
        </w:rPr>
        <w:t>Vriesman</w:t>
      </w:r>
      <w:proofErr w:type="spellEnd"/>
      <w:r w:rsidRPr="00101103">
        <w:rPr>
          <w:sz w:val="20"/>
          <w:szCs w:val="20"/>
        </w:rPr>
        <w:t xml:space="preserve">, M., LaLonde, L., </w:t>
      </w:r>
      <w:r w:rsidRPr="00101103">
        <w:rPr>
          <w:b/>
          <w:sz w:val="20"/>
          <w:szCs w:val="20"/>
        </w:rPr>
        <w:t>Richling, S. M.</w:t>
      </w:r>
      <w:r w:rsidRPr="00101103">
        <w:rPr>
          <w:sz w:val="20"/>
          <w:szCs w:val="20"/>
        </w:rPr>
        <w:t xml:space="preserve">, &amp; Lancaster, B. (2019). Quality improvement </w:t>
      </w:r>
    </w:p>
    <w:p w14:paraId="58A28B2B" w14:textId="77777777" w:rsidR="008A1734" w:rsidRPr="00101103" w:rsidRDefault="008A1734" w:rsidP="00101103">
      <w:pPr>
        <w:ind w:firstLine="360"/>
        <w:rPr>
          <w:i/>
          <w:sz w:val="20"/>
          <w:szCs w:val="20"/>
        </w:rPr>
      </w:pPr>
      <w:r w:rsidRPr="00101103">
        <w:rPr>
          <w:sz w:val="20"/>
          <w:szCs w:val="20"/>
        </w:rPr>
        <w:t>and behavior analysis: Another name for a rose that smells just as sweet</w:t>
      </w:r>
      <w:r w:rsidRPr="00101103">
        <w:rPr>
          <w:i/>
          <w:sz w:val="20"/>
          <w:szCs w:val="20"/>
        </w:rPr>
        <w:t xml:space="preserve">. Journal of Contextual Behavior </w:t>
      </w:r>
    </w:p>
    <w:p w14:paraId="1E18C9E3" w14:textId="0B07CCBB" w:rsidR="00A85F7A" w:rsidRPr="00101103" w:rsidRDefault="008A1734" w:rsidP="00101103">
      <w:pPr>
        <w:ind w:firstLine="360"/>
        <w:rPr>
          <w:sz w:val="20"/>
          <w:szCs w:val="20"/>
        </w:rPr>
      </w:pPr>
      <w:r w:rsidRPr="00101103">
        <w:rPr>
          <w:i/>
          <w:sz w:val="20"/>
          <w:szCs w:val="20"/>
        </w:rPr>
        <w:t>Science</w:t>
      </w:r>
      <w:r w:rsidR="00590E8C" w:rsidRPr="00101103">
        <w:rPr>
          <w:i/>
          <w:sz w:val="20"/>
          <w:szCs w:val="20"/>
        </w:rPr>
        <w:t>, 12</w:t>
      </w:r>
      <w:r w:rsidR="00590E8C" w:rsidRPr="00101103">
        <w:rPr>
          <w:iCs/>
          <w:sz w:val="20"/>
          <w:szCs w:val="20"/>
        </w:rPr>
        <w:t>, 149-153</w:t>
      </w:r>
      <w:r w:rsidRPr="00101103">
        <w:rPr>
          <w:i/>
          <w:sz w:val="20"/>
          <w:szCs w:val="20"/>
        </w:rPr>
        <w:t>.</w:t>
      </w:r>
      <w:r w:rsidR="00A85F7A" w:rsidRPr="00101103">
        <w:rPr>
          <w:i/>
          <w:sz w:val="20"/>
          <w:szCs w:val="20"/>
        </w:rPr>
        <w:t xml:space="preserve"> </w:t>
      </w:r>
      <w:hyperlink r:id="rId19" w:history="1">
        <w:r w:rsidR="008E6351" w:rsidRPr="00101103">
          <w:rPr>
            <w:rStyle w:val="Hyperlink"/>
            <w:sz w:val="20"/>
            <w:szCs w:val="20"/>
          </w:rPr>
          <w:t>https://doi.org/10.1016/j.jcbs.2019.02.003</w:t>
        </w:r>
      </w:hyperlink>
      <w:r w:rsidR="008E6351" w:rsidRPr="00101103">
        <w:rPr>
          <w:sz w:val="20"/>
          <w:szCs w:val="20"/>
        </w:rPr>
        <w:t xml:space="preserve"> </w:t>
      </w:r>
    </w:p>
    <w:p w14:paraId="5594C1E3" w14:textId="69FEA9DD" w:rsidR="00194E2F" w:rsidRPr="00F60C5D" w:rsidRDefault="00194E2F" w:rsidP="00101103">
      <w:pPr>
        <w:rPr>
          <w:i/>
          <w:sz w:val="20"/>
          <w:szCs w:val="20"/>
        </w:rPr>
      </w:pPr>
    </w:p>
    <w:p w14:paraId="69A89403" w14:textId="039BDCC7" w:rsidR="00B77282" w:rsidRPr="00101103" w:rsidRDefault="00B77282" w:rsidP="00101103">
      <w:pPr>
        <w:pStyle w:val="ListParagraph"/>
        <w:numPr>
          <w:ilvl w:val="0"/>
          <w:numId w:val="15"/>
        </w:numPr>
        <w:ind w:left="360"/>
        <w:rPr>
          <w:sz w:val="20"/>
          <w:szCs w:val="20"/>
        </w:rPr>
      </w:pPr>
      <w:proofErr w:type="spellStart"/>
      <w:r w:rsidRPr="00101103">
        <w:rPr>
          <w:b/>
          <w:sz w:val="20"/>
          <w:szCs w:val="20"/>
        </w:rPr>
        <w:t>McDougale</w:t>
      </w:r>
      <w:proofErr w:type="spellEnd"/>
      <w:r w:rsidRPr="00101103">
        <w:rPr>
          <w:b/>
          <w:sz w:val="20"/>
          <w:szCs w:val="20"/>
        </w:rPr>
        <w:t>, C. M</w:t>
      </w:r>
      <w:r w:rsidRPr="00101103">
        <w:rPr>
          <w:i/>
          <w:sz w:val="20"/>
          <w:szCs w:val="20"/>
        </w:rPr>
        <w:t>.</w:t>
      </w:r>
      <w:r w:rsidR="00194E2F" w:rsidRPr="00101103">
        <w:rPr>
          <w:b/>
          <w:sz w:val="20"/>
          <w:szCs w:val="20"/>
        </w:rPr>
        <w:t>, Coon, J.,</w:t>
      </w:r>
      <w:r w:rsidR="00194E2F" w:rsidRPr="00101103">
        <w:rPr>
          <w:sz w:val="20"/>
          <w:szCs w:val="20"/>
        </w:rPr>
        <w:t xml:space="preserve"> </w:t>
      </w:r>
      <w:r w:rsidR="00194E2F" w:rsidRPr="00101103">
        <w:rPr>
          <w:b/>
          <w:sz w:val="20"/>
          <w:szCs w:val="20"/>
        </w:rPr>
        <w:t>Richling, S. M.</w:t>
      </w:r>
      <w:r w:rsidR="00194E2F" w:rsidRPr="00101103">
        <w:rPr>
          <w:sz w:val="20"/>
          <w:szCs w:val="20"/>
        </w:rPr>
        <w:t xml:space="preserve">, Rapp, J. T., Thompson, K., </w:t>
      </w:r>
      <w:r w:rsidRPr="00101103">
        <w:rPr>
          <w:sz w:val="20"/>
          <w:szCs w:val="20"/>
        </w:rPr>
        <w:t xml:space="preserve">&amp; </w:t>
      </w:r>
      <w:r w:rsidR="00B54FD3" w:rsidRPr="00101103">
        <w:rPr>
          <w:sz w:val="20"/>
          <w:szCs w:val="20"/>
        </w:rPr>
        <w:t>Burkhart, B. (2019</w:t>
      </w:r>
      <w:r w:rsidR="00194E2F" w:rsidRPr="00101103">
        <w:rPr>
          <w:sz w:val="20"/>
          <w:szCs w:val="20"/>
        </w:rPr>
        <w:t xml:space="preserve">). Group </w:t>
      </w:r>
    </w:p>
    <w:p w14:paraId="69C7654A" w14:textId="605F2DBD" w:rsidR="00194E2F" w:rsidRPr="00101103" w:rsidRDefault="00131297" w:rsidP="00101103">
      <w:pPr>
        <w:ind w:left="360"/>
        <w:rPr>
          <w:sz w:val="20"/>
          <w:szCs w:val="20"/>
        </w:rPr>
      </w:pPr>
      <w:r>
        <w:rPr>
          <w:sz w:val="20"/>
          <w:szCs w:val="20"/>
        </w:rPr>
        <w:t>p</w:t>
      </w:r>
      <w:r w:rsidR="00194E2F" w:rsidRPr="00101103">
        <w:rPr>
          <w:sz w:val="20"/>
          <w:szCs w:val="20"/>
        </w:rPr>
        <w:t>rocedures</w:t>
      </w:r>
      <w:r w:rsidR="00314FAB" w:rsidRPr="00101103">
        <w:rPr>
          <w:sz w:val="20"/>
          <w:szCs w:val="20"/>
        </w:rPr>
        <w:t xml:space="preserve"> for</w:t>
      </w:r>
      <w:r w:rsidR="00194E2F" w:rsidRPr="00101103">
        <w:rPr>
          <w:sz w:val="20"/>
          <w:szCs w:val="20"/>
        </w:rPr>
        <w:t xml:space="preserve"> decreasing problem behavior displayed by detained adolescents. </w:t>
      </w:r>
      <w:r w:rsidR="00DE76E2" w:rsidRPr="00101103">
        <w:rPr>
          <w:i/>
          <w:sz w:val="20"/>
          <w:szCs w:val="20"/>
        </w:rPr>
        <w:t>Behavior Modification,</w:t>
      </w:r>
      <w:r w:rsidR="00CD6CD0" w:rsidRPr="00F60C5D">
        <w:t xml:space="preserve"> </w:t>
      </w:r>
      <w:r w:rsidR="00CD6CD0" w:rsidRPr="00101103">
        <w:rPr>
          <w:i/>
          <w:sz w:val="20"/>
          <w:szCs w:val="20"/>
        </w:rPr>
        <w:t>43</w:t>
      </w:r>
      <w:r w:rsidR="00CD6CD0" w:rsidRPr="00101103">
        <w:rPr>
          <w:sz w:val="20"/>
          <w:szCs w:val="20"/>
        </w:rPr>
        <w:t>(5)</w:t>
      </w:r>
      <w:r w:rsidR="001B6224" w:rsidRPr="00101103">
        <w:rPr>
          <w:sz w:val="20"/>
          <w:szCs w:val="20"/>
        </w:rPr>
        <w:t>,</w:t>
      </w:r>
      <w:r w:rsidR="00CD6CD0" w:rsidRPr="00101103">
        <w:rPr>
          <w:sz w:val="20"/>
          <w:szCs w:val="20"/>
        </w:rPr>
        <w:t xml:space="preserve"> 615-638</w:t>
      </w:r>
      <w:r w:rsidR="00194E2F" w:rsidRPr="00101103">
        <w:rPr>
          <w:sz w:val="20"/>
          <w:szCs w:val="20"/>
        </w:rPr>
        <w:t>.</w:t>
      </w:r>
      <w:r w:rsidR="00DE76E2" w:rsidRPr="00101103">
        <w:rPr>
          <w:sz w:val="20"/>
          <w:szCs w:val="20"/>
        </w:rPr>
        <w:t xml:space="preserve"> </w:t>
      </w:r>
      <w:hyperlink r:id="rId20" w:history="1">
        <w:r w:rsidR="008E6351" w:rsidRPr="00101103">
          <w:rPr>
            <w:rStyle w:val="Hyperlink"/>
            <w:sz w:val="20"/>
            <w:szCs w:val="20"/>
            <w:shd w:val="clear" w:color="auto" w:fill="FFFFFF"/>
          </w:rPr>
          <w:t>https://doi.org/10.1177/0145445518781314</w:t>
        </w:r>
      </w:hyperlink>
      <w:r w:rsidR="00194E2F" w:rsidRPr="00101103">
        <w:rPr>
          <w:sz w:val="20"/>
          <w:szCs w:val="20"/>
        </w:rPr>
        <w:t xml:space="preserve"> </w:t>
      </w:r>
    </w:p>
    <w:p w14:paraId="154073C1" w14:textId="77777777" w:rsidR="008258E5" w:rsidRPr="00F60C5D" w:rsidRDefault="008258E5" w:rsidP="00101103">
      <w:pPr>
        <w:rPr>
          <w:b/>
          <w:sz w:val="20"/>
          <w:szCs w:val="20"/>
        </w:rPr>
      </w:pPr>
    </w:p>
    <w:p w14:paraId="01ABBFD5" w14:textId="711051B9" w:rsidR="009849A1" w:rsidRPr="00101103" w:rsidRDefault="009849A1" w:rsidP="00101103">
      <w:pPr>
        <w:pStyle w:val="ListParagraph"/>
        <w:numPr>
          <w:ilvl w:val="0"/>
          <w:numId w:val="15"/>
        </w:numPr>
        <w:ind w:left="360"/>
        <w:rPr>
          <w:sz w:val="20"/>
          <w:szCs w:val="20"/>
        </w:rPr>
      </w:pPr>
      <w:r w:rsidRPr="00101103">
        <w:rPr>
          <w:b/>
          <w:sz w:val="20"/>
          <w:szCs w:val="20"/>
        </w:rPr>
        <w:t xml:space="preserve">Brogan, K. M., Richling, S. M., </w:t>
      </w:r>
      <w:r w:rsidRPr="00101103">
        <w:rPr>
          <w:sz w:val="20"/>
          <w:szCs w:val="20"/>
        </w:rPr>
        <w:t xml:space="preserve">Rapp, J. T., Thompson, K. R., &amp; Burkhart, B. R. (2018). Activism and advocacy note: Collaborative efforts by the Auburn University Applied Behavior Analysis Program in the treatment of adolescents adjudicated for illegal sexual behavior. </w:t>
      </w:r>
      <w:r w:rsidRPr="00101103">
        <w:rPr>
          <w:i/>
          <w:sz w:val="20"/>
          <w:szCs w:val="20"/>
        </w:rPr>
        <w:t xml:space="preserve">Behavior and Social Issues, 27, </w:t>
      </w:r>
      <w:r w:rsidRPr="00101103">
        <w:rPr>
          <w:sz w:val="20"/>
          <w:szCs w:val="20"/>
        </w:rPr>
        <w:t>AA11-AA15.</w:t>
      </w:r>
      <w:r w:rsidR="008E6351">
        <w:t xml:space="preserve"> </w:t>
      </w:r>
      <w:hyperlink r:id="rId21" w:history="1">
        <w:r w:rsidR="008E6351" w:rsidRPr="00782D67">
          <w:rPr>
            <w:rStyle w:val="Hyperlink"/>
          </w:rPr>
          <w:t>https://doi.org/</w:t>
        </w:r>
        <w:r w:rsidR="008E6351" w:rsidRPr="00101103">
          <w:rPr>
            <w:rStyle w:val="Hyperlink"/>
            <w:sz w:val="20"/>
            <w:szCs w:val="20"/>
          </w:rPr>
          <w:t>10.5210/bsi.v27i0.8267</w:t>
        </w:r>
      </w:hyperlink>
      <w:r w:rsidR="008E6351" w:rsidRPr="00101103">
        <w:rPr>
          <w:sz w:val="20"/>
          <w:szCs w:val="20"/>
        </w:rPr>
        <w:t xml:space="preserve"> </w:t>
      </w:r>
    </w:p>
    <w:p w14:paraId="35529A70" w14:textId="0E732062" w:rsidR="00E620B9" w:rsidRPr="00F60C5D" w:rsidRDefault="00E620B9" w:rsidP="00101103">
      <w:pPr>
        <w:rPr>
          <w:sz w:val="20"/>
          <w:szCs w:val="20"/>
        </w:rPr>
      </w:pPr>
    </w:p>
    <w:p w14:paraId="19D71838" w14:textId="0476E661" w:rsidR="00E620B9" w:rsidRPr="00101103" w:rsidRDefault="00E620B9" w:rsidP="00101103">
      <w:pPr>
        <w:pStyle w:val="ListParagraph"/>
        <w:numPr>
          <w:ilvl w:val="0"/>
          <w:numId w:val="15"/>
        </w:numPr>
        <w:ind w:left="360"/>
        <w:rPr>
          <w:sz w:val="20"/>
          <w:szCs w:val="20"/>
        </w:rPr>
      </w:pPr>
      <w:r w:rsidRPr="00101103">
        <w:rPr>
          <w:b/>
          <w:sz w:val="20"/>
          <w:szCs w:val="20"/>
        </w:rPr>
        <w:t>Richling, S. M.</w:t>
      </w:r>
      <w:r w:rsidRPr="00101103">
        <w:rPr>
          <w:sz w:val="20"/>
          <w:szCs w:val="20"/>
        </w:rPr>
        <w:t xml:space="preserve">, Luke, M. M., Hayes, L. J., &amp; Legaspi, D. N. (2017). </w:t>
      </w:r>
      <w:proofErr w:type="spellStart"/>
      <w:r w:rsidRPr="00101103">
        <w:rPr>
          <w:sz w:val="20"/>
          <w:szCs w:val="20"/>
        </w:rPr>
        <w:t>Interbehavioral</w:t>
      </w:r>
      <w:proofErr w:type="spellEnd"/>
      <w:r w:rsidRPr="00101103">
        <w:rPr>
          <w:sz w:val="20"/>
          <w:szCs w:val="20"/>
        </w:rPr>
        <w:t xml:space="preserve"> research: A commentary on </w:t>
      </w:r>
      <w:r w:rsidR="00101103">
        <w:rPr>
          <w:sz w:val="20"/>
          <w:szCs w:val="20"/>
        </w:rPr>
        <w:t>t</w:t>
      </w:r>
      <w:r w:rsidR="00FB3DCE" w:rsidRPr="00101103">
        <w:rPr>
          <w:sz w:val="20"/>
          <w:szCs w:val="20"/>
        </w:rPr>
        <w:t xml:space="preserve">he </w:t>
      </w:r>
      <w:r w:rsidRPr="00101103">
        <w:rPr>
          <w:sz w:val="20"/>
          <w:szCs w:val="20"/>
        </w:rPr>
        <w:t xml:space="preserve">investigative and interpretive domains. </w:t>
      </w:r>
      <w:proofErr w:type="spellStart"/>
      <w:r w:rsidRPr="00101103">
        <w:rPr>
          <w:i/>
          <w:sz w:val="20"/>
          <w:szCs w:val="20"/>
        </w:rPr>
        <w:t>Conductual</w:t>
      </w:r>
      <w:proofErr w:type="spellEnd"/>
      <w:r w:rsidRPr="00101103">
        <w:rPr>
          <w:i/>
          <w:sz w:val="20"/>
          <w:szCs w:val="20"/>
        </w:rPr>
        <w:t xml:space="preserve">, 5, </w:t>
      </w:r>
      <w:r w:rsidRPr="00101103">
        <w:rPr>
          <w:sz w:val="20"/>
          <w:szCs w:val="20"/>
        </w:rPr>
        <w:t>5-16.</w:t>
      </w:r>
      <w:r w:rsidR="008E6351" w:rsidRPr="00101103">
        <w:rPr>
          <w:sz w:val="20"/>
          <w:szCs w:val="20"/>
        </w:rPr>
        <w:t xml:space="preserve"> </w:t>
      </w:r>
      <w:hyperlink r:id="rId22" w:history="1">
        <w:r w:rsidR="00871F33" w:rsidRPr="00101103">
          <w:rPr>
            <w:rStyle w:val="Hyperlink"/>
            <w:sz w:val="20"/>
            <w:szCs w:val="20"/>
          </w:rPr>
          <w:t>https://conductual.com/articulos/Interbehavioral%20research.%20A%20commentary%20on%20the%20investigative%20and%20interpretive%20domains.pdf</w:t>
        </w:r>
      </w:hyperlink>
      <w:r w:rsidR="008E6351" w:rsidRPr="00101103">
        <w:rPr>
          <w:sz w:val="20"/>
          <w:szCs w:val="20"/>
        </w:rPr>
        <w:t xml:space="preserve"> </w:t>
      </w:r>
    </w:p>
    <w:p w14:paraId="6BC8D836" w14:textId="77777777" w:rsidR="00E620B9" w:rsidRPr="00F60C5D" w:rsidRDefault="00E620B9" w:rsidP="00101103">
      <w:pPr>
        <w:rPr>
          <w:sz w:val="20"/>
          <w:szCs w:val="20"/>
        </w:rPr>
      </w:pPr>
    </w:p>
    <w:p w14:paraId="1E6A16AA" w14:textId="1519E538" w:rsidR="00E620B9" w:rsidRPr="00101103" w:rsidRDefault="00E620B9" w:rsidP="00101103">
      <w:pPr>
        <w:pStyle w:val="ListParagraph"/>
        <w:numPr>
          <w:ilvl w:val="0"/>
          <w:numId w:val="15"/>
        </w:numPr>
        <w:ind w:left="360"/>
        <w:rPr>
          <w:sz w:val="20"/>
          <w:szCs w:val="20"/>
        </w:rPr>
      </w:pPr>
      <w:r w:rsidRPr="00101103">
        <w:rPr>
          <w:b/>
          <w:sz w:val="20"/>
          <w:szCs w:val="20"/>
        </w:rPr>
        <w:t>Richling, S. M</w:t>
      </w:r>
      <w:r w:rsidR="00FB3DCE" w:rsidRPr="00101103">
        <w:rPr>
          <w:sz w:val="20"/>
          <w:szCs w:val="20"/>
        </w:rPr>
        <w:t>.</w:t>
      </w:r>
      <w:r w:rsidRPr="00101103">
        <w:rPr>
          <w:sz w:val="20"/>
          <w:szCs w:val="20"/>
        </w:rPr>
        <w:t xml:space="preserve">, Rapp, J. T., Funk, J. A., </w:t>
      </w:r>
      <w:proofErr w:type="spellStart"/>
      <w:r w:rsidRPr="00101103">
        <w:rPr>
          <w:sz w:val="20"/>
          <w:szCs w:val="20"/>
        </w:rPr>
        <w:t>D’Agostini</w:t>
      </w:r>
      <w:proofErr w:type="spellEnd"/>
      <w:r w:rsidRPr="00101103">
        <w:rPr>
          <w:sz w:val="20"/>
          <w:szCs w:val="20"/>
        </w:rPr>
        <w:t xml:space="preserve">, J., Garrido, N., &amp; Moreno, V. (2014). Low publication rate of 2005 conference presentations: Implications for practitioners serving individuals with autism and intellectual disabilities. </w:t>
      </w:r>
      <w:r w:rsidRPr="00101103">
        <w:rPr>
          <w:i/>
          <w:sz w:val="20"/>
          <w:szCs w:val="20"/>
        </w:rPr>
        <w:t xml:space="preserve">Research in Developmental Disabilities, 35, </w:t>
      </w:r>
      <w:r w:rsidRPr="00101103">
        <w:rPr>
          <w:sz w:val="20"/>
          <w:szCs w:val="20"/>
        </w:rPr>
        <w:t>2744-2750.</w:t>
      </w:r>
      <w:r w:rsidR="00C56DE0" w:rsidRPr="00101103">
        <w:rPr>
          <w:sz w:val="20"/>
          <w:szCs w:val="20"/>
        </w:rPr>
        <w:t xml:space="preserve"> </w:t>
      </w:r>
      <w:hyperlink r:id="rId23" w:history="1">
        <w:r w:rsidR="008E6351" w:rsidRPr="00101103">
          <w:rPr>
            <w:rStyle w:val="Hyperlink"/>
            <w:sz w:val="20"/>
            <w:szCs w:val="20"/>
          </w:rPr>
          <w:t>https://doi.org/10.1016/j.ridd.2014.07.023</w:t>
        </w:r>
      </w:hyperlink>
      <w:r w:rsidR="008E6351" w:rsidRPr="00101103">
        <w:rPr>
          <w:sz w:val="20"/>
          <w:szCs w:val="20"/>
        </w:rPr>
        <w:t xml:space="preserve"> </w:t>
      </w:r>
    </w:p>
    <w:p w14:paraId="66F43127" w14:textId="77777777" w:rsidR="00E620B9" w:rsidRPr="00F60C5D" w:rsidRDefault="00E620B9" w:rsidP="00101103">
      <w:pPr>
        <w:rPr>
          <w:sz w:val="20"/>
          <w:szCs w:val="20"/>
        </w:rPr>
      </w:pPr>
    </w:p>
    <w:p w14:paraId="410E8441" w14:textId="77777777" w:rsidR="00FB3DCE" w:rsidRPr="00101103" w:rsidRDefault="00E620B9" w:rsidP="00101103">
      <w:pPr>
        <w:pStyle w:val="ListParagraph"/>
        <w:numPr>
          <w:ilvl w:val="0"/>
          <w:numId w:val="15"/>
        </w:numPr>
        <w:ind w:left="360"/>
        <w:rPr>
          <w:sz w:val="20"/>
          <w:szCs w:val="20"/>
        </w:rPr>
      </w:pPr>
      <w:proofErr w:type="spellStart"/>
      <w:r w:rsidRPr="00101103">
        <w:rPr>
          <w:sz w:val="20"/>
          <w:szCs w:val="20"/>
        </w:rPr>
        <w:t>Lanovaz</w:t>
      </w:r>
      <w:proofErr w:type="spellEnd"/>
      <w:r w:rsidRPr="00101103">
        <w:rPr>
          <w:sz w:val="20"/>
          <w:szCs w:val="20"/>
        </w:rPr>
        <w:t xml:space="preserve">, M. J., </w:t>
      </w:r>
      <w:r w:rsidRPr="00101103">
        <w:rPr>
          <w:rStyle w:val="il"/>
          <w:sz w:val="20"/>
          <w:szCs w:val="20"/>
        </w:rPr>
        <w:t>Rapp</w:t>
      </w:r>
      <w:r w:rsidRPr="00101103">
        <w:rPr>
          <w:sz w:val="20"/>
          <w:szCs w:val="20"/>
        </w:rPr>
        <w:t xml:space="preserve">, J. T., Long, E. S., </w:t>
      </w:r>
      <w:r w:rsidRPr="00101103">
        <w:rPr>
          <w:b/>
          <w:sz w:val="20"/>
          <w:szCs w:val="20"/>
        </w:rPr>
        <w:t>Richling, S. M</w:t>
      </w:r>
      <w:r w:rsidRPr="00101103">
        <w:rPr>
          <w:sz w:val="20"/>
          <w:szCs w:val="20"/>
        </w:rPr>
        <w:t xml:space="preserve">., &amp; Carroll, R. A. (2014). Preliminary effects of </w:t>
      </w:r>
    </w:p>
    <w:p w14:paraId="64F47858" w14:textId="3EC61472" w:rsidR="00E620B9" w:rsidRPr="00101103" w:rsidRDefault="00E620B9" w:rsidP="00101103">
      <w:pPr>
        <w:ind w:left="360"/>
        <w:rPr>
          <w:sz w:val="20"/>
          <w:szCs w:val="20"/>
        </w:rPr>
      </w:pPr>
      <w:r w:rsidRPr="00101103">
        <w:rPr>
          <w:sz w:val="20"/>
          <w:szCs w:val="20"/>
        </w:rPr>
        <w:t xml:space="preserve">conditioned motivating operations on stereotypy. </w:t>
      </w:r>
      <w:r w:rsidRPr="00101103">
        <w:rPr>
          <w:rStyle w:val="Emphasis"/>
          <w:sz w:val="20"/>
          <w:szCs w:val="20"/>
        </w:rPr>
        <w:t>The Psychological Record</w:t>
      </w:r>
      <w:r w:rsidRPr="00101103">
        <w:rPr>
          <w:sz w:val="20"/>
          <w:szCs w:val="20"/>
        </w:rPr>
        <w:t>, 64, 209-216.</w:t>
      </w:r>
      <w:r w:rsidR="00C56DE0" w:rsidRPr="00101103">
        <w:rPr>
          <w:sz w:val="20"/>
          <w:szCs w:val="20"/>
        </w:rPr>
        <w:t xml:space="preserve"> </w:t>
      </w:r>
      <w:hyperlink r:id="rId24" w:history="1">
        <w:r w:rsidR="00101103" w:rsidRPr="0062438A">
          <w:rPr>
            <w:rStyle w:val="Hyperlink"/>
            <w:sz w:val="20"/>
            <w:szCs w:val="20"/>
          </w:rPr>
          <w:t>https://doi.org/10.1007/s40732-014-0027-x</w:t>
        </w:r>
      </w:hyperlink>
      <w:r w:rsidR="00A07D18" w:rsidRPr="00101103">
        <w:rPr>
          <w:sz w:val="20"/>
          <w:szCs w:val="20"/>
        </w:rPr>
        <w:t xml:space="preserve"> </w:t>
      </w:r>
    </w:p>
    <w:p w14:paraId="11B9B3CB" w14:textId="77777777" w:rsidR="00E620B9" w:rsidRPr="00F60C5D" w:rsidRDefault="00E620B9" w:rsidP="00101103">
      <w:pPr>
        <w:rPr>
          <w:sz w:val="20"/>
          <w:szCs w:val="20"/>
        </w:rPr>
      </w:pPr>
    </w:p>
    <w:p w14:paraId="737EB128" w14:textId="34189652" w:rsidR="00E620B9" w:rsidRPr="00101103" w:rsidRDefault="00E620B9" w:rsidP="00101103">
      <w:pPr>
        <w:pStyle w:val="ListParagraph"/>
        <w:numPr>
          <w:ilvl w:val="0"/>
          <w:numId w:val="15"/>
        </w:numPr>
        <w:ind w:left="360"/>
        <w:rPr>
          <w:b/>
          <w:sz w:val="20"/>
          <w:szCs w:val="20"/>
        </w:rPr>
      </w:pPr>
      <w:r w:rsidRPr="00101103">
        <w:rPr>
          <w:sz w:val="20"/>
          <w:szCs w:val="20"/>
        </w:rPr>
        <w:t xml:space="preserve">Rapp, J. T., Swanson, G., Sheridan, S., Enloe, K. Maltese, D., </w:t>
      </w:r>
      <w:proofErr w:type="spellStart"/>
      <w:r w:rsidRPr="00101103">
        <w:rPr>
          <w:sz w:val="20"/>
          <w:szCs w:val="20"/>
        </w:rPr>
        <w:t>Sennot</w:t>
      </w:r>
      <w:proofErr w:type="spellEnd"/>
      <w:r w:rsidRPr="00101103">
        <w:rPr>
          <w:sz w:val="20"/>
          <w:szCs w:val="20"/>
        </w:rPr>
        <w:t>, L., Shrader, L., Carroll, R. A</w:t>
      </w:r>
      <w:r w:rsidRPr="00101103">
        <w:rPr>
          <w:b/>
          <w:sz w:val="20"/>
          <w:szCs w:val="20"/>
        </w:rPr>
        <w:t>., Richling, S. M.</w:t>
      </w:r>
      <w:r w:rsidRPr="00101103">
        <w:rPr>
          <w:sz w:val="20"/>
          <w:szCs w:val="20"/>
        </w:rPr>
        <w:t xml:space="preserve">, Long, E. S., </w:t>
      </w:r>
      <w:proofErr w:type="spellStart"/>
      <w:r w:rsidRPr="00101103">
        <w:rPr>
          <w:sz w:val="20"/>
          <w:szCs w:val="20"/>
        </w:rPr>
        <w:t>Lanovaz</w:t>
      </w:r>
      <w:proofErr w:type="spellEnd"/>
      <w:r w:rsidRPr="00101103">
        <w:rPr>
          <w:sz w:val="20"/>
          <w:szCs w:val="20"/>
        </w:rPr>
        <w:t xml:space="preserve">, M. J. (2013). Immediate and subsequent effects of matched and unmatched stimuli on targeted vocal stereotypy and untargeted motor stereotypy. </w:t>
      </w:r>
      <w:r w:rsidRPr="00101103">
        <w:rPr>
          <w:i/>
          <w:sz w:val="20"/>
          <w:szCs w:val="20"/>
        </w:rPr>
        <w:t xml:space="preserve">Behavior Modification, 37, </w:t>
      </w:r>
      <w:r w:rsidRPr="00101103">
        <w:rPr>
          <w:sz w:val="20"/>
          <w:szCs w:val="20"/>
        </w:rPr>
        <w:t>543-567.</w:t>
      </w:r>
      <w:r w:rsidR="00C56DE0" w:rsidRPr="00101103">
        <w:rPr>
          <w:sz w:val="20"/>
          <w:szCs w:val="20"/>
        </w:rPr>
        <w:t xml:space="preserve"> </w:t>
      </w:r>
      <w:hyperlink r:id="rId25" w:history="1">
        <w:r w:rsidR="00A07D18" w:rsidRPr="00101103">
          <w:rPr>
            <w:rStyle w:val="Hyperlink"/>
            <w:sz w:val="20"/>
            <w:szCs w:val="20"/>
          </w:rPr>
          <w:t>https://doi.org/10.1177/0145445512461650</w:t>
        </w:r>
      </w:hyperlink>
      <w:r w:rsidR="00A07D18" w:rsidRPr="00101103">
        <w:rPr>
          <w:sz w:val="20"/>
          <w:szCs w:val="20"/>
        </w:rPr>
        <w:t xml:space="preserve"> </w:t>
      </w:r>
    </w:p>
    <w:p w14:paraId="5E5F4D4E" w14:textId="77777777" w:rsidR="00E620B9" w:rsidRPr="00F60C5D" w:rsidRDefault="00E620B9" w:rsidP="00101103">
      <w:pPr>
        <w:rPr>
          <w:sz w:val="20"/>
          <w:szCs w:val="20"/>
        </w:rPr>
      </w:pPr>
    </w:p>
    <w:p w14:paraId="09259A42" w14:textId="77777777" w:rsidR="00FB3DCE" w:rsidRPr="00101103" w:rsidRDefault="00E620B9" w:rsidP="00101103">
      <w:pPr>
        <w:pStyle w:val="ListParagraph"/>
        <w:numPr>
          <w:ilvl w:val="0"/>
          <w:numId w:val="15"/>
        </w:numPr>
        <w:ind w:left="360"/>
        <w:rPr>
          <w:sz w:val="20"/>
          <w:szCs w:val="20"/>
        </w:rPr>
      </w:pPr>
      <w:r w:rsidRPr="00101103">
        <w:rPr>
          <w:b/>
          <w:color w:val="000000"/>
          <w:sz w:val="20"/>
          <w:szCs w:val="20"/>
        </w:rPr>
        <w:t>Richling, S. M.</w:t>
      </w:r>
      <w:r w:rsidRPr="00101103">
        <w:rPr>
          <w:color w:val="000000"/>
          <w:sz w:val="20"/>
          <w:szCs w:val="20"/>
        </w:rPr>
        <w:t xml:space="preserve">, Rapp, J. T., Carroll, Smith, J. M., &amp; Siewert, B. (2011). </w:t>
      </w:r>
      <w:r w:rsidRPr="00101103">
        <w:rPr>
          <w:sz w:val="20"/>
          <w:szCs w:val="20"/>
        </w:rPr>
        <w:t xml:space="preserve">Using noncontingent reinforcement to </w:t>
      </w:r>
    </w:p>
    <w:p w14:paraId="029B7F31" w14:textId="03072428" w:rsidR="00E620B9" w:rsidRPr="00101103" w:rsidRDefault="00E620B9" w:rsidP="00101103">
      <w:pPr>
        <w:ind w:left="360"/>
        <w:rPr>
          <w:sz w:val="20"/>
          <w:szCs w:val="20"/>
        </w:rPr>
      </w:pPr>
      <w:r w:rsidRPr="00101103">
        <w:rPr>
          <w:sz w:val="20"/>
          <w:szCs w:val="20"/>
        </w:rPr>
        <w:t xml:space="preserve">increase compliance with wearing prescription prostheses. </w:t>
      </w:r>
      <w:r w:rsidRPr="00101103">
        <w:rPr>
          <w:i/>
          <w:sz w:val="20"/>
          <w:szCs w:val="20"/>
        </w:rPr>
        <w:t xml:space="preserve">Journal of Applied Behavior Analysis, 44, </w:t>
      </w:r>
      <w:r w:rsidRPr="00101103">
        <w:rPr>
          <w:sz w:val="20"/>
          <w:szCs w:val="20"/>
        </w:rPr>
        <w:t xml:space="preserve">375-379. </w:t>
      </w:r>
      <w:hyperlink r:id="rId26" w:history="1">
        <w:r w:rsidR="00101103" w:rsidRPr="0062438A">
          <w:rPr>
            <w:rStyle w:val="Hyperlink"/>
            <w:sz w:val="20"/>
            <w:szCs w:val="20"/>
          </w:rPr>
          <w:t>https://doi.org/10.1901/jaba.2011.44-375</w:t>
        </w:r>
      </w:hyperlink>
      <w:r w:rsidR="00A07D18" w:rsidRPr="00101103">
        <w:rPr>
          <w:sz w:val="20"/>
          <w:szCs w:val="20"/>
        </w:rPr>
        <w:t xml:space="preserve"> </w:t>
      </w:r>
    </w:p>
    <w:bookmarkEnd w:id="0"/>
    <w:p w14:paraId="00469D64" w14:textId="7597DF7C" w:rsidR="00451841" w:rsidRPr="00F60C5D" w:rsidRDefault="00451841" w:rsidP="00451841">
      <w:pPr>
        <w:rPr>
          <w:color w:val="000000"/>
          <w:sz w:val="20"/>
          <w:szCs w:val="20"/>
        </w:rPr>
      </w:pPr>
    </w:p>
    <w:p w14:paraId="5E6591A7" w14:textId="77777777" w:rsidR="00D41E8F" w:rsidRPr="00F60C5D" w:rsidRDefault="00D41E8F" w:rsidP="00451841">
      <w:pPr>
        <w:rPr>
          <w:color w:val="000000"/>
          <w:sz w:val="20"/>
          <w:szCs w:val="20"/>
        </w:rPr>
      </w:pPr>
    </w:p>
    <w:p w14:paraId="22A17C91" w14:textId="5D3B0E7C" w:rsidR="003143AA" w:rsidRPr="00F60C5D" w:rsidRDefault="00451841" w:rsidP="00EF7FCD">
      <w:pPr>
        <w:pBdr>
          <w:bottom w:val="single" w:sz="12" w:space="1" w:color="auto"/>
        </w:pBdr>
        <w:rPr>
          <w:b/>
          <w:color w:val="000000"/>
          <w:sz w:val="20"/>
          <w:szCs w:val="20"/>
        </w:rPr>
      </w:pPr>
      <w:r w:rsidRPr="00F60C5D">
        <w:rPr>
          <w:b/>
          <w:color w:val="000000"/>
          <w:sz w:val="20"/>
          <w:szCs w:val="20"/>
        </w:rPr>
        <w:t>MANUSCRIPTS UNDER REVIEW</w:t>
      </w:r>
    </w:p>
    <w:p w14:paraId="56942BE8" w14:textId="0D653867" w:rsidR="00E2419E" w:rsidRDefault="00E2419E" w:rsidP="00E620B9">
      <w:pPr>
        <w:rPr>
          <w:color w:val="000000"/>
          <w:sz w:val="20"/>
          <w:szCs w:val="20"/>
        </w:rPr>
      </w:pPr>
    </w:p>
    <w:p w14:paraId="7F318814" w14:textId="649871C5" w:rsidR="00E2419E" w:rsidRPr="009E2363" w:rsidRDefault="00E2419E" w:rsidP="00E620B9">
      <w:pPr>
        <w:rPr>
          <w:i/>
          <w:sz w:val="20"/>
          <w:szCs w:val="20"/>
        </w:rPr>
      </w:pPr>
      <w:r w:rsidRPr="00F60C5D">
        <w:rPr>
          <w:b/>
          <w:sz w:val="20"/>
          <w:szCs w:val="20"/>
        </w:rPr>
        <w:t xml:space="preserve">Richling, S. M., </w:t>
      </w:r>
      <w:r w:rsidRPr="004B5791">
        <w:rPr>
          <w:bCs/>
          <w:sz w:val="20"/>
          <w:szCs w:val="20"/>
        </w:rPr>
        <w:t>&amp;</w:t>
      </w:r>
      <w:r w:rsidRPr="00F60C5D">
        <w:rPr>
          <w:b/>
          <w:sz w:val="20"/>
          <w:szCs w:val="20"/>
        </w:rPr>
        <w:t xml:space="preserve"> </w:t>
      </w:r>
      <w:r w:rsidRPr="00F60C5D">
        <w:rPr>
          <w:sz w:val="20"/>
          <w:szCs w:val="20"/>
        </w:rPr>
        <w:t xml:space="preserve">Rapp, J. T. </w:t>
      </w:r>
      <w:r w:rsidRPr="00F60C5D">
        <w:rPr>
          <w:i/>
          <w:sz w:val="20"/>
          <w:szCs w:val="20"/>
        </w:rPr>
        <w:t>Off-label prescribing in applied behavior analysis</w:t>
      </w:r>
      <w:r>
        <w:rPr>
          <w:i/>
          <w:sz w:val="20"/>
          <w:szCs w:val="20"/>
        </w:rPr>
        <w:t xml:space="preserve">: A strategy for promoting growth. </w:t>
      </w:r>
      <w:r w:rsidRPr="009120B4">
        <w:rPr>
          <w:iCs/>
          <w:sz w:val="20"/>
          <w:szCs w:val="20"/>
        </w:rPr>
        <w:t>(</w:t>
      </w:r>
      <w:r w:rsidR="000A7A74">
        <w:rPr>
          <w:iCs/>
          <w:sz w:val="20"/>
          <w:szCs w:val="20"/>
        </w:rPr>
        <w:t>PBS</w:t>
      </w:r>
      <w:r w:rsidR="009120B4" w:rsidRPr="009120B4">
        <w:rPr>
          <w:iCs/>
          <w:sz w:val="20"/>
          <w:szCs w:val="20"/>
        </w:rPr>
        <w:t>)</w:t>
      </w:r>
      <w:r w:rsidR="00E6725C">
        <w:rPr>
          <w:iCs/>
          <w:sz w:val="20"/>
          <w:szCs w:val="20"/>
        </w:rPr>
        <w:t xml:space="preserve"> (Accepted pending revision)</w:t>
      </w:r>
    </w:p>
    <w:p w14:paraId="21EAA0A1" w14:textId="41211741" w:rsidR="00F752C0" w:rsidRDefault="00F752C0" w:rsidP="009120B4">
      <w:pPr>
        <w:tabs>
          <w:tab w:val="left" w:pos="3630"/>
        </w:tabs>
        <w:rPr>
          <w:iCs/>
          <w:sz w:val="20"/>
          <w:szCs w:val="20"/>
        </w:rPr>
      </w:pPr>
    </w:p>
    <w:p w14:paraId="353623C6" w14:textId="02EF3952" w:rsidR="00F752C0" w:rsidRDefault="00F752C0" w:rsidP="00F752C0">
      <w:pPr>
        <w:tabs>
          <w:tab w:val="left" w:pos="3630"/>
        </w:tabs>
        <w:rPr>
          <w:iCs/>
          <w:sz w:val="20"/>
          <w:szCs w:val="20"/>
        </w:rPr>
      </w:pPr>
      <w:r w:rsidRPr="00F752C0">
        <w:rPr>
          <w:b/>
          <w:bCs/>
          <w:iCs/>
          <w:sz w:val="20"/>
          <w:szCs w:val="20"/>
        </w:rPr>
        <w:t xml:space="preserve">Bush, H., </w:t>
      </w:r>
      <w:proofErr w:type="spellStart"/>
      <w:r w:rsidRPr="00F752C0">
        <w:rPr>
          <w:b/>
          <w:bCs/>
          <w:iCs/>
          <w:sz w:val="20"/>
          <w:szCs w:val="20"/>
        </w:rPr>
        <w:t>Phaup</w:t>
      </w:r>
      <w:proofErr w:type="spellEnd"/>
      <w:r w:rsidRPr="00F752C0">
        <w:rPr>
          <w:b/>
          <w:bCs/>
          <w:iCs/>
          <w:sz w:val="20"/>
          <w:szCs w:val="20"/>
        </w:rPr>
        <w:t xml:space="preserve">, E., Brogan, K., </w:t>
      </w:r>
      <w:proofErr w:type="spellStart"/>
      <w:r w:rsidRPr="00F752C0">
        <w:rPr>
          <w:b/>
          <w:bCs/>
          <w:iCs/>
          <w:sz w:val="20"/>
          <w:szCs w:val="20"/>
        </w:rPr>
        <w:t>Edgemon</w:t>
      </w:r>
      <w:proofErr w:type="spellEnd"/>
      <w:r w:rsidRPr="00F752C0">
        <w:rPr>
          <w:b/>
          <w:bCs/>
          <w:iCs/>
          <w:sz w:val="20"/>
          <w:szCs w:val="20"/>
        </w:rPr>
        <w:t xml:space="preserve">, A. K., Richling, S. M., &amp; </w:t>
      </w:r>
      <w:r w:rsidRPr="00F752C0">
        <w:rPr>
          <w:iCs/>
          <w:sz w:val="20"/>
          <w:szCs w:val="20"/>
        </w:rPr>
        <w:t>Rapp, J. T</w:t>
      </w:r>
      <w:r w:rsidRPr="00F752C0">
        <w:rPr>
          <w:b/>
          <w:bCs/>
          <w:iCs/>
          <w:sz w:val="20"/>
          <w:szCs w:val="20"/>
        </w:rPr>
        <w:t xml:space="preserve">. </w:t>
      </w:r>
      <w:r w:rsidRPr="00F752C0">
        <w:rPr>
          <w:i/>
          <w:iCs/>
          <w:sz w:val="20"/>
          <w:szCs w:val="20"/>
        </w:rPr>
        <w:t>Teaching adjudicated adolescents to respond to private and public precursors of severe behavior events via telehealth.</w:t>
      </w:r>
      <w:r w:rsidRPr="00F752C0">
        <w:rPr>
          <w:iCs/>
          <w:sz w:val="20"/>
          <w:szCs w:val="20"/>
        </w:rPr>
        <w:t> (B</w:t>
      </w:r>
      <w:r w:rsidR="000A7A74">
        <w:rPr>
          <w:iCs/>
          <w:sz w:val="20"/>
          <w:szCs w:val="20"/>
        </w:rPr>
        <w:t>SI</w:t>
      </w:r>
      <w:r w:rsidRPr="00F752C0">
        <w:rPr>
          <w:iCs/>
          <w:sz w:val="20"/>
          <w:szCs w:val="20"/>
        </w:rPr>
        <w:t>)</w:t>
      </w:r>
      <w:r w:rsidR="00E6725C">
        <w:rPr>
          <w:iCs/>
          <w:sz w:val="20"/>
          <w:szCs w:val="20"/>
        </w:rPr>
        <w:t xml:space="preserve"> (Major revisions)</w:t>
      </w:r>
    </w:p>
    <w:p w14:paraId="2D85FF7E" w14:textId="77777777" w:rsidR="00F752C0" w:rsidRPr="009120B4" w:rsidRDefault="00F752C0" w:rsidP="009120B4">
      <w:pPr>
        <w:tabs>
          <w:tab w:val="left" w:pos="3630"/>
        </w:tabs>
        <w:rPr>
          <w:iCs/>
          <w:sz w:val="20"/>
          <w:szCs w:val="20"/>
        </w:rPr>
      </w:pPr>
    </w:p>
    <w:p w14:paraId="27D19C42" w14:textId="77777777" w:rsidR="00F752C0" w:rsidRDefault="00F752C0" w:rsidP="003143AA">
      <w:pPr>
        <w:pBdr>
          <w:bottom w:val="single" w:sz="12" w:space="1" w:color="auto"/>
        </w:pBdr>
        <w:rPr>
          <w:b/>
          <w:bCs/>
          <w:color w:val="000000"/>
          <w:sz w:val="20"/>
          <w:szCs w:val="20"/>
          <w:bdr w:val="none" w:sz="0" w:space="0" w:color="auto" w:frame="1"/>
          <w:shd w:val="clear" w:color="auto" w:fill="D3D3D3"/>
        </w:rPr>
      </w:pPr>
    </w:p>
    <w:p w14:paraId="0A8A72DB" w14:textId="22A8264A" w:rsidR="00E563D7" w:rsidRPr="00F60C5D" w:rsidRDefault="00E76316" w:rsidP="003143AA">
      <w:pPr>
        <w:pBdr>
          <w:bottom w:val="single" w:sz="12" w:space="1" w:color="auto"/>
        </w:pBdr>
        <w:rPr>
          <w:b/>
          <w:color w:val="000000"/>
          <w:sz w:val="20"/>
          <w:szCs w:val="20"/>
        </w:rPr>
      </w:pPr>
      <w:r w:rsidRPr="00F60C5D">
        <w:rPr>
          <w:b/>
          <w:color w:val="000000"/>
          <w:sz w:val="20"/>
          <w:szCs w:val="20"/>
        </w:rPr>
        <w:t xml:space="preserve">MANUSCRIPTS IN PREPARATION </w:t>
      </w:r>
    </w:p>
    <w:p w14:paraId="70CB1994" w14:textId="5E1BE17B" w:rsidR="0071614F" w:rsidRPr="00F60C5D" w:rsidRDefault="0071614F" w:rsidP="00E563D7">
      <w:pPr>
        <w:rPr>
          <w:i/>
          <w:sz w:val="20"/>
          <w:szCs w:val="20"/>
        </w:rPr>
      </w:pPr>
    </w:p>
    <w:p w14:paraId="4543BEF8" w14:textId="69221B35" w:rsidR="00E6725C" w:rsidRPr="00373CAE" w:rsidRDefault="00E6725C" w:rsidP="00E6725C">
      <w:pPr>
        <w:textAlignment w:val="baseline"/>
        <w:rPr>
          <w:i/>
          <w:iCs/>
          <w:color w:val="000000"/>
          <w:sz w:val="20"/>
          <w:szCs w:val="20"/>
          <w:bdr w:val="none" w:sz="0" w:space="0" w:color="auto" w:frame="1"/>
        </w:rPr>
      </w:pPr>
      <w:proofErr w:type="spellStart"/>
      <w:r w:rsidRPr="00CF74F8">
        <w:rPr>
          <w:b/>
          <w:bCs/>
          <w:color w:val="000000"/>
          <w:sz w:val="20"/>
          <w:szCs w:val="20"/>
          <w:bdr w:val="none" w:sz="0" w:space="0" w:color="auto" w:frame="1"/>
        </w:rPr>
        <w:t>Bellisimo</w:t>
      </w:r>
      <w:proofErr w:type="spellEnd"/>
      <w:r w:rsidRPr="00CF74F8">
        <w:rPr>
          <w:b/>
          <w:bCs/>
          <w:color w:val="000000"/>
          <w:sz w:val="20"/>
          <w:szCs w:val="20"/>
          <w:bdr w:val="none" w:sz="0" w:space="0" w:color="auto" w:frame="1"/>
        </w:rPr>
        <w:t xml:space="preserve">, </w:t>
      </w:r>
      <w:r>
        <w:rPr>
          <w:b/>
          <w:bCs/>
          <w:color w:val="000000"/>
          <w:sz w:val="20"/>
          <w:szCs w:val="20"/>
          <w:bdr w:val="none" w:sz="0" w:space="0" w:color="auto" w:frame="1"/>
        </w:rPr>
        <w:t>M,</w:t>
      </w:r>
      <w:r>
        <w:rPr>
          <w:b/>
          <w:bCs/>
          <w:color w:val="000000"/>
          <w:sz w:val="20"/>
          <w:szCs w:val="20"/>
          <w:bdr w:val="none" w:sz="0" w:space="0" w:color="auto" w:frame="1"/>
        </w:rPr>
        <w:t xml:space="preserve"> </w:t>
      </w:r>
      <w:r w:rsidRPr="007F087A">
        <w:rPr>
          <w:color w:val="000000"/>
          <w:sz w:val="20"/>
          <w:szCs w:val="20"/>
          <w:bdr w:val="none" w:sz="0" w:space="0" w:color="auto" w:frame="1"/>
        </w:rPr>
        <w:t>Jimenez-Gomez, C.</w:t>
      </w:r>
      <w:r>
        <w:rPr>
          <w:color w:val="000000"/>
          <w:sz w:val="20"/>
          <w:szCs w:val="20"/>
          <w:bdr w:val="none" w:sz="0" w:space="0" w:color="auto" w:frame="1"/>
        </w:rPr>
        <w:t xml:space="preserve"> &amp;</w:t>
      </w:r>
      <w:r w:rsidRPr="00CF74F8">
        <w:rPr>
          <w:b/>
          <w:bCs/>
          <w:color w:val="000000"/>
          <w:sz w:val="20"/>
          <w:szCs w:val="20"/>
          <w:bdr w:val="none" w:sz="0" w:space="0" w:color="auto" w:frame="1"/>
        </w:rPr>
        <w:t>., Richling, S. M.</w:t>
      </w:r>
      <w:r>
        <w:rPr>
          <w:b/>
          <w:bCs/>
          <w:color w:val="000000"/>
          <w:sz w:val="20"/>
          <w:szCs w:val="20"/>
          <w:bdr w:val="none" w:sz="0" w:space="0" w:color="auto" w:frame="1"/>
        </w:rPr>
        <w:t xml:space="preserve"> </w:t>
      </w:r>
      <w:r w:rsidRPr="00CF74F8">
        <w:rPr>
          <w:color w:val="000000"/>
          <w:sz w:val="20"/>
          <w:szCs w:val="20"/>
          <w:bdr w:val="none" w:sz="0" w:space="0" w:color="auto" w:frame="1"/>
        </w:rPr>
        <w:t xml:space="preserve">(paper in progress). </w:t>
      </w:r>
      <w:r w:rsidRPr="00373CAE">
        <w:rPr>
          <w:i/>
          <w:iCs/>
          <w:color w:val="000000"/>
          <w:sz w:val="20"/>
          <w:szCs w:val="20"/>
          <w:bdr w:val="none" w:sz="0" w:space="0" w:color="auto" w:frame="1"/>
        </w:rPr>
        <w:t>A Skinnerian account of the power differential between therapists and clients in ABA: Policy suggestions to support ethical service delivery.</w:t>
      </w:r>
    </w:p>
    <w:p w14:paraId="4D154D4F" w14:textId="77777777" w:rsidR="00E6725C" w:rsidRDefault="00E6725C" w:rsidP="009458FE">
      <w:pPr>
        <w:tabs>
          <w:tab w:val="left" w:pos="3630"/>
        </w:tabs>
        <w:rPr>
          <w:b/>
          <w:bCs/>
          <w:iCs/>
          <w:sz w:val="20"/>
          <w:szCs w:val="20"/>
        </w:rPr>
      </w:pPr>
    </w:p>
    <w:p w14:paraId="5E5E9227" w14:textId="53F3DA94" w:rsidR="009458FE" w:rsidRDefault="009458FE" w:rsidP="009458FE">
      <w:pPr>
        <w:tabs>
          <w:tab w:val="left" w:pos="3630"/>
        </w:tabs>
        <w:rPr>
          <w:iCs/>
          <w:sz w:val="20"/>
          <w:szCs w:val="20"/>
        </w:rPr>
      </w:pPr>
      <w:r w:rsidRPr="009458FE">
        <w:rPr>
          <w:b/>
          <w:bCs/>
          <w:iCs/>
          <w:sz w:val="20"/>
          <w:szCs w:val="20"/>
        </w:rPr>
        <w:t xml:space="preserve">Kemp, J. M, Ethridge, A. N., </w:t>
      </w:r>
      <w:proofErr w:type="spellStart"/>
      <w:r w:rsidRPr="009458FE">
        <w:rPr>
          <w:b/>
          <w:bCs/>
          <w:iCs/>
          <w:sz w:val="20"/>
          <w:szCs w:val="20"/>
        </w:rPr>
        <w:t>Edgemon</w:t>
      </w:r>
      <w:proofErr w:type="spellEnd"/>
      <w:r w:rsidRPr="009458FE">
        <w:rPr>
          <w:b/>
          <w:bCs/>
          <w:iCs/>
          <w:sz w:val="20"/>
          <w:szCs w:val="20"/>
        </w:rPr>
        <w:t>, A. K., &amp; Richling, S. M</w:t>
      </w:r>
      <w:r>
        <w:rPr>
          <w:iCs/>
          <w:sz w:val="20"/>
          <w:szCs w:val="20"/>
        </w:rPr>
        <w:t>. Teaching financial literacy skills to justice-involved youth.</w:t>
      </w:r>
    </w:p>
    <w:p w14:paraId="1FEEB371" w14:textId="2366C481" w:rsidR="009458FE" w:rsidRDefault="009458FE" w:rsidP="009458FE">
      <w:pPr>
        <w:tabs>
          <w:tab w:val="left" w:pos="3630"/>
        </w:tabs>
        <w:rPr>
          <w:iCs/>
          <w:sz w:val="20"/>
          <w:szCs w:val="20"/>
        </w:rPr>
      </w:pPr>
    </w:p>
    <w:p w14:paraId="388D4329" w14:textId="564DC3E7" w:rsidR="009458FE" w:rsidRDefault="009458FE" w:rsidP="009458FE">
      <w:pPr>
        <w:tabs>
          <w:tab w:val="left" w:pos="3630"/>
        </w:tabs>
        <w:rPr>
          <w:iCs/>
          <w:sz w:val="20"/>
          <w:szCs w:val="20"/>
        </w:rPr>
      </w:pPr>
      <w:r w:rsidRPr="009458FE">
        <w:rPr>
          <w:b/>
          <w:bCs/>
          <w:iCs/>
          <w:sz w:val="20"/>
          <w:szCs w:val="20"/>
        </w:rPr>
        <w:t>Ethridge, A. N., Kemp, J. M., Richling, S. M., Drummond, C. Z., &amp; Soto, J. A.</w:t>
      </w:r>
      <w:r>
        <w:rPr>
          <w:b/>
          <w:bCs/>
          <w:iCs/>
          <w:sz w:val="20"/>
          <w:szCs w:val="20"/>
        </w:rPr>
        <w:t xml:space="preserve"> </w:t>
      </w:r>
      <w:r>
        <w:rPr>
          <w:iCs/>
          <w:sz w:val="20"/>
          <w:szCs w:val="20"/>
        </w:rPr>
        <w:t>M&amp;M therapy: a misnomer or a concerning truth? A descriptive analysis of the use of edible reinforcers in behavior analytic literature.</w:t>
      </w:r>
    </w:p>
    <w:p w14:paraId="00614745" w14:textId="2EF7C715" w:rsidR="001E63B8" w:rsidRDefault="001E63B8" w:rsidP="009458FE">
      <w:pPr>
        <w:tabs>
          <w:tab w:val="left" w:pos="3630"/>
        </w:tabs>
        <w:rPr>
          <w:iCs/>
          <w:sz w:val="20"/>
          <w:szCs w:val="20"/>
        </w:rPr>
      </w:pPr>
    </w:p>
    <w:p w14:paraId="729D4020" w14:textId="57CACF33" w:rsidR="001E63B8" w:rsidRDefault="001E63B8" w:rsidP="009458FE">
      <w:pPr>
        <w:tabs>
          <w:tab w:val="left" w:pos="3630"/>
        </w:tabs>
        <w:rPr>
          <w:iCs/>
          <w:sz w:val="20"/>
          <w:szCs w:val="20"/>
        </w:rPr>
      </w:pPr>
      <w:r w:rsidRPr="002063F1">
        <w:rPr>
          <w:b/>
          <w:bCs/>
          <w:iCs/>
          <w:sz w:val="20"/>
          <w:szCs w:val="20"/>
        </w:rPr>
        <w:t>Richling, S.M. &amp; Kemp, J. M.</w:t>
      </w:r>
      <w:r>
        <w:rPr>
          <w:iCs/>
          <w:sz w:val="20"/>
          <w:szCs w:val="20"/>
        </w:rPr>
        <w:t xml:space="preserve"> Managing difficult emotions with justice involved youth.</w:t>
      </w:r>
    </w:p>
    <w:p w14:paraId="1A7BCD18" w14:textId="1A77C4F9" w:rsidR="002063F1" w:rsidRDefault="002063F1" w:rsidP="009458FE">
      <w:pPr>
        <w:tabs>
          <w:tab w:val="left" w:pos="3630"/>
        </w:tabs>
        <w:rPr>
          <w:iCs/>
          <w:sz w:val="20"/>
          <w:szCs w:val="20"/>
        </w:rPr>
      </w:pPr>
    </w:p>
    <w:p w14:paraId="7FCC4138" w14:textId="1A249981" w:rsidR="002063F1" w:rsidRPr="009458FE" w:rsidRDefault="002063F1" w:rsidP="009458FE">
      <w:pPr>
        <w:tabs>
          <w:tab w:val="left" w:pos="3630"/>
        </w:tabs>
        <w:rPr>
          <w:iCs/>
          <w:sz w:val="20"/>
          <w:szCs w:val="20"/>
        </w:rPr>
      </w:pPr>
      <w:proofErr w:type="spellStart"/>
      <w:r w:rsidRPr="002063F1">
        <w:rPr>
          <w:b/>
          <w:bCs/>
          <w:iCs/>
          <w:sz w:val="20"/>
          <w:szCs w:val="20"/>
        </w:rPr>
        <w:t>Edgemon</w:t>
      </w:r>
      <w:proofErr w:type="spellEnd"/>
      <w:r w:rsidRPr="002063F1">
        <w:rPr>
          <w:b/>
          <w:bCs/>
          <w:iCs/>
          <w:sz w:val="20"/>
          <w:szCs w:val="20"/>
        </w:rPr>
        <w:t>, A. K., Peters, R., Richling, S. M.,</w:t>
      </w:r>
      <w:r>
        <w:rPr>
          <w:iCs/>
          <w:sz w:val="20"/>
          <w:szCs w:val="20"/>
        </w:rPr>
        <w:t xml:space="preserve"> &amp; Rapp, J.M. Interview skills with justice involved youth</w:t>
      </w:r>
      <w:r w:rsidR="00275236">
        <w:rPr>
          <w:iCs/>
          <w:sz w:val="20"/>
          <w:szCs w:val="20"/>
        </w:rPr>
        <w:t>: Error analysis and online training.</w:t>
      </w:r>
    </w:p>
    <w:p w14:paraId="0F1AACBB" w14:textId="77777777" w:rsidR="009458FE" w:rsidRDefault="009458FE" w:rsidP="009458FE">
      <w:pPr>
        <w:tabs>
          <w:tab w:val="left" w:pos="3630"/>
        </w:tabs>
        <w:rPr>
          <w:iCs/>
          <w:sz w:val="20"/>
          <w:szCs w:val="20"/>
        </w:rPr>
      </w:pPr>
    </w:p>
    <w:p w14:paraId="257F3230" w14:textId="6D19BAA8" w:rsidR="009458FE" w:rsidRPr="004B5791" w:rsidRDefault="009458FE" w:rsidP="009458FE">
      <w:pPr>
        <w:tabs>
          <w:tab w:val="left" w:pos="3630"/>
        </w:tabs>
        <w:rPr>
          <w:i/>
          <w:sz w:val="20"/>
          <w:szCs w:val="20"/>
        </w:rPr>
      </w:pPr>
      <w:proofErr w:type="spellStart"/>
      <w:r>
        <w:rPr>
          <w:iCs/>
          <w:sz w:val="20"/>
          <w:szCs w:val="20"/>
        </w:rPr>
        <w:t>Fienup</w:t>
      </w:r>
      <w:proofErr w:type="spellEnd"/>
      <w:r>
        <w:rPr>
          <w:iCs/>
          <w:sz w:val="20"/>
          <w:szCs w:val="20"/>
        </w:rPr>
        <w:t xml:space="preserve">, D. M., &amp; </w:t>
      </w:r>
      <w:r w:rsidRPr="004B5791">
        <w:rPr>
          <w:b/>
          <w:bCs/>
          <w:iCs/>
          <w:sz w:val="20"/>
          <w:szCs w:val="20"/>
        </w:rPr>
        <w:t>Richling, S. M.</w:t>
      </w:r>
      <w:r>
        <w:rPr>
          <w:iCs/>
          <w:sz w:val="20"/>
          <w:szCs w:val="20"/>
        </w:rPr>
        <w:t xml:space="preserve"> </w:t>
      </w:r>
      <w:r w:rsidRPr="004B5791">
        <w:rPr>
          <w:iCs/>
          <w:sz w:val="20"/>
          <w:szCs w:val="20"/>
        </w:rPr>
        <w:t>Practitioner Alert: A Small Change You Can Make to Produce a Big Effect on Learning, The Case for Performance Criteria for “Mastery”</w:t>
      </w:r>
      <w:r>
        <w:rPr>
          <w:iCs/>
          <w:sz w:val="20"/>
          <w:szCs w:val="20"/>
        </w:rPr>
        <w:t xml:space="preserve">. </w:t>
      </w:r>
    </w:p>
    <w:p w14:paraId="5081FACC" w14:textId="77777777" w:rsidR="009458FE" w:rsidRDefault="009458FE" w:rsidP="00E563D7">
      <w:pPr>
        <w:rPr>
          <w:sz w:val="20"/>
          <w:szCs w:val="20"/>
        </w:rPr>
      </w:pPr>
    </w:p>
    <w:p w14:paraId="3FA07AC3" w14:textId="1503DEAB" w:rsidR="00E563D7" w:rsidRPr="00F60C5D" w:rsidRDefault="00E563D7" w:rsidP="00E563D7">
      <w:pPr>
        <w:rPr>
          <w:i/>
          <w:sz w:val="20"/>
          <w:szCs w:val="20"/>
        </w:rPr>
      </w:pPr>
      <w:r w:rsidRPr="00F60C5D">
        <w:rPr>
          <w:sz w:val="20"/>
          <w:szCs w:val="20"/>
        </w:rPr>
        <w:t xml:space="preserve">Ardila, J., </w:t>
      </w:r>
      <w:r w:rsidRPr="00F60C5D">
        <w:rPr>
          <w:b/>
          <w:sz w:val="20"/>
          <w:szCs w:val="20"/>
        </w:rPr>
        <w:t>Richling, S. M</w:t>
      </w:r>
      <w:r w:rsidRPr="00F60C5D">
        <w:rPr>
          <w:sz w:val="20"/>
          <w:szCs w:val="20"/>
        </w:rPr>
        <w:t xml:space="preserve">., &amp; </w:t>
      </w:r>
      <w:proofErr w:type="spellStart"/>
      <w:r w:rsidRPr="00F60C5D">
        <w:rPr>
          <w:sz w:val="20"/>
          <w:szCs w:val="20"/>
        </w:rPr>
        <w:t>Mattaini</w:t>
      </w:r>
      <w:proofErr w:type="spellEnd"/>
      <w:r w:rsidRPr="00F60C5D">
        <w:rPr>
          <w:sz w:val="20"/>
          <w:szCs w:val="20"/>
        </w:rPr>
        <w:t xml:space="preserve">, M. M. (in progress). </w:t>
      </w:r>
      <w:r w:rsidRPr="00F60C5D">
        <w:rPr>
          <w:i/>
          <w:sz w:val="20"/>
          <w:szCs w:val="20"/>
        </w:rPr>
        <w:t>Recommendations of the task force on public policy.</w:t>
      </w:r>
    </w:p>
    <w:p w14:paraId="2A3CAD9F" w14:textId="74DD66C1" w:rsidR="0015391C" w:rsidRPr="00F60C5D" w:rsidRDefault="0015391C" w:rsidP="00E563D7">
      <w:pPr>
        <w:rPr>
          <w:i/>
          <w:sz w:val="20"/>
          <w:szCs w:val="20"/>
        </w:rPr>
      </w:pPr>
    </w:p>
    <w:p w14:paraId="6CBBEA94" w14:textId="5EE8E660" w:rsidR="0015391C" w:rsidRPr="00F60C5D" w:rsidRDefault="0015391C" w:rsidP="00E563D7">
      <w:pPr>
        <w:rPr>
          <w:i/>
          <w:color w:val="000000"/>
          <w:sz w:val="20"/>
          <w:szCs w:val="20"/>
        </w:rPr>
      </w:pPr>
      <w:r w:rsidRPr="00F60C5D">
        <w:rPr>
          <w:b/>
          <w:color w:val="000000"/>
          <w:sz w:val="20"/>
          <w:szCs w:val="20"/>
        </w:rPr>
        <w:t xml:space="preserve">O’Brien, C. </w:t>
      </w:r>
      <w:r w:rsidRPr="00F60C5D">
        <w:rPr>
          <w:color w:val="000000"/>
          <w:sz w:val="20"/>
          <w:szCs w:val="20"/>
        </w:rPr>
        <w:t>&amp;</w:t>
      </w:r>
      <w:r w:rsidRPr="00F60C5D">
        <w:rPr>
          <w:b/>
          <w:color w:val="000000"/>
          <w:sz w:val="20"/>
          <w:szCs w:val="20"/>
        </w:rPr>
        <w:t xml:space="preserve"> Richling, S. M. </w:t>
      </w:r>
      <w:r w:rsidRPr="00F60C5D">
        <w:rPr>
          <w:color w:val="000000"/>
          <w:sz w:val="20"/>
          <w:szCs w:val="20"/>
        </w:rPr>
        <w:t xml:space="preserve">(in progress). </w:t>
      </w:r>
      <w:r w:rsidRPr="00F60C5D">
        <w:rPr>
          <w:i/>
          <w:color w:val="000000"/>
          <w:sz w:val="20"/>
          <w:szCs w:val="20"/>
        </w:rPr>
        <w:t>What’s in a pun? An empirical evaluation of the multiple sources of strength in the development of jokes.</w:t>
      </w:r>
    </w:p>
    <w:p w14:paraId="7B6658A9" w14:textId="433848C2" w:rsidR="00725EA2" w:rsidRPr="00F60C5D" w:rsidRDefault="00725EA2" w:rsidP="00D740CD">
      <w:pPr>
        <w:rPr>
          <w:i/>
          <w:sz w:val="20"/>
          <w:szCs w:val="20"/>
        </w:rPr>
      </w:pPr>
    </w:p>
    <w:p w14:paraId="2064581D" w14:textId="0A0DFF63" w:rsidR="00725EA2" w:rsidRPr="00F60C5D" w:rsidRDefault="00725EA2" w:rsidP="00E620B9">
      <w:pPr>
        <w:rPr>
          <w:i/>
          <w:sz w:val="20"/>
          <w:szCs w:val="20"/>
        </w:rPr>
      </w:pPr>
      <w:proofErr w:type="spellStart"/>
      <w:r w:rsidRPr="00F60C5D">
        <w:rPr>
          <w:b/>
          <w:sz w:val="20"/>
          <w:szCs w:val="20"/>
        </w:rPr>
        <w:t>Niedfeld</w:t>
      </w:r>
      <w:proofErr w:type="spellEnd"/>
      <w:r w:rsidR="00774C48" w:rsidRPr="00F60C5D">
        <w:rPr>
          <w:b/>
          <w:sz w:val="20"/>
          <w:szCs w:val="20"/>
        </w:rPr>
        <w:t>, A., Richling, S. M</w:t>
      </w:r>
      <w:r w:rsidR="00083B55" w:rsidRPr="00F60C5D">
        <w:rPr>
          <w:sz w:val="20"/>
          <w:szCs w:val="20"/>
        </w:rPr>
        <w:t>., Miller, M. K</w:t>
      </w:r>
      <w:r w:rsidR="00774C48" w:rsidRPr="00F60C5D">
        <w:rPr>
          <w:sz w:val="20"/>
          <w:szCs w:val="20"/>
        </w:rPr>
        <w:t xml:space="preserve">. </w:t>
      </w:r>
      <w:proofErr w:type="spellStart"/>
      <w:r w:rsidR="00774C48" w:rsidRPr="00F60C5D">
        <w:rPr>
          <w:sz w:val="20"/>
          <w:szCs w:val="20"/>
        </w:rPr>
        <w:t>Mattaini</w:t>
      </w:r>
      <w:proofErr w:type="spellEnd"/>
      <w:r w:rsidR="00774C48" w:rsidRPr="00F60C5D">
        <w:rPr>
          <w:sz w:val="20"/>
          <w:szCs w:val="20"/>
        </w:rPr>
        <w:t xml:space="preserve">, M. M. </w:t>
      </w:r>
      <w:r w:rsidR="00774C48" w:rsidRPr="00F60C5D">
        <w:rPr>
          <w:i/>
          <w:sz w:val="20"/>
          <w:szCs w:val="20"/>
        </w:rPr>
        <w:t>A functional analysis of criminal behaviors.</w:t>
      </w:r>
    </w:p>
    <w:p w14:paraId="449508CE" w14:textId="77777777" w:rsidR="00725EA2" w:rsidRPr="00F60C5D" w:rsidRDefault="00725EA2" w:rsidP="00725EA2">
      <w:pPr>
        <w:rPr>
          <w:sz w:val="20"/>
          <w:szCs w:val="20"/>
        </w:rPr>
      </w:pPr>
    </w:p>
    <w:p w14:paraId="247FB07D" w14:textId="13A620E2" w:rsidR="00310AE7" w:rsidRPr="00F60C5D" w:rsidRDefault="00774C48" w:rsidP="00725EA2">
      <w:pPr>
        <w:rPr>
          <w:i/>
          <w:sz w:val="20"/>
          <w:szCs w:val="20"/>
        </w:rPr>
      </w:pPr>
      <w:r w:rsidRPr="00F60C5D">
        <w:rPr>
          <w:b/>
          <w:sz w:val="20"/>
          <w:szCs w:val="20"/>
        </w:rPr>
        <w:t>Coon, J., Richling, S. M</w:t>
      </w:r>
      <w:r w:rsidRPr="00F60C5D">
        <w:rPr>
          <w:sz w:val="20"/>
          <w:szCs w:val="20"/>
        </w:rPr>
        <w:t xml:space="preserve">., Miller, M. </w:t>
      </w:r>
      <w:r w:rsidR="001203B7" w:rsidRPr="00F60C5D">
        <w:rPr>
          <w:sz w:val="20"/>
          <w:szCs w:val="20"/>
        </w:rPr>
        <w:t>K</w:t>
      </w:r>
      <w:r w:rsidRPr="00F60C5D">
        <w:rPr>
          <w:sz w:val="20"/>
          <w:szCs w:val="20"/>
        </w:rPr>
        <w:t xml:space="preserve">., </w:t>
      </w:r>
      <w:proofErr w:type="spellStart"/>
      <w:r w:rsidRPr="00F60C5D">
        <w:rPr>
          <w:sz w:val="20"/>
          <w:szCs w:val="20"/>
        </w:rPr>
        <w:t>Mattaini</w:t>
      </w:r>
      <w:proofErr w:type="spellEnd"/>
      <w:r w:rsidRPr="00F60C5D">
        <w:rPr>
          <w:sz w:val="20"/>
          <w:szCs w:val="20"/>
        </w:rPr>
        <w:t xml:space="preserve">, M. M. </w:t>
      </w:r>
      <w:r w:rsidR="00310AE7" w:rsidRPr="00F60C5D">
        <w:rPr>
          <w:i/>
          <w:sz w:val="20"/>
          <w:szCs w:val="20"/>
        </w:rPr>
        <w:t xml:space="preserve">A proposed community-intervention plan for criminal </w:t>
      </w:r>
    </w:p>
    <w:p w14:paraId="51A2633B" w14:textId="77777777" w:rsidR="00725EA2" w:rsidRPr="00F60C5D" w:rsidRDefault="00310AE7" w:rsidP="00310AE7">
      <w:pPr>
        <w:ind w:firstLine="720"/>
        <w:rPr>
          <w:i/>
          <w:sz w:val="20"/>
          <w:szCs w:val="20"/>
        </w:rPr>
      </w:pPr>
      <w:r w:rsidRPr="00F60C5D">
        <w:rPr>
          <w:i/>
          <w:sz w:val="20"/>
          <w:szCs w:val="20"/>
        </w:rPr>
        <w:t>recidivism.</w:t>
      </w:r>
    </w:p>
    <w:p w14:paraId="53EAD456" w14:textId="77777777" w:rsidR="00460DDE" w:rsidRPr="00F60C5D" w:rsidRDefault="00460DDE" w:rsidP="00725EA2">
      <w:pPr>
        <w:rPr>
          <w:sz w:val="20"/>
          <w:szCs w:val="20"/>
        </w:rPr>
      </w:pPr>
    </w:p>
    <w:p w14:paraId="04AFA1C4" w14:textId="1F32A2F7" w:rsidR="00310AE7" w:rsidRPr="00F60C5D" w:rsidRDefault="00774C48" w:rsidP="00725EA2">
      <w:pPr>
        <w:rPr>
          <w:i/>
          <w:sz w:val="20"/>
          <w:szCs w:val="20"/>
        </w:rPr>
      </w:pPr>
      <w:r w:rsidRPr="00F60C5D">
        <w:rPr>
          <w:b/>
          <w:sz w:val="20"/>
          <w:szCs w:val="20"/>
        </w:rPr>
        <w:t>Brogan, K., Richling, S. M.,</w:t>
      </w:r>
      <w:r w:rsidRPr="00F60C5D">
        <w:rPr>
          <w:sz w:val="20"/>
          <w:szCs w:val="20"/>
        </w:rPr>
        <w:t xml:space="preserve"> </w:t>
      </w:r>
      <w:proofErr w:type="spellStart"/>
      <w:r w:rsidRPr="00F60C5D">
        <w:rPr>
          <w:sz w:val="20"/>
          <w:szCs w:val="20"/>
        </w:rPr>
        <w:t>Houmanfar</w:t>
      </w:r>
      <w:proofErr w:type="spellEnd"/>
      <w:r w:rsidRPr="00F60C5D">
        <w:rPr>
          <w:sz w:val="20"/>
          <w:szCs w:val="20"/>
        </w:rPr>
        <w:t xml:space="preserve">, R. </w:t>
      </w:r>
      <w:r w:rsidR="00310AE7" w:rsidRPr="00F60C5D">
        <w:rPr>
          <w:sz w:val="20"/>
          <w:szCs w:val="20"/>
        </w:rPr>
        <w:t xml:space="preserve">A. </w:t>
      </w:r>
      <w:r w:rsidR="00310AE7" w:rsidRPr="00F60C5D">
        <w:rPr>
          <w:i/>
          <w:sz w:val="20"/>
          <w:szCs w:val="20"/>
        </w:rPr>
        <w:t xml:space="preserve">Applying the concept of the </w:t>
      </w:r>
      <w:proofErr w:type="spellStart"/>
      <w:r w:rsidR="00310AE7" w:rsidRPr="00F60C5D">
        <w:rPr>
          <w:i/>
          <w:sz w:val="20"/>
          <w:szCs w:val="20"/>
        </w:rPr>
        <w:t>metacontingency</w:t>
      </w:r>
      <w:proofErr w:type="spellEnd"/>
      <w:r w:rsidR="00310AE7" w:rsidRPr="00F60C5D">
        <w:rPr>
          <w:i/>
          <w:sz w:val="20"/>
          <w:szCs w:val="20"/>
        </w:rPr>
        <w:t xml:space="preserve"> to privatized versus </w:t>
      </w:r>
    </w:p>
    <w:p w14:paraId="60DD99CB" w14:textId="2CE8F8A3" w:rsidR="00725EA2" w:rsidRDefault="00310AE7" w:rsidP="00310AE7">
      <w:pPr>
        <w:ind w:firstLine="720"/>
        <w:rPr>
          <w:i/>
          <w:sz w:val="20"/>
          <w:szCs w:val="20"/>
        </w:rPr>
      </w:pPr>
      <w:r w:rsidRPr="00F60C5D">
        <w:rPr>
          <w:i/>
          <w:sz w:val="20"/>
          <w:szCs w:val="20"/>
        </w:rPr>
        <w:t>public prisons.</w:t>
      </w:r>
    </w:p>
    <w:p w14:paraId="00975877" w14:textId="77777777" w:rsidR="00540CBE" w:rsidRPr="00F60C5D" w:rsidRDefault="00540CBE" w:rsidP="00310AE7">
      <w:pPr>
        <w:ind w:firstLine="720"/>
        <w:rPr>
          <w:i/>
          <w:sz w:val="20"/>
          <w:szCs w:val="20"/>
        </w:rPr>
      </w:pPr>
    </w:p>
    <w:p w14:paraId="02298D1A" w14:textId="64570A5B" w:rsidR="00F9273D" w:rsidRDefault="00F9273D" w:rsidP="00C83EA7">
      <w:pPr>
        <w:rPr>
          <w:i/>
          <w:sz w:val="20"/>
          <w:szCs w:val="20"/>
        </w:rPr>
      </w:pPr>
    </w:p>
    <w:p w14:paraId="64DAB91C" w14:textId="1D4A74A2" w:rsidR="00540CBE" w:rsidRPr="00F60C5D" w:rsidRDefault="00540CBE" w:rsidP="00540CBE">
      <w:pPr>
        <w:pBdr>
          <w:bottom w:val="single" w:sz="12" w:space="1" w:color="auto"/>
        </w:pBdr>
        <w:rPr>
          <w:b/>
          <w:color w:val="000000"/>
          <w:sz w:val="20"/>
          <w:szCs w:val="20"/>
        </w:rPr>
      </w:pPr>
      <w:r>
        <w:rPr>
          <w:b/>
          <w:color w:val="000000"/>
          <w:sz w:val="20"/>
          <w:szCs w:val="20"/>
        </w:rPr>
        <w:t>INVITED BOOK CHAPTERS</w:t>
      </w:r>
    </w:p>
    <w:p w14:paraId="35FC58D7" w14:textId="77777777" w:rsidR="00540CBE" w:rsidRDefault="00540CBE" w:rsidP="00540CBE">
      <w:pPr>
        <w:rPr>
          <w:sz w:val="20"/>
          <w:szCs w:val="20"/>
        </w:rPr>
      </w:pPr>
    </w:p>
    <w:p w14:paraId="13CD58CE" w14:textId="4887EF58" w:rsidR="007F087A" w:rsidRPr="005A14FE" w:rsidRDefault="007F087A" w:rsidP="005A14FE">
      <w:pPr>
        <w:pStyle w:val="ListParagraph"/>
        <w:numPr>
          <w:ilvl w:val="0"/>
          <w:numId w:val="16"/>
        </w:numPr>
        <w:ind w:left="360"/>
        <w:rPr>
          <w:sz w:val="20"/>
          <w:szCs w:val="20"/>
        </w:rPr>
      </w:pPr>
      <w:r w:rsidRPr="005A14FE">
        <w:rPr>
          <w:sz w:val="20"/>
          <w:szCs w:val="20"/>
        </w:rPr>
        <w:t xml:space="preserve">Jimenez-Gomez, C., </w:t>
      </w:r>
      <w:r w:rsidRPr="005A14FE">
        <w:rPr>
          <w:b/>
          <w:bCs/>
          <w:sz w:val="20"/>
          <w:szCs w:val="20"/>
        </w:rPr>
        <w:t xml:space="preserve">&amp; Richling, S. M. </w:t>
      </w:r>
      <w:r w:rsidRPr="005A14FE">
        <w:rPr>
          <w:sz w:val="20"/>
          <w:szCs w:val="20"/>
        </w:rPr>
        <w:t>(in press).</w:t>
      </w:r>
      <w:r w:rsidR="00CF712D" w:rsidRPr="005A14FE">
        <w:rPr>
          <w:sz w:val="20"/>
          <w:szCs w:val="20"/>
        </w:rPr>
        <w:t xml:space="preserve"> The Job Search. In R.A. Rehfeldt, T. </w:t>
      </w:r>
      <w:proofErr w:type="spellStart"/>
      <w:r w:rsidR="00CF712D" w:rsidRPr="005A14FE">
        <w:rPr>
          <w:sz w:val="20"/>
          <w:szCs w:val="20"/>
        </w:rPr>
        <w:t>Cihon</w:t>
      </w:r>
      <w:proofErr w:type="spellEnd"/>
      <w:r w:rsidR="00CF712D" w:rsidRPr="005A14FE">
        <w:rPr>
          <w:sz w:val="20"/>
          <w:szCs w:val="20"/>
        </w:rPr>
        <w:t xml:space="preserve">, &amp; E. Rasmussen (Eds.), </w:t>
      </w:r>
      <w:r w:rsidR="00CF712D" w:rsidRPr="005A14FE">
        <w:rPr>
          <w:i/>
          <w:iCs/>
          <w:sz w:val="20"/>
          <w:szCs w:val="20"/>
        </w:rPr>
        <w:t xml:space="preserve">Women in behavior science – Observations on life inside and outside of the academy. </w:t>
      </w:r>
      <w:r w:rsidR="00451329" w:rsidRPr="005A14FE">
        <w:rPr>
          <w:sz w:val="20"/>
          <w:szCs w:val="20"/>
        </w:rPr>
        <w:t>Routledge: Taylor &amp; Francis Group.</w:t>
      </w:r>
    </w:p>
    <w:p w14:paraId="175321B2" w14:textId="77777777" w:rsidR="00451329" w:rsidRPr="00451329" w:rsidRDefault="00451329" w:rsidP="005A14FE">
      <w:pPr>
        <w:rPr>
          <w:b/>
          <w:bCs/>
          <w:sz w:val="20"/>
          <w:szCs w:val="20"/>
        </w:rPr>
      </w:pPr>
    </w:p>
    <w:p w14:paraId="00A1EBE4" w14:textId="04D3F774" w:rsidR="00540CBE" w:rsidRPr="005A14FE" w:rsidRDefault="00540CBE" w:rsidP="005A14FE">
      <w:pPr>
        <w:pStyle w:val="ListParagraph"/>
        <w:numPr>
          <w:ilvl w:val="0"/>
          <w:numId w:val="16"/>
        </w:numPr>
        <w:ind w:left="360"/>
        <w:rPr>
          <w:sz w:val="20"/>
          <w:szCs w:val="20"/>
        </w:rPr>
      </w:pPr>
      <w:r w:rsidRPr="005A14FE">
        <w:rPr>
          <w:b/>
          <w:bCs/>
          <w:sz w:val="20"/>
          <w:szCs w:val="20"/>
        </w:rPr>
        <w:t>Richling, S. M.,</w:t>
      </w:r>
      <w:r w:rsidRPr="005A14FE">
        <w:rPr>
          <w:sz w:val="20"/>
          <w:szCs w:val="20"/>
        </w:rPr>
        <w:t xml:space="preserve"> </w:t>
      </w:r>
      <w:proofErr w:type="spellStart"/>
      <w:r w:rsidRPr="005A14FE">
        <w:rPr>
          <w:sz w:val="20"/>
          <w:szCs w:val="20"/>
        </w:rPr>
        <w:t>Fienup</w:t>
      </w:r>
      <w:proofErr w:type="spellEnd"/>
      <w:r w:rsidRPr="005A14FE">
        <w:rPr>
          <w:sz w:val="20"/>
          <w:szCs w:val="20"/>
        </w:rPr>
        <w:t xml:space="preserve">, D. M., &amp; Wong, K. (in press). Establishing performance criteria for skill mastery. In J. L. Matson (Ed.), </w:t>
      </w:r>
      <w:r w:rsidRPr="005A14FE">
        <w:rPr>
          <w:i/>
          <w:iCs/>
          <w:sz w:val="20"/>
          <w:szCs w:val="20"/>
        </w:rPr>
        <w:t>Applied behavior analysis: A comprehensive handbook</w:t>
      </w:r>
      <w:r w:rsidRPr="005A14FE">
        <w:rPr>
          <w:sz w:val="20"/>
          <w:szCs w:val="20"/>
        </w:rPr>
        <w:t>. Springer Nature.</w:t>
      </w:r>
    </w:p>
    <w:p w14:paraId="5EE343F9" w14:textId="77777777" w:rsidR="00540CBE" w:rsidRDefault="00540CBE" w:rsidP="005A14FE">
      <w:pPr>
        <w:rPr>
          <w:sz w:val="20"/>
          <w:szCs w:val="20"/>
        </w:rPr>
      </w:pPr>
    </w:p>
    <w:p w14:paraId="4FB37F80" w14:textId="1162431F" w:rsidR="00540CBE" w:rsidRPr="005A14FE" w:rsidRDefault="00540CBE" w:rsidP="005A14FE">
      <w:pPr>
        <w:pStyle w:val="ListParagraph"/>
        <w:numPr>
          <w:ilvl w:val="0"/>
          <w:numId w:val="16"/>
        </w:numPr>
        <w:ind w:left="360"/>
        <w:rPr>
          <w:i/>
          <w:iCs/>
          <w:sz w:val="20"/>
          <w:szCs w:val="20"/>
        </w:rPr>
      </w:pPr>
      <w:proofErr w:type="spellStart"/>
      <w:r w:rsidRPr="005A14FE">
        <w:rPr>
          <w:sz w:val="20"/>
          <w:szCs w:val="20"/>
        </w:rPr>
        <w:t>Lanovaz</w:t>
      </w:r>
      <w:proofErr w:type="spellEnd"/>
      <w:r w:rsidRPr="005A14FE">
        <w:rPr>
          <w:sz w:val="20"/>
          <w:szCs w:val="20"/>
        </w:rPr>
        <w:t xml:space="preserve">, M. J., Wheatley, T. L., &amp; </w:t>
      </w:r>
      <w:r w:rsidRPr="005A14FE">
        <w:rPr>
          <w:b/>
          <w:bCs/>
          <w:sz w:val="20"/>
          <w:szCs w:val="20"/>
        </w:rPr>
        <w:t>Richling, S. M.</w:t>
      </w:r>
      <w:r w:rsidRPr="005A14FE">
        <w:rPr>
          <w:sz w:val="20"/>
          <w:szCs w:val="20"/>
        </w:rPr>
        <w:t xml:space="preserve"> (in press). Compliance training. In J. L. Matson (Ed.), </w:t>
      </w:r>
      <w:r w:rsidRPr="005A14FE">
        <w:rPr>
          <w:i/>
          <w:iCs/>
          <w:sz w:val="20"/>
          <w:szCs w:val="20"/>
        </w:rPr>
        <w:t>Applied behavior analysis: A comprehensive handbook</w:t>
      </w:r>
      <w:r w:rsidRPr="005A14FE">
        <w:rPr>
          <w:sz w:val="20"/>
          <w:szCs w:val="20"/>
        </w:rPr>
        <w:t>. Springer Nature.</w:t>
      </w:r>
    </w:p>
    <w:p w14:paraId="342F20DA" w14:textId="77777777" w:rsidR="00540CBE" w:rsidRDefault="00540CBE" w:rsidP="005A14FE">
      <w:pPr>
        <w:rPr>
          <w:sz w:val="20"/>
          <w:szCs w:val="20"/>
        </w:rPr>
      </w:pPr>
    </w:p>
    <w:p w14:paraId="33EE2FEA" w14:textId="447974F3" w:rsidR="00540CBE" w:rsidRPr="005A14FE" w:rsidRDefault="00540CBE" w:rsidP="005A14FE">
      <w:pPr>
        <w:pStyle w:val="ListParagraph"/>
        <w:numPr>
          <w:ilvl w:val="0"/>
          <w:numId w:val="16"/>
        </w:numPr>
        <w:ind w:left="360"/>
        <w:rPr>
          <w:sz w:val="20"/>
          <w:szCs w:val="20"/>
        </w:rPr>
      </w:pPr>
      <w:r w:rsidRPr="005A14FE">
        <w:rPr>
          <w:sz w:val="20"/>
          <w:szCs w:val="20"/>
        </w:rPr>
        <w:t xml:space="preserve">Ardila, J., </w:t>
      </w:r>
      <w:r w:rsidRPr="005A14FE">
        <w:rPr>
          <w:b/>
          <w:sz w:val="20"/>
          <w:szCs w:val="20"/>
        </w:rPr>
        <w:t>Richling, S. M.</w:t>
      </w:r>
      <w:r w:rsidRPr="005A14FE">
        <w:rPr>
          <w:sz w:val="20"/>
          <w:szCs w:val="20"/>
        </w:rPr>
        <w:t xml:space="preserve">, Benson, M. &amp; </w:t>
      </w:r>
      <w:proofErr w:type="spellStart"/>
      <w:r w:rsidRPr="005A14FE">
        <w:rPr>
          <w:sz w:val="20"/>
          <w:szCs w:val="20"/>
        </w:rPr>
        <w:t>Rakos</w:t>
      </w:r>
      <w:proofErr w:type="spellEnd"/>
      <w:r w:rsidRPr="005A14FE">
        <w:rPr>
          <w:sz w:val="20"/>
          <w:szCs w:val="20"/>
        </w:rPr>
        <w:t>, R. (</w:t>
      </w:r>
      <w:r w:rsidR="00A3258F" w:rsidRPr="005A14FE">
        <w:rPr>
          <w:sz w:val="20"/>
          <w:szCs w:val="20"/>
        </w:rPr>
        <w:t xml:space="preserve">2020). Activism, Advocacy, and Accompaniment. </w:t>
      </w:r>
      <w:r w:rsidR="001B0F7A" w:rsidRPr="005A14FE">
        <w:rPr>
          <w:sz w:val="20"/>
          <w:szCs w:val="20"/>
        </w:rPr>
        <w:t xml:space="preserve">In </w:t>
      </w:r>
      <w:proofErr w:type="spellStart"/>
      <w:r w:rsidR="00A3258F" w:rsidRPr="005A14FE">
        <w:rPr>
          <w:sz w:val="20"/>
          <w:szCs w:val="20"/>
        </w:rPr>
        <w:t>Cihon</w:t>
      </w:r>
      <w:proofErr w:type="spellEnd"/>
      <w:r w:rsidR="00A3258F" w:rsidRPr="005A14FE">
        <w:rPr>
          <w:sz w:val="20"/>
          <w:szCs w:val="20"/>
        </w:rPr>
        <w:t xml:space="preserve">, T. M. &amp; </w:t>
      </w:r>
      <w:proofErr w:type="spellStart"/>
      <w:r w:rsidR="00A3258F" w:rsidRPr="005A14FE">
        <w:rPr>
          <w:sz w:val="20"/>
          <w:szCs w:val="20"/>
        </w:rPr>
        <w:t>Mattaini</w:t>
      </w:r>
      <w:proofErr w:type="spellEnd"/>
      <w:r w:rsidR="00A3258F" w:rsidRPr="005A14FE">
        <w:rPr>
          <w:sz w:val="20"/>
          <w:szCs w:val="20"/>
        </w:rPr>
        <w:t xml:space="preserve">, M. (Eds.), </w:t>
      </w:r>
      <w:r w:rsidR="00A3258F" w:rsidRPr="005A14FE">
        <w:rPr>
          <w:i/>
          <w:iCs/>
          <w:sz w:val="20"/>
          <w:szCs w:val="20"/>
        </w:rPr>
        <w:t>Behavior Science Perspectives on Culture and Community</w:t>
      </w:r>
      <w:r w:rsidR="00A3258F" w:rsidRPr="005A14FE">
        <w:rPr>
          <w:sz w:val="20"/>
          <w:szCs w:val="20"/>
        </w:rPr>
        <w:t xml:space="preserve"> (pp. 413-436). Springer International Publishing. </w:t>
      </w:r>
      <w:hyperlink r:id="rId27" w:history="1">
        <w:r w:rsidR="00735E88" w:rsidRPr="005A14FE">
          <w:rPr>
            <w:rStyle w:val="Hyperlink"/>
            <w:sz w:val="20"/>
            <w:szCs w:val="20"/>
          </w:rPr>
          <w:t>https://doi.org/10.1007/978-3-030-45421-0_17</w:t>
        </w:r>
      </w:hyperlink>
      <w:r w:rsidR="00A3258F" w:rsidRPr="005A14FE">
        <w:rPr>
          <w:sz w:val="20"/>
          <w:szCs w:val="20"/>
        </w:rPr>
        <w:t xml:space="preserve"> </w:t>
      </w:r>
    </w:p>
    <w:p w14:paraId="2964B518" w14:textId="77777777" w:rsidR="001B0F7A" w:rsidRPr="003841A6" w:rsidRDefault="001B0F7A" w:rsidP="005A14FE">
      <w:pPr>
        <w:rPr>
          <w:sz w:val="20"/>
          <w:szCs w:val="20"/>
        </w:rPr>
      </w:pPr>
    </w:p>
    <w:p w14:paraId="690ABAA7" w14:textId="48A80B17" w:rsidR="001B0F7A" w:rsidRPr="005A14FE" w:rsidRDefault="00540CBE" w:rsidP="005A14FE">
      <w:pPr>
        <w:pStyle w:val="ListParagraph"/>
        <w:numPr>
          <w:ilvl w:val="0"/>
          <w:numId w:val="16"/>
        </w:numPr>
        <w:ind w:left="360"/>
        <w:rPr>
          <w:sz w:val="20"/>
          <w:szCs w:val="20"/>
        </w:rPr>
      </w:pPr>
      <w:proofErr w:type="spellStart"/>
      <w:r w:rsidRPr="005A14FE">
        <w:rPr>
          <w:sz w:val="20"/>
          <w:szCs w:val="20"/>
        </w:rPr>
        <w:t>Mattaini</w:t>
      </w:r>
      <w:proofErr w:type="spellEnd"/>
      <w:r w:rsidRPr="005A14FE">
        <w:rPr>
          <w:sz w:val="20"/>
          <w:szCs w:val="20"/>
        </w:rPr>
        <w:t xml:space="preserve">, M. A., </w:t>
      </w:r>
      <w:proofErr w:type="spellStart"/>
      <w:r w:rsidRPr="005A14FE">
        <w:rPr>
          <w:sz w:val="20"/>
          <w:szCs w:val="20"/>
        </w:rPr>
        <w:t>Ardilia</w:t>
      </w:r>
      <w:proofErr w:type="spellEnd"/>
      <w:r w:rsidRPr="005A14FE">
        <w:rPr>
          <w:sz w:val="20"/>
          <w:szCs w:val="20"/>
        </w:rPr>
        <w:t xml:space="preserve">, J., </w:t>
      </w:r>
      <w:proofErr w:type="spellStart"/>
      <w:r w:rsidRPr="005A14FE">
        <w:rPr>
          <w:sz w:val="20"/>
          <w:szCs w:val="20"/>
        </w:rPr>
        <w:t>Esquierdo</w:t>
      </w:r>
      <w:proofErr w:type="spellEnd"/>
      <w:r w:rsidRPr="005A14FE">
        <w:rPr>
          <w:sz w:val="20"/>
          <w:szCs w:val="20"/>
        </w:rPr>
        <w:t xml:space="preserve">-Leal, J., </w:t>
      </w:r>
      <w:r w:rsidRPr="005A14FE">
        <w:rPr>
          <w:b/>
          <w:bCs/>
          <w:sz w:val="20"/>
          <w:szCs w:val="20"/>
        </w:rPr>
        <w:t>Richling, S. M.,</w:t>
      </w:r>
      <w:r w:rsidRPr="005A14FE">
        <w:rPr>
          <w:sz w:val="20"/>
          <w:szCs w:val="20"/>
        </w:rPr>
        <w:t xml:space="preserve"> &amp; </w:t>
      </w:r>
      <w:r w:rsidRPr="005A14FE">
        <w:rPr>
          <w:b/>
          <w:bCs/>
          <w:sz w:val="20"/>
          <w:szCs w:val="20"/>
        </w:rPr>
        <w:t>Ethridge, A.</w:t>
      </w:r>
      <w:r w:rsidRPr="005A14FE">
        <w:rPr>
          <w:sz w:val="20"/>
          <w:szCs w:val="20"/>
        </w:rPr>
        <w:t xml:space="preserve"> </w:t>
      </w:r>
      <w:r w:rsidR="001B0F7A" w:rsidRPr="005A14FE">
        <w:rPr>
          <w:sz w:val="20"/>
          <w:szCs w:val="20"/>
        </w:rPr>
        <w:t xml:space="preserve">(2020). Public Policy Advocacy in </w:t>
      </w:r>
      <w:proofErr w:type="spellStart"/>
      <w:r w:rsidR="001B0F7A" w:rsidRPr="005A14FE">
        <w:rPr>
          <w:sz w:val="20"/>
          <w:szCs w:val="20"/>
        </w:rPr>
        <w:t>Culturo</w:t>
      </w:r>
      <w:proofErr w:type="spellEnd"/>
      <w:r w:rsidR="001B0F7A" w:rsidRPr="005A14FE">
        <w:rPr>
          <w:sz w:val="20"/>
          <w:szCs w:val="20"/>
        </w:rPr>
        <w:t xml:space="preserve">-Behavior Science. In </w:t>
      </w:r>
      <w:proofErr w:type="spellStart"/>
      <w:r w:rsidR="001B0F7A" w:rsidRPr="005A14FE">
        <w:rPr>
          <w:sz w:val="20"/>
          <w:szCs w:val="20"/>
        </w:rPr>
        <w:t>Cihon</w:t>
      </w:r>
      <w:proofErr w:type="spellEnd"/>
      <w:r w:rsidR="001B0F7A" w:rsidRPr="005A14FE">
        <w:rPr>
          <w:sz w:val="20"/>
          <w:szCs w:val="20"/>
        </w:rPr>
        <w:t xml:space="preserve">, T. M. &amp; </w:t>
      </w:r>
      <w:proofErr w:type="spellStart"/>
      <w:r w:rsidR="001B0F7A" w:rsidRPr="005A14FE">
        <w:rPr>
          <w:sz w:val="20"/>
          <w:szCs w:val="20"/>
        </w:rPr>
        <w:t>Mattaini</w:t>
      </w:r>
      <w:proofErr w:type="spellEnd"/>
      <w:r w:rsidR="001B0F7A" w:rsidRPr="005A14FE">
        <w:rPr>
          <w:sz w:val="20"/>
          <w:szCs w:val="20"/>
        </w:rPr>
        <w:t xml:space="preserve">, M. (Eds.), </w:t>
      </w:r>
      <w:r w:rsidR="001B0F7A" w:rsidRPr="005A14FE">
        <w:rPr>
          <w:i/>
          <w:iCs/>
          <w:sz w:val="20"/>
          <w:szCs w:val="20"/>
        </w:rPr>
        <w:t>Behavior Science Perspectives on Culture and Community</w:t>
      </w:r>
      <w:r w:rsidR="001B0F7A" w:rsidRPr="005A14FE">
        <w:rPr>
          <w:sz w:val="20"/>
          <w:szCs w:val="20"/>
        </w:rPr>
        <w:t xml:space="preserve"> (pp. 385-412). Springer International Publishing. </w:t>
      </w:r>
      <w:hyperlink r:id="rId28" w:history="1">
        <w:r w:rsidR="00735E88" w:rsidRPr="005A14FE">
          <w:rPr>
            <w:rStyle w:val="Hyperlink"/>
            <w:sz w:val="20"/>
            <w:szCs w:val="20"/>
          </w:rPr>
          <w:t>https://doi.org/10.1007/978-3-030-45421-0_16</w:t>
        </w:r>
      </w:hyperlink>
      <w:r w:rsidR="001B0F7A" w:rsidRPr="005A14FE">
        <w:rPr>
          <w:sz w:val="20"/>
          <w:szCs w:val="20"/>
        </w:rPr>
        <w:t xml:space="preserve">  </w:t>
      </w:r>
    </w:p>
    <w:p w14:paraId="7A352BB5" w14:textId="5BA77FD8" w:rsidR="00540CBE" w:rsidRPr="00F60C5D" w:rsidRDefault="00540CBE" w:rsidP="001B0F7A">
      <w:pPr>
        <w:rPr>
          <w:i/>
          <w:sz w:val="20"/>
          <w:szCs w:val="20"/>
        </w:rPr>
      </w:pPr>
    </w:p>
    <w:p w14:paraId="0A939AC8" w14:textId="77777777" w:rsidR="00D41E8F" w:rsidRPr="00F60C5D" w:rsidRDefault="00D41E8F" w:rsidP="00FC4AE8">
      <w:pPr>
        <w:rPr>
          <w:i/>
          <w:sz w:val="20"/>
          <w:szCs w:val="20"/>
        </w:rPr>
      </w:pPr>
    </w:p>
    <w:p w14:paraId="6090569E" w14:textId="33A94FD3" w:rsidR="00FC4AE8" w:rsidRPr="00F60C5D" w:rsidRDefault="00FC4AE8" w:rsidP="00FC4AE8">
      <w:pPr>
        <w:pBdr>
          <w:bottom w:val="single" w:sz="12" w:space="1" w:color="auto"/>
        </w:pBdr>
        <w:rPr>
          <w:b/>
          <w:color w:val="000000"/>
          <w:sz w:val="20"/>
          <w:szCs w:val="20"/>
        </w:rPr>
      </w:pPr>
      <w:r w:rsidRPr="00F60C5D">
        <w:rPr>
          <w:b/>
          <w:color w:val="000000"/>
          <w:sz w:val="20"/>
          <w:szCs w:val="20"/>
        </w:rPr>
        <w:t>NON-REFEREED MANUSCRIPTS AND PUBLICATIONS</w:t>
      </w:r>
    </w:p>
    <w:p w14:paraId="1C57E0BD" w14:textId="607D8106" w:rsidR="00FC4AE8" w:rsidRDefault="00FC4AE8" w:rsidP="00FC4AE8">
      <w:pPr>
        <w:rPr>
          <w:sz w:val="20"/>
          <w:szCs w:val="20"/>
        </w:rPr>
      </w:pPr>
    </w:p>
    <w:p w14:paraId="5791C59B" w14:textId="77777777" w:rsidR="00FC4AE8" w:rsidRPr="00F60C5D" w:rsidRDefault="00FC4AE8" w:rsidP="00FC4AE8">
      <w:pPr>
        <w:rPr>
          <w:sz w:val="20"/>
          <w:szCs w:val="20"/>
        </w:rPr>
      </w:pPr>
      <w:r w:rsidRPr="00F60C5D">
        <w:rPr>
          <w:b/>
          <w:sz w:val="20"/>
          <w:szCs w:val="20"/>
        </w:rPr>
        <w:t>Richling, S. M.</w:t>
      </w:r>
      <w:r w:rsidRPr="00F60C5D">
        <w:rPr>
          <w:sz w:val="20"/>
          <w:szCs w:val="20"/>
        </w:rPr>
        <w:t xml:space="preserve"> (2017). </w:t>
      </w:r>
      <w:r w:rsidRPr="00F60C5D">
        <w:rPr>
          <w:i/>
          <w:sz w:val="20"/>
          <w:szCs w:val="20"/>
        </w:rPr>
        <w:t>A comparison of the effects of various mastery criteria on maintenance of acquisition skills.</w:t>
      </w:r>
      <w:r w:rsidRPr="00F60C5D">
        <w:rPr>
          <w:sz w:val="20"/>
          <w:szCs w:val="20"/>
        </w:rPr>
        <w:t xml:space="preserve"> </w:t>
      </w:r>
    </w:p>
    <w:p w14:paraId="6270FB63" w14:textId="6E4346CA" w:rsidR="00FC4AE8" w:rsidRPr="00F60C5D" w:rsidRDefault="00FC4AE8" w:rsidP="00691DF1">
      <w:pPr>
        <w:ind w:firstLine="720"/>
        <w:rPr>
          <w:sz w:val="20"/>
          <w:szCs w:val="20"/>
        </w:rPr>
      </w:pPr>
      <w:r w:rsidRPr="00F60C5D">
        <w:rPr>
          <w:b/>
          <w:sz w:val="20"/>
          <w:szCs w:val="20"/>
        </w:rPr>
        <w:t>(Doctoral Dissertation)</w:t>
      </w:r>
      <w:r w:rsidRPr="00F60C5D">
        <w:rPr>
          <w:sz w:val="20"/>
          <w:szCs w:val="20"/>
        </w:rPr>
        <w:t>. University of Nevada, Reno, NV.</w:t>
      </w:r>
    </w:p>
    <w:p w14:paraId="1CAAE15C" w14:textId="08B32855" w:rsidR="00FC4AE8" w:rsidRPr="00F60C5D" w:rsidRDefault="00FC4AE8" w:rsidP="00FC4AE8">
      <w:pPr>
        <w:rPr>
          <w:sz w:val="20"/>
          <w:szCs w:val="20"/>
        </w:rPr>
      </w:pPr>
    </w:p>
    <w:p w14:paraId="2F8EFD35" w14:textId="46CEFEBB" w:rsidR="00FC4AE8" w:rsidRPr="00F60C5D" w:rsidRDefault="00FC4AE8" w:rsidP="00FC4AE8">
      <w:pPr>
        <w:rPr>
          <w:i/>
          <w:color w:val="000000"/>
          <w:sz w:val="20"/>
          <w:szCs w:val="20"/>
        </w:rPr>
      </w:pPr>
      <w:r w:rsidRPr="00F60C5D">
        <w:rPr>
          <w:b/>
          <w:color w:val="000000"/>
          <w:sz w:val="20"/>
          <w:szCs w:val="20"/>
        </w:rPr>
        <w:t>Richling, S. M</w:t>
      </w:r>
      <w:r w:rsidR="00691DF1" w:rsidRPr="00F60C5D">
        <w:rPr>
          <w:color w:val="000000"/>
          <w:sz w:val="20"/>
          <w:szCs w:val="20"/>
        </w:rPr>
        <w:t xml:space="preserve">. </w:t>
      </w:r>
      <w:r w:rsidRPr="00F60C5D">
        <w:rPr>
          <w:color w:val="000000"/>
          <w:sz w:val="20"/>
          <w:szCs w:val="20"/>
        </w:rPr>
        <w:t xml:space="preserve">(2010). </w:t>
      </w:r>
      <w:r w:rsidRPr="00F60C5D">
        <w:rPr>
          <w:i/>
          <w:color w:val="000000"/>
          <w:sz w:val="20"/>
          <w:szCs w:val="20"/>
        </w:rPr>
        <w:t xml:space="preserve">Conditioning an establishing operation: Effects on toy manipulation during </w:t>
      </w:r>
    </w:p>
    <w:p w14:paraId="5C1EFF79" w14:textId="352124EC" w:rsidR="00FC4AE8" w:rsidRPr="00F60C5D" w:rsidRDefault="00FC4AE8" w:rsidP="00FC4AE8">
      <w:pPr>
        <w:ind w:left="720"/>
        <w:rPr>
          <w:color w:val="000000"/>
          <w:sz w:val="20"/>
          <w:szCs w:val="20"/>
        </w:rPr>
      </w:pPr>
      <w:r w:rsidRPr="00F60C5D">
        <w:rPr>
          <w:i/>
          <w:color w:val="000000"/>
          <w:sz w:val="20"/>
          <w:szCs w:val="20"/>
        </w:rPr>
        <w:t>free- and restricted- operant preference assessments.</w:t>
      </w:r>
      <w:r w:rsidRPr="00F60C5D">
        <w:rPr>
          <w:color w:val="000000"/>
          <w:sz w:val="20"/>
          <w:szCs w:val="20"/>
        </w:rPr>
        <w:t xml:space="preserve"> </w:t>
      </w:r>
      <w:r w:rsidRPr="00F60C5D">
        <w:rPr>
          <w:b/>
          <w:color w:val="000000"/>
          <w:sz w:val="20"/>
          <w:szCs w:val="20"/>
        </w:rPr>
        <w:t>(Unpublished master’s thesis)</w:t>
      </w:r>
      <w:r w:rsidRPr="00F60C5D">
        <w:rPr>
          <w:color w:val="000000"/>
          <w:sz w:val="20"/>
          <w:szCs w:val="20"/>
        </w:rPr>
        <w:t>. Saint Cloud State University, Saint Cloud, MN.</w:t>
      </w:r>
    </w:p>
    <w:p w14:paraId="539236BE" w14:textId="77777777" w:rsidR="00F9273D" w:rsidRPr="00F60C5D" w:rsidRDefault="00F9273D" w:rsidP="00FC4AE8">
      <w:pPr>
        <w:ind w:left="720"/>
        <w:rPr>
          <w:color w:val="000000"/>
          <w:sz w:val="20"/>
          <w:szCs w:val="20"/>
        </w:rPr>
      </w:pPr>
    </w:p>
    <w:p w14:paraId="10B3CD0A" w14:textId="77777777" w:rsidR="007C0D2F" w:rsidRPr="00F60C5D" w:rsidRDefault="007C0D2F" w:rsidP="007C0D2F">
      <w:pPr>
        <w:rPr>
          <w:sz w:val="20"/>
          <w:szCs w:val="20"/>
        </w:rPr>
      </w:pPr>
    </w:p>
    <w:p w14:paraId="24694560" w14:textId="10F77BF9" w:rsidR="00725EA2" w:rsidRPr="00F60C5D" w:rsidRDefault="008631D3" w:rsidP="00725EA2">
      <w:pPr>
        <w:pBdr>
          <w:bottom w:val="single" w:sz="12" w:space="1" w:color="auto"/>
        </w:pBdr>
        <w:rPr>
          <w:b/>
          <w:color w:val="000000"/>
          <w:sz w:val="20"/>
          <w:szCs w:val="20"/>
        </w:rPr>
      </w:pPr>
      <w:r w:rsidRPr="00F60C5D">
        <w:rPr>
          <w:b/>
          <w:color w:val="000000"/>
          <w:sz w:val="20"/>
          <w:szCs w:val="20"/>
        </w:rPr>
        <w:t>CURRENT</w:t>
      </w:r>
      <w:r w:rsidR="008B6FF2">
        <w:rPr>
          <w:b/>
          <w:color w:val="000000"/>
          <w:sz w:val="20"/>
          <w:szCs w:val="20"/>
        </w:rPr>
        <w:t>/ONGOING</w:t>
      </w:r>
      <w:r w:rsidRPr="00F60C5D">
        <w:rPr>
          <w:b/>
          <w:color w:val="000000"/>
          <w:sz w:val="20"/>
          <w:szCs w:val="20"/>
        </w:rPr>
        <w:t xml:space="preserve"> RESEARCH </w:t>
      </w:r>
      <w:r w:rsidR="00C36561" w:rsidRPr="00F60C5D">
        <w:rPr>
          <w:b/>
          <w:color w:val="000000"/>
          <w:sz w:val="20"/>
          <w:szCs w:val="20"/>
        </w:rPr>
        <w:t>PROJECTS</w:t>
      </w:r>
    </w:p>
    <w:p w14:paraId="7A268AAB" w14:textId="02E09E47" w:rsidR="00460DDE" w:rsidRPr="00F60C5D" w:rsidRDefault="00460DDE" w:rsidP="008631D3">
      <w:pPr>
        <w:rPr>
          <w:i/>
          <w:sz w:val="20"/>
          <w:szCs w:val="20"/>
        </w:rPr>
      </w:pPr>
    </w:p>
    <w:p w14:paraId="40A3E95D" w14:textId="77777777" w:rsidR="00CF74F8" w:rsidRPr="00CF74F8" w:rsidRDefault="00CF74F8" w:rsidP="00CF74F8">
      <w:pPr>
        <w:textAlignment w:val="baseline"/>
        <w:rPr>
          <w:color w:val="000000"/>
          <w:sz w:val="20"/>
          <w:szCs w:val="20"/>
        </w:rPr>
      </w:pPr>
      <w:r w:rsidRPr="00CF74F8">
        <w:rPr>
          <w:b/>
          <w:bCs/>
          <w:color w:val="000000"/>
          <w:sz w:val="20"/>
          <w:szCs w:val="20"/>
          <w:bdr w:val="none" w:sz="0" w:space="0" w:color="auto" w:frame="1"/>
        </w:rPr>
        <w:t>Ethridge, A., Hamrick, S., Almanza, A. &amp; Richling, S. M. </w:t>
      </w:r>
      <w:r w:rsidRPr="00CF74F8">
        <w:rPr>
          <w:color w:val="000000"/>
          <w:sz w:val="20"/>
          <w:szCs w:val="20"/>
          <w:bdr w:val="none" w:sz="0" w:space="0" w:color="auto" w:frame="1"/>
        </w:rPr>
        <w:t>(study on hold). </w:t>
      </w:r>
      <w:r w:rsidRPr="00CF74F8">
        <w:rPr>
          <w:i/>
          <w:iCs/>
          <w:color w:val="000000"/>
          <w:sz w:val="20"/>
          <w:szCs w:val="20"/>
          <w:bdr w:val="none" w:sz="0" w:space="0" w:color="auto" w:frame="1"/>
        </w:rPr>
        <w:t>Price elasticity of healthy versus non-healthy food as a reinforcer within a juvenile detention center. </w:t>
      </w:r>
    </w:p>
    <w:p w14:paraId="6B3C743E" w14:textId="77777777" w:rsidR="00CF74F8" w:rsidRPr="00CF74F8" w:rsidRDefault="00CF74F8" w:rsidP="00CF74F8">
      <w:pPr>
        <w:textAlignment w:val="baseline"/>
        <w:rPr>
          <w:color w:val="000000"/>
          <w:sz w:val="20"/>
          <w:szCs w:val="20"/>
        </w:rPr>
      </w:pPr>
      <w:r w:rsidRPr="00CF74F8">
        <w:rPr>
          <w:i/>
          <w:iCs/>
          <w:color w:val="000000"/>
          <w:sz w:val="20"/>
          <w:szCs w:val="20"/>
          <w:bdr w:val="none" w:sz="0" w:space="0" w:color="auto" w:frame="1"/>
        </w:rPr>
        <w:t> </w:t>
      </w:r>
    </w:p>
    <w:p w14:paraId="138A3804" w14:textId="77777777" w:rsidR="005C07E8" w:rsidRDefault="00CF74F8" w:rsidP="00CF74F8">
      <w:pPr>
        <w:textAlignment w:val="baseline"/>
        <w:rPr>
          <w:color w:val="000000"/>
          <w:sz w:val="20"/>
          <w:szCs w:val="20"/>
          <w:bdr w:val="none" w:sz="0" w:space="0" w:color="auto" w:frame="1"/>
        </w:rPr>
      </w:pPr>
      <w:r w:rsidRPr="00CF74F8">
        <w:rPr>
          <w:b/>
          <w:bCs/>
          <w:color w:val="000000"/>
          <w:sz w:val="20"/>
          <w:szCs w:val="20"/>
          <w:bdr w:val="none" w:sz="0" w:space="0" w:color="auto" w:frame="1"/>
        </w:rPr>
        <w:lastRenderedPageBreak/>
        <w:t>Lindsey, L. King, E., O’Rourke, S., &amp; Richling, S. M. </w:t>
      </w:r>
      <w:r w:rsidRPr="00CF74F8">
        <w:rPr>
          <w:color w:val="000000"/>
          <w:sz w:val="20"/>
          <w:szCs w:val="20"/>
          <w:bdr w:val="none" w:sz="0" w:space="0" w:color="auto" w:frame="1"/>
        </w:rPr>
        <w:t>(study in progress). </w:t>
      </w:r>
      <w:r w:rsidRPr="00CF74F8">
        <w:rPr>
          <w:i/>
          <w:iCs/>
          <w:color w:val="000000"/>
          <w:sz w:val="20"/>
          <w:szCs w:val="20"/>
          <w:bdr w:val="none" w:sz="0" w:space="0" w:color="auto" w:frame="1"/>
        </w:rPr>
        <w:t>An assessment of emotion across diverse stimuli with juveniles adjudicated for illegal sexual behavior and adolescents in foster care. </w:t>
      </w:r>
      <w:r w:rsidR="00962B5E">
        <w:rPr>
          <w:color w:val="000000"/>
          <w:sz w:val="20"/>
          <w:szCs w:val="20"/>
          <w:bdr w:val="none" w:sz="0" w:space="0" w:color="auto" w:frame="1"/>
        </w:rPr>
        <w:t>(Expanding study to include Columbia University collaboration).</w:t>
      </w:r>
    </w:p>
    <w:p w14:paraId="0ED41E9D" w14:textId="77777777" w:rsidR="005C07E8" w:rsidRDefault="005C07E8" w:rsidP="00CF74F8">
      <w:pPr>
        <w:textAlignment w:val="baseline"/>
        <w:rPr>
          <w:color w:val="000000"/>
          <w:sz w:val="20"/>
          <w:szCs w:val="20"/>
          <w:bdr w:val="none" w:sz="0" w:space="0" w:color="auto" w:frame="1"/>
        </w:rPr>
      </w:pPr>
    </w:p>
    <w:p w14:paraId="4A06C3CE" w14:textId="6D4688AC" w:rsidR="00CF74F8" w:rsidRPr="00962B5E" w:rsidRDefault="005C07E8" w:rsidP="00CF74F8">
      <w:pPr>
        <w:textAlignment w:val="baseline"/>
        <w:rPr>
          <w:i/>
          <w:iCs/>
          <w:color w:val="000000"/>
          <w:sz w:val="20"/>
          <w:szCs w:val="20"/>
          <w:bdr w:val="none" w:sz="0" w:space="0" w:color="auto" w:frame="1"/>
        </w:rPr>
      </w:pPr>
      <w:r>
        <w:rPr>
          <w:b/>
          <w:bCs/>
          <w:color w:val="000000"/>
          <w:sz w:val="20"/>
          <w:szCs w:val="20"/>
          <w:bdr w:val="none" w:sz="0" w:space="0" w:color="auto" w:frame="1"/>
        </w:rPr>
        <w:t>Nordberg, L</w:t>
      </w:r>
      <w:r w:rsidRPr="007F087A">
        <w:rPr>
          <w:color w:val="000000"/>
          <w:sz w:val="20"/>
          <w:szCs w:val="20"/>
          <w:bdr w:val="none" w:sz="0" w:space="0" w:color="auto" w:frame="1"/>
        </w:rPr>
        <w:t>., Rapp, J. T.,</w:t>
      </w:r>
      <w:r>
        <w:rPr>
          <w:b/>
          <w:bCs/>
          <w:color w:val="000000"/>
          <w:sz w:val="20"/>
          <w:szCs w:val="20"/>
          <w:bdr w:val="none" w:sz="0" w:space="0" w:color="auto" w:frame="1"/>
        </w:rPr>
        <w:t xml:space="preserve"> &amp; Richling, S. M. </w:t>
      </w:r>
      <w:r>
        <w:rPr>
          <w:color w:val="000000"/>
          <w:sz w:val="20"/>
          <w:szCs w:val="20"/>
          <w:bdr w:val="none" w:sz="0" w:space="0" w:color="auto" w:frame="1"/>
        </w:rPr>
        <w:t>(submission in progress). Delay discounting treatment with foster parents.</w:t>
      </w:r>
      <w:r w:rsidR="00CF74F8" w:rsidRPr="00CF74F8">
        <w:rPr>
          <w:i/>
          <w:iCs/>
          <w:color w:val="000000"/>
          <w:sz w:val="20"/>
          <w:szCs w:val="20"/>
          <w:bdr w:val="none" w:sz="0" w:space="0" w:color="auto" w:frame="1"/>
        </w:rPr>
        <w:t>  </w:t>
      </w:r>
    </w:p>
    <w:p w14:paraId="009281E4" w14:textId="77777777" w:rsidR="00CF74F8" w:rsidRPr="00962B5E" w:rsidRDefault="00CF74F8" w:rsidP="00CF74F8">
      <w:pPr>
        <w:textAlignment w:val="baseline"/>
        <w:rPr>
          <w:sz w:val="20"/>
          <w:szCs w:val="20"/>
        </w:rPr>
      </w:pPr>
    </w:p>
    <w:p w14:paraId="5BF57CE7" w14:textId="683F67D3" w:rsidR="00CF74F8" w:rsidRPr="00CF74F8" w:rsidRDefault="00CF74F8" w:rsidP="00CF74F8">
      <w:pPr>
        <w:textAlignment w:val="baseline"/>
        <w:rPr>
          <w:color w:val="000000"/>
          <w:sz w:val="20"/>
          <w:szCs w:val="20"/>
        </w:rPr>
      </w:pPr>
      <w:proofErr w:type="spellStart"/>
      <w:r w:rsidRPr="00CF74F8">
        <w:rPr>
          <w:b/>
          <w:bCs/>
          <w:color w:val="000000"/>
          <w:sz w:val="20"/>
          <w:szCs w:val="20"/>
          <w:bdr w:val="none" w:sz="0" w:space="0" w:color="auto" w:frame="1"/>
        </w:rPr>
        <w:t>Phaup</w:t>
      </w:r>
      <w:proofErr w:type="spellEnd"/>
      <w:r w:rsidRPr="00CF74F8">
        <w:rPr>
          <w:b/>
          <w:bCs/>
          <w:color w:val="000000"/>
          <w:sz w:val="20"/>
          <w:szCs w:val="20"/>
          <w:bdr w:val="none" w:sz="0" w:space="0" w:color="auto" w:frame="1"/>
        </w:rPr>
        <w:t>, E., Lindsey, L., &amp; Richling, S. M. </w:t>
      </w:r>
      <w:r w:rsidRPr="00CF74F8">
        <w:rPr>
          <w:color w:val="000000"/>
          <w:sz w:val="20"/>
          <w:szCs w:val="20"/>
          <w:bdr w:val="none" w:sz="0" w:space="0" w:color="auto" w:frame="1"/>
        </w:rPr>
        <w:t>(study in progress). </w:t>
      </w:r>
      <w:r w:rsidRPr="00CF74F8">
        <w:rPr>
          <w:i/>
          <w:iCs/>
          <w:color w:val="000000"/>
          <w:sz w:val="20"/>
          <w:szCs w:val="20"/>
          <w:bdr w:val="none" w:sz="0" w:space="0" w:color="auto" w:frame="1"/>
        </w:rPr>
        <w:t>Tacting emotions and demonstrating empathic responses by juveniles adjudicated for illegal sexual behavior.</w:t>
      </w:r>
      <w:r w:rsidRPr="00CF74F8">
        <w:rPr>
          <w:b/>
          <w:bCs/>
          <w:color w:val="000000"/>
          <w:sz w:val="20"/>
          <w:szCs w:val="20"/>
          <w:bdr w:val="none" w:sz="0" w:space="0" w:color="auto" w:frame="1"/>
        </w:rPr>
        <w:t> </w:t>
      </w:r>
    </w:p>
    <w:p w14:paraId="58B06290" w14:textId="01C208E8" w:rsidR="00CC2173" w:rsidRDefault="00CC2173" w:rsidP="00CF74F8">
      <w:pPr>
        <w:textAlignment w:val="baseline"/>
        <w:rPr>
          <w:color w:val="000000"/>
          <w:sz w:val="20"/>
          <w:szCs w:val="20"/>
          <w:bdr w:val="none" w:sz="0" w:space="0" w:color="auto" w:frame="1"/>
        </w:rPr>
      </w:pPr>
    </w:p>
    <w:p w14:paraId="3C9F8A15" w14:textId="4B5FC8FD" w:rsidR="00962B5E" w:rsidRPr="00373CAE" w:rsidRDefault="00CC2173" w:rsidP="00962B5E">
      <w:pPr>
        <w:textAlignment w:val="baseline"/>
        <w:rPr>
          <w:i/>
          <w:iCs/>
          <w:color w:val="000000"/>
          <w:sz w:val="20"/>
          <w:szCs w:val="20"/>
          <w:bdr w:val="none" w:sz="0" w:space="0" w:color="auto" w:frame="1"/>
        </w:rPr>
      </w:pPr>
      <w:r w:rsidRPr="007F087A">
        <w:rPr>
          <w:color w:val="000000"/>
          <w:sz w:val="20"/>
          <w:szCs w:val="20"/>
          <w:bdr w:val="none" w:sz="0" w:space="0" w:color="auto" w:frame="1"/>
        </w:rPr>
        <w:t>Budd</w:t>
      </w:r>
      <w:r w:rsidR="007F087A">
        <w:rPr>
          <w:color w:val="000000"/>
          <w:sz w:val="20"/>
          <w:szCs w:val="20"/>
          <w:bdr w:val="none" w:sz="0" w:space="0" w:color="auto" w:frame="1"/>
        </w:rPr>
        <w:t xml:space="preserve">, A. </w:t>
      </w:r>
      <w:r w:rsidR="007F087A" w:rsidRPr="00D14472">
        <w:rPr>
          <w:b/>
          <w:bCs/>
          <w:color w:val="000000"/>
          <w:sz w:val="20"/>
          <w:szCs w:val="20"/>
          <w:bdr w:val="none" w:sz="0" w:space="0" w:color="auto" w:frame="1"/>
        </w:rPr>
        <w:t>Richling, S. M.,</w:t>
      </w:r>
      <w:r w:rsidR="007F087A">
        <w:rPr>
          <w:color w:val="000000"/>
          <w:sz w:val="20"/>
          <w:szCs w:val="20"/>
          <w:bdr w:val="none" w:sz="0" w:space="0" w:color="auto" w:frame="1"/>
        </w:rPr>
        <w:t xml:space="preserve"> &amp; </w:t>
      </w:r>
      <w:proofErr w:type="spellStart"/>
      <w:r w:rsidR="007F087A">
        <w:rPr>
          <w:color w:val="000000"/>
          <w:sz w:val="20"/>
          <w:szCs w:val="20"/>
          <w:bdr w:val="none" w:sz="0" w:space="0" w:color="auto" w:frame="1"/>
        </w:rPr>
        <w:t>Fienup</w:t>
      </w:r>
      <w:proofErr w:type="spellEnd"/>
      <w:r w:rsidR="007F087A">
        <w:rPr>
          <w:color w:val="000000"/>
          <w:sz w:val="20"/>
          <w:szCs w:val="20"/>
          <w:bdr w:val="none" w:sz="0" w:space="0" w:color="auto" w:frame="1"/>
        </w:rPr>
        <w:t>, D. (paper in progress).</w:t>
      </w:r>
      <w:r w:rsidRPr="00962B5E">
        <w:rPr>
          <w:b/>
          <w:bCs/>
          <w:color w:val="000000"/>
          <w:sz w:val="20"/>
          <w:szCs w:val="20"/>
          <w:bdr w:val="none" w:sz="0" w:space="0" w:color="auto" w:frame="1"/>
        </w:rPr>
        <w:t xml:space="preserve"> </w:t>
      </w:r>
      <w:r w:rsidRPr="00373CAE">
        <w:rPr>
          <w:i/>
          <w:iCs/>
          <w:color w:val="000000"/>
          <w:sz w:val="20"/>
          <w:szCs w:val="20"/>
          <w:bdr w:val="none" w:sz="0" w:space="0" w:color="auto" w:frame="1"/>
        </w:rPr>
        <w:t>Dissertation</w:t>
      </w:r>
      <w:r w:rsidR="007F087A" w:rsidRPr="00373CAE">
        <w:rPr>
          <w:i/>
          <w:iCs/>
          <w:color w:val="000000"/>
          <w:sz w:val="20"/>
          <w:szCs w:val="20"/>
          <w:bdr w:val="none" w:sz="0" w:space="0" w:color="auto" w:frame="1"/>
        </w:rPr>
        <w:t xml:space="preserve"> on mastery and generalization criteria.</w:t>
      </w:r>
    </w:p>
    <w:p w14:paraId="34AE8168" w14:textId="25A7310C" w:rsidR="00D4056D" w:rsidRDefault="00D4056D" w:rsidP="00962B5E">
      <w:pPr>
        <w:textAlignment w:val="baseline"/>
        <w:rPr>
          <w:color w:val="000000"/>
          <w:sz w:val="20"/>
          <w:szCs w:val="20"/>
          <w:bdr w:val="none" w:sz="0" w:space="0" w:color="auto" w:frame="1"/>
        </w:rPr>
      </w:pPr>
    </w:p>
    <w:p w14:paraId="1A117107" w14:textId="71C19DDE" w:rsidR="00D4056D" w:rsidRPr="00D14472" w:rsidRDefault="00D4056D" w:rsidP="00962B5E">
      <w:pPr>
        <w:textAlignment w:val="baseline"/>
        <w:rPr>
          <w:color w:val="000000"/>
          <w:sz w:val="20"/>
          <w:szCs w:val="20"/>
        </w:rPr>
      </w:pPr>
      <w:r w:rsidRPr="00D14472">
        <w:rPr>
          <w:b/>
          <w:bCs/>
          <w:color w:val="000000"/>
          <w:sz w:val="20"/>
          <w:szCs w:val="20"/>
          <w:bdr w:val="none" w:sz="0" w:space="0" w:color="auto" w:frame="1"/>
        </w:rPr>
        <w:t xml:space="preserve">Richling, S. M., </w:t>
      </w:r>
      <w:r w:rsidR="00D14472">
        <w:rPr>
          <w:color w:val="000000"/>
          <w:sz w:val="20"/>
          <w:szCs w:val="20"/>
          <w:bdr w:val="none" w:sz="0" w:space="0" w:color="auto" w:frame="1"/>
        </w:rPr>
        <w:t xml:space="preserve">Wong, K., &amp; </w:t>
      </w:r>
      <w:proofErr w:type="spellStart"/>
      <w:r w:rsidR="00D14472">
        <w:rPr>
          <w:color w:val="000000"/>
          <w:sz w:val="20"/>
          <w:szCs w:val="20"/>
          <w:bdr w:val="none" w:sz="0" w:space="0" w:color="auto" w:frame="1"/>
        </w:rPr>
        <w:t>Fienup</w:t>
      </w:r>
      <w:proofErr w:type="spellEnd"/>
      <w:r w:rsidR="00D14472">
        <w:rPr>
          <w:color w:val="000000"/>
          <w:sz w:val="20"/>
          <w:szCs w:val="20"/>
          <w:bdr w:val="none" w:sz="0" w:space="0" w:color="auto" w:frame="1"/>
        </w:rPr>
        <w:t xml:space="preserve">, D. (paper in progress). </w:t>
      </w:r>
      <w:r w:rsidR="00D14472" w:rsidRPr="00373CAE">
        <w:rPr>
          <w:i/>
          <w:iCs/>
          <w:color w:val="000000"/>
          <w:sz w:val="20"/>
          <w:szCs w:val="20"/>
          <w:bdr w:val="none" w:sz="0" w:space="0" w:color="auto" w:frame="1"/>
        </w:rPr>
        <w:t>On terms: Redefining Mastery in ABA.</w:t>
      </w:r>
    </w:p>
    <w:p w14:paraId="52DAFCF4" w14:textId="08AA2844" w:rsidR="00962B5E" w:rsidRDefault="00962B5E" w:rsidP="00962B5E">
      <w:pPr>
        <w:textAlignment w:val="baseline"/>
        <w:rPr>
          <w:color w:val="000000"/>
          <w:sz w:val="20"/>
          <w:szCs w:val="20"/>
        </w:rPr>
      </w:pPr>
    </w:p>
    <w:p w14:paraId="02D76810" w14:textId="1400E221" w:rsidR="00962B5E" w:rsidRDefault="00962B5E" w:rsidP="00962B5E">
      <w:pPr>
        <w:textAlignment w:val="baseline"/>
        <w:rPr>
          <w:color w:val="000000"/>
          <w:sz w:val="20"/>
          <w:szCs w:val="20"/>
        </w:rPr>
      </w:pPr>
      <w:proofErr w:type="spellStart"/>
      <w:r>
        <w:rPr>
          <w:b/>
          <w:bCs/>
          <w:color w:val="000000"/>
          <w:sz w:val="20"/>
          <w:szCs w:val="20"/>
        </w:rPr>
        <w:t>Edgemon</w:t>
      </w:r>
      <w:proofErr w:type="spellEnd"/>
      <w:r>
        <w:rPr>
          <w:b/>
          <w:bCs/>
          <w:color w:val="000000"/>
          <w:sz w:val="20"/>
          <w:szCs w:val="20"/>
        </w:rPr>
        <w:t xml:space="preserve">, A. K. et al. </w:t>
      </w:r>
      <w:r>
        <w:rPr>
          <w:color w:val="000000"/>
          <w:sz w:val="20"/>
          <w:szCs w:val="20"/>
        </w:rPr>
        <w:t xml:space="preserve">(paper in progress). </w:t>
      </w:r>
      <w:r w:rsidRPr="00373CAE">
        <w:rPr>
          <w:i/>
          <w:iCs/>
          <w:color w:val="000000"/>
          <w:sz w:val="20"/>
          <w:szCs w:val="20"/>
        </w:rPr>
        <w:t>Interview skills, error analysis and efficiency training remotely.</w:t>
      </w:r>
    </w:p>
    <w:p w14:paraId="00EFD340" w14:textId="0B87E7C4" w:rsidR="00962B5E" w:rsidRDefault="00962B5E" w:rsidP="00962B5E">
      <w:pPr>
        <w:textAlignment w:val="baseline"/>
        <w:rPr>
          <w:color w:val="000000"/>
          <w:sz w:val="20"/>
          <w:szCs w:val="20"/>
        </w:rPr>
      </w:pPr>
    </w:p>
    <w:p w14:paraId="77D2EF71" w14:textId="46F17527" w:rsidR="00962B5E" w:rsidRPr="00373CAE" w:rsidRDefault="00962B5E" w:rsidP="00962B5E">
      <w:pPr>
        <w:textAlignment w:val="baseline"/>
        <w:rPr>
          <w:i/>
          <w:iCs/>
          <w:color w:val="000000"/>
          <w:sz w:val="20"/>
          <w:szCs w:val="20"/>
        </w:rPr>
      </w:pPr>
      <w:r>
        <w:rPr>
          <w:b/>
          <w:bCs/>
          <w:color w:val="000000"/>
          <w:sz w:val="20"/>
          <w:szCs w:val="20"/>
        </w:rPr>
        <w:t xml:space="preserve">Richling et al. </w:t>
      </w:r>
      <w:r>
        <w:rPr>
          <w:color w:val="000000"/>
          <w:sz w:val="20"/>
          <w:szCs w:val="20"/>
        </w:rPr>
        <w:t xml:space="preserve">(paper in progress). </w:t>
      </w:r>
      <w:r w:rsidRPr="00373CAE">
        <w:rPr>
          <w:i/>
          <w:iCs/>
          <w:color w:val="000000"/>
          <w:sz w:val="20"/>
          <w:szCs w:val="20"/>
        </w:rPr>
        <w:t>Managing difficult emotions in a juvenile detention center: A comparison of mindfulness techniques.</w:t>
      </w:r>
    </w:p>
    <w:p w14:paraId="38283EB2" w14:textId="7AFA1138" w:rsidR="00962B5E" w:rsidRDefault="00962B5E" w:rsidP="00962B5E">
      <w:pPr>
        <w:textAlignment w:val="baseline"/>
        <w:rPr>
          <w:color w:val="000000"/>
          <w:sz w:val="20"/>
          <w:szCs w:val="20"/>
        </w:rPr>
      </w:pPr>
    </w:p>
    <w:p w14:paraId="1E2D1990" w14:textId="1A0BCE74" w:rsidR="005C07E8" w:rsidRDefault="00962B5E" w:rsidP="00962B5E">
      <w:pPr>
        <w:textAlignment w:val="baseline"/>
        <w:rPr>
          <w:i/>
          <w:iCs/>
          <w:color w:val="000000"/>
          <w:sz w:val="20"/>
          <w:szCs w:val="20"/>
        </w:rPr>
      </w:pPr>
      <w:r>
        <w:rPr>
          <w:b/>
          <w:bCs/>
          <w:color w:val="000000"/>
          <w:sz w:val="20"/>
          <w:szCs w:val="20"/>
        </w:rPr>
        <w:t xml:space="preserve">Cox, J., Ethridge, A., </w:t>
      </w:r>
      <w:proofErr w:type="spellStart"/>
      <w:r>
        <w:rPr>
          <w:b/>
          <w:bCs/>
          <w:color w:val="000000"/>
          <w:sz w:val="20"/>
          <w:szCs w:val="20"/>
        </w:rPr>
        <w:t>Edgemon</w:t>
      </w:r>
      <w:proofErr w:type="spellEnd"/>
      <w:r>
        <w:rPr>
          <w:b/>
          <w:bCs/>
          <w:color w:val="000000"/>
          <w:sz w:val="20"/>
          <w:szCs w:val="20"/>
        </w:rPr>
        <w:t xml:space="preserve">, Richling et al. </w:t>
      </w:r>
      <w:r>
        <w:rPr>
          <w:color w:val="000000"/>
          <w:sz w:val="20"/>
          <w:szCs w:val="20"/>
        </w:rPr>
        <w:t xml:space="preserve">(paper in progress). </w:t>
      </w:r>
      <w:r w:rsidRPr="00373CAE">
        <w:rPr>
          <w:i/>
          <w:iCs/>
          <w:color w:val="000000"/>
          <w:sz w:val="20"/>
          <w:szCs w:val="20"/>
        </w:rPr>
        <w:t xml:space="preserve">Financial literacy in juvenile detention settings. </w:t>
      </w:r>
    </w:p>
    <w:p w14:paraId="3E38F199" w14:textId="29995BEA" w:rsidR="007F087A" w:rsidRDefault="007F087A" w:rsidP="00962B5E">
      <w:pPr>
        <w:textAlignment w:val="baseline"/>
        <w:rPr>
          <w:color w:val="000000"/>
          <w:sz w:val="20"/>
          <w:szCs w:val="20"/>
        </w:rPr>
      </w:pPr>
    </w:p>
    <w:p w14:paraId="7B67F7F8" w14:textId="21606717" w:rsidR="007F087A" w:rsidRPr="00373CAE" w:rsidRDefault="007F087A" w:rsidP="00962B5E">
      <w:pPr>
        <w:textAlignment w:val="baseline"/>
        <w:rPr>
          <w:i/>
          <w:iCs/>
          <w:color w:val="000000"/>
          <w:sz w:val="20"/>
          <w:szCs w:val="20"/>
        </w:rPr>
      </w:pPr>
      <w:r>
        <w:rPr>
          <w:b/>
          <w:bCs/>
          <w:color w:val="000000"/>
          <w:sz w:val="20"/>
          <w:szCs w:val="20"/>
        </w:rPr>
        <w:t xml:space="preserve">Richling, S. M., </w:t>
      </w:r>
      <w:r>
        <w:rPr>
          <w:color w:val="000000"/>
          <w:sz w:val="20"/>
          <w:szCs w:val="20"/>
        </w:rPr>
        <w:t xml:space="preserve">Seniuk, H., </w:t>
      </w:r>
      <w:proofErr w:type="spellStart"/>
      <w:r>
        <w:rPr>
          <w:color w:val="000000"/>
          <w:sz w:val="20"/>
          <w:szCs w:val="20"/>
        </w:rPr>
        <w:t>Cihon</w:t>
      </w:r>
      <w:proofErr w:type="spellEnd"/>
      <w:r>
        <w:rPr>
          <w:color w:val="000000"/>
          <w:sz w:val="20"/>
          <w:szCs w:val="20"/>
        </w:rPr>
        <w:t xml:space="preserve">, T. (paper in progress). </w:t>
      </w:r>
      <w:r w:rsidRPr="00373CAE">
        <w:rPr>
          <w:i/>
          <w:iCs/>
          <w:color w:val="000000"/>
          <w:sz w:val="20"/>
          <w:szCs w:val="20"/>
        </w:rPr>
        <w:t xml:space="preserve">White paper on the ethics of the duty to act and responsibility in Applied Behavior Analysis. </w:t>
      </w:r>
    </w:p>
    <w:p w14:paraId="44EF7FBB" w14:textId="77777777" w:rsidR="00E620B9" w:rsidRPr="00F60C5D" w:rsidRDefault="00E620B9" w:rsidP="00E620B9">
      <w:pPr>
        <w:rPr>
          <w:color w:val="000000"/>
          <w:sz w:val="20"/>
          <w:szCs w:val="20"/>
        </w:rPr>
      </w:pPr>
    </w:p>
    <w:p w14:paraId="33040B64" w14:textId="77777777" w:rsidR="00F57544" w:rsidRPr="00F60C5D" w:rsidRDefault="00F57544" w:rsidP="00F57544">
      <w:pPr>
        <w:pBdr>
          <w:bottom w:val="single" w:sz="12" w:space="1" w:color="auto"/>
        </w:pBdr>
        <w:rPr>
          <w:b/>
          <w:color w:val="000000"/>
          <w:sz w:val="20"/>
          <w:szCs w:val="20"/>
        </w:rPr>
      </w:pPr>
      <w:r w:rsidRPr="00F60C5D">
        <w:rPr>
          <w:b/>
          <w:color w:val="000000"/>
          <w:sz w:val="20"/>
          <w:szCs w:val="20"/>
        </w:rPr>
        <w:t xml:space="preserve">SCHOLARLY PRESENTATIONS </w:t>
      </w:r>
    </w:p>
    <w:p w14:paraId="168FDA0B" w14:textId="77777777" w:rsidR="000C785B" w:rsidRDefault="000C785B" w:rsidP="000C785B">
      <w:pPr>
        <w:rPr>
          <w:b/>
          <w:bCs/>
          <w:color w:val="000000"/>
          <w:sz w:val="20"/>
          <w:szCs w:val="20"/>
        </w:rPr>
      </w:pPr>
    </w:p>
    <w:p w14:paraId="5B2A6065" w14:textId="4C620D15" w:rsidR="00521C8E" w:rsidRDefault="00521C8E" w:rsidP="00521C8E">
      <w:pPr>
        <w:rPr>
          <w:b/>
          <w:bCs/>
          <w:color w:val="000000"/>
          <w:sz w:val="20"/>
          <w:szCs w:val="20"/>
        </w:rPr>
      </w:pPr>
      <w:bookmarkStart w:id="2" w:name="_Hlk109395025"/>
      <w:r>
        <w:rPr>
          <w:b/>
          <w:bCs/>
          <w:color w:val="000000"/>
          <w:sz w:val="20"/>
          <w:szCs w:val="20"/>
        </w:rPr>
        <w:t xml:space="preserve">Invited </w:t>
      </w:r>
      <w:r w:rsidR="00D63B39">
        <w:rPr>
          <w:b/>
          <w:bCs/>
          <w:color w:val="000000"/>
          <w:sz w:val="20"/>
          <w:szCs w:val="20"/>
        </w:rPr>
        <w:t xml:space="preserve">Scholarly </w:t>
      </w:r>
      <w:r>
        <w:rPr>
          <w:b/>
          <w:bCs/>
          <w:color w:val="000000"/>
          <w:sz w:val="20"/>
          <w:szCs w:val="20"/>
        </w:rPr>
        <w:t>Lectures:</w:t>
      </w:r>
    </w:p>
    <w:p w14:paraId="329F15FF" w14:textId="77777777" w:rsidR="00D63B39" w:rsidRPr="00BB078B" w:rsidRDefault="00D63B39" w:rsidP="00BB078B">
      <w:pPr>
        <w:rPr>
          <w:color w:val="000000"/>
          <w:sz w:val="20"/>
          <w:szCs w:val="20"/>
        </w:rPr>
      </w:pPr>
    </w:p>
    <w:p w14:paraId="60746BD7" w14:textId="4DFB8410" w:rsidR="00D63B39" w:rsidRDefault="00D63B39" w:rsidP="00D63B39">
      <w:pPr>
        <w:pStyle w:val="ListParagraph"/>
        <w:numPr>
          <w:ilvl w:val="0"/>
          <w:numId w:val="17"/>
        </w:numPr>
        <w:ind w:left="360"/>
        <w:rPr>
          <w:color w:val="000000"/>
          <w:sz w:val="20"/>
          <w:szCs w:val="20"/>
        </w:rPr>
      </w:pPr>
      <w:r w:rsidRPr="00FB3D1E">
        <w:rPr>
          <w:b/>
          <w:bCs/>
          <w:color w:val="000000"/>
          <w:sz w:val="20"/>
          <w:szCs w:val="20"/>
        </w:rPr>
        <w:t xml:space="preserve">Richling, S. M. </w:t>
      </w:r>
      <w:r>
        <w:rPr>
          <w:color w:val="000000"/>
          <w:sz w:val="20"/>
          <w:szCs w:val="20"/>
        </w:rPr>
        <w:t>Introduction to contingency contracts</w:t>
      </w:r>
      <w:r w:rsidRPr="00FB3D1E">
        <w:rPr>
          <w:color w:val="000000"/>
          <w:sz w:val="20"/>
          <w:szCs w:val="20"/>
        </w:rPr>
        <w:t>. Invited lecture. University of Applied Sciences Würzburg-Schweinfurt, May 2022.</w:t>
      </w:r>
    </w:p>
    <w:p w14:paraId="4506470F" w14:textId="77777777" w:rsidR="00D63B39" w:rsidRPr="00D63B39" w:rsidRDefault="00D63B39" w:rsidP="00D63B39">
      <w:pPr>
        <w:rPr>
          <w:color w:val="000000"/>
          <w:sz w:val="20"/>
          <w:szCs w:val="20"/>
        </w:rPr>
      </w:pPr>
    </w:p>
    <w:p w14:paraId="2C4EA749" w14:textId="017B6D40" w:rsidR="00D63B39" w:rsidRDefault="00D63B39" w:rsidP="00D63B39">
      <w:pPr>
        <w:pStyle w:val="ListParagraph"/>
        <w:numPr>
          <w:ilvl w:val="0"/>
          <w:numId w:val="17"/>
        </w:numPr>
        <w:ind w:left="360"/>
        <w:rPr>
          <w:color w:val="000000"/>
          <w:sz w:val="20"/>
          <w:szCs w:val="20"/>
        </w:rPr>
      </w:pPr>
      <w:r w:rsidRPr="00FB3D1E">
        <w:rPr>
          <w:b/>
          <w:bCs/>
          <w:color w:val="000000"/>
          <w:sz w:val="20"/>
          <w:szCs w:val="20"/>
        </w:rPr>
        <w:t xml:space="preserve">Richling, S. M. </w:t>
      </w:r>
      <w:r>
        <w:rPr>
          <w:color w:val="000000"/>
          <w:sz w:val="20"/>
          <w:szCs w:val="20"/>
        </w:rPr>
        <w:t>Balancing intellectual humility &amp; the obligation to act in social sciences: A behaviorists perspective</w:t>
      </w:r>
      <w:r w:rsidRPr="00FB3D1E">
        <w:rPr>
          <w:color w:val="000000"/>
          <w:sz w:val="20"/>
          <w:szCs w:val="20"/>
        </w:rPr>
        <w:t xml:space="preserve">. Invited lecture. University of Applied Sciences Würzburg-Schweinfurt, </w:t>
      </w:r>
      <w:r w:rsidR="00533BAD">
        <w:rPr>
          <w:color w:val="000000"/>
          <w:sz w:val="20"/>
          <w:szCs w:val="20"/>
        </w:rPr>
        <w:t>June</w:t>
      </w:r>
      <w:r w:rsidRPr="00FB3D1E">
        <w:rPr>
          <w:color w:val="000000"/>
          <w:sz w:val="20"/>
          <w:szCs w:val="20"/>
        </w:rPr>
        <w:t xml:space="preserve"> 2022.</w:t>
      </w:r>
    </w:p>
    <w:p w14:paraId="5ED87A25" w14:textId="77777777" w:rsidR="00533BAD" w:rsidRPr="00533BAD" w:rsidRDefault="00533BAD" w:rsidP="00533BAD">
      <w:pPr>
        <w:pStyle w:val="ListParagraph"/>
        <w:rPr>
          <w:color w:val="000000"/>
          <w:sz w:val="20"/>
          <w:szCs w:val="20"/>
        </w:rPr>
      </w:pPr>
    </w:p>
    <w:p w14:paraId="4C48CEAC" w14:textId="556A180D" w:rsidR="00533BAD" w:rsidRDefault="00533BAD" w:rsidP="00533BAD">
      <w:pPr>
        <w:pStyle w:val="ListParagraph"/>
        <w:numPr>
          <w:ilvl w:val="0"/>
          <w:numId w:val="17"/>
        </w:numPr>
        <w:ind w:left="360"/>
        <w:rPr>
          <w:color w:val="000000"/>
          <w:sz w:val="20"/>
          <w:szCs w:val="20"/>
        </w:rPr>
      </w:pPr>
      <w:r w:rsidRPr="00FB3D1E">
        <w:rPr>
          <w:b/>
          <w:bCs/>
          <w:color w:val="000000"/>
          <w:sz w:val="20"/>
          <w:szCs w:val="20"/>
        </w:rPr>
        <w:t>Richling, S. M.</w:t>
      </w:r>
      <w:r>
        <w:rPr>
          <w:color w:val="000000"/>
          <w:sz w:val="20"/>
          <w:szCs w:val="20"/>
        </w:rPr>
        <w:t xml:space="preserve"> Non-concurrent multiple baseline designs in applied science</w:t>
      </w:r>
      <w:r w:rsidRPr="00FB3D1E">
        <w:rPr>
          <w:color w:val="000000"/>
          <w:sz w:val="20"/>
          <w:szCs w:val="20"/>
        </w:rPr>
        <w:t xml:space="preserve">. Invited lecture. University of Applied Sciences Würzburg-Schweinfurt, </w:t>
      </w:r>
      <w:r>
        <w:rPr>
          <w:color w:val="000000"/>
          <w:sz w:val="20"/>
          <w:szCs w:val="20"/>
        </w:rPr>
        <w:t>June</w:t>
      </w:r>
      <w:r w:rsidRPr="00FB3D1E">
        <w:rPr>
          <w:color w:val="000000"/>
          <w:sz w:val="20"/>
          <w:szCs w:val="20"/>
        </w:rPr>
        <w:t xml:space="preserve"> 2022.</w:t>
      </w:r>
    </w:p>
    <w:p w14:paraId="62299F16" w14:textId="77777777" w:rsidR="00533BAD" w:rsidRPr="00533BAD" w:rsidRDefault="00533BAD" w:rsidP="00533BAD">
      <w:pPr>
        <w:rPr>
          <w:color w:val="000000"/>
          <w:sz w:val="20"/>
          <w:szCs w:val="20"/>
        </w:rPr>
      </w:pPr>
    </w:p>
    <w:p w14:paraId="194D7410" w14:textId="61A04CE5" w:rsidR="00533BAD" w:rsidRDefault="00533BAD" w:rsidP="00533BAD">
      <w:pPr>
        <w:pStyle w:val="ListParagraph"/>
        <w:numPr>
          <w:ilvl w:val="0"/>
          <w:numId w:val="17"/>
        </w:numPr>
        <w:ind w:left="360"/>
        <w:rPr>
          <w:color w:val="000000"/>
          <w:sz w:val="20"/>
          <w:szCs w:val="20"/>
        </w:rPr>
      </w:pPr>
      <w:r w:rsidRPr="00FB3D1E">
        <w:rPr>
          <w:b/>
          <w:bCs/>
          <w:color w:val="000000"/>
          <w:sz w:val="20"/>
          <w:szCs w:val="20"/>
        </w:rPr>
        <w:t>Richling, S. M</w:t>
      </w:r>
      <w:r>
        <w:rPr>
          <w:b/>
          <w:bCs/>
          <w:color w:val="000000"/>
          <w:sz w:val="20"/>
          <w:szCs w:val="20"/>
        </w:rPr>
        <w:t xml:space="preserve">. </w:t>
      </w:r>
      <w:r>
        <w:rPr>
          <w:color w:val="000000"/>
          <w:sz w:val="20"/>
          <w:szCs w:val="20"/>
        </w:rPr>
        <w:t>Reducing recidivism rates: Potential community-based collaboration strategies for rehabilitating criminal offenders</w:t>
      </w:r>
      <w:r w:rsidRPr="00FB3D1E">
        <w:rPr>
          <w:color w:val="000000"/>
          <w:sz w:val="20"/>
          <w:szCs w:val="20"/>
        </w:rPr>
        <w:t xml:space="preserve">. Invited lecture. University of Applied Sciences Würzburg-Schweinfurt, </w:t>
      </w:r>
      <w:r>
        <w:rPr>
          <w:color w:val="000000"/>
          <w:sz w:val="20"/>
          <w:szCs w:val="20"/>
        </w:rPr>
        <w:t>June</w:t>
      </w:r>
      <w:r w:rsidRPr="00FB3D1E">
        <w:rPr>
          <w:color w:val="000000"/>
          <w:sz w:val="20"/>
          <w:szCs w:val="20"/>
        </w:rPr>
        <w:t xml:space="preserve"> 2022.</w:t>
      </w:r>
    </w:p>
    <w:p w14:paraId="312251B4" w14:textId="77777777" w:rsidR="00533BAD" w:rsidRPr="00533BAD" w:rsidRDefault="00533BAD" w:rsidP="00533BAD">
      <w:pPr>
        <w:pStyle w:val="ListParagraph"/>
        <w:rPr>
          <w:color w:val="000000"/>
          <w:sz w:val="20"/>
          <w:szCs w:val="20"/>
        </w:rPr>
      </w:pPr>
    </w:p>
    <w:p w14:paraId="5DB2D856" w14:textId="71006D3C" w:rsidR="00533BAD" w:rsidRPr="00533BAD" w:rsidRDefault="00533BAD" w:rsidP="00533BAD">
      <w:pPr>
        <w:pStyle w:val="ListParagraph"/>
        <w:numPr>
          <w:ilvl w:val="0"/>
          <w:numId w:val="17"/>
        </w:numPr>
        <w:ind w:left="360"/>
        <w:rPr>
          <w:color w:val="000000"/>
          <w:sz w:val="20"/>
          <w:szCs w:val="20"/>
        </w:rPr>
      </w:pPr>
      <w:r w:rsidRPr="00FB3D1E">
        <w:rPr>
          <w:b/>
          <w:bCs/>
          <w:color w:val="000000"/>
          <w:sz w:val="20"/>
          <w:szCs w:val="20"/>
        </w:rPr>
        <w:t xml:space="preserve">Richling, S. M. </w:t>
      </w:r>
      <w:r>
        <w:rPr>
          <w:color w:val="000000"/>
          <w:sz w:val="20"/>
          <w:szCs w:val="20"/>
        </w:rPr>
        <w:t xml:space="preserve">Behavioral interventions for problem behavior displayed by adolescent in a residential treatment facility. </w:t>
      </w:r>
      <w:r w:rsidRPr="00FB3D1E">
        <w:rPr>
          <w:color w:val="000000"/>
          <w:sz w:val="20"/>
          <w:szCs w:val="20"/>
        </w:rPr>
        <w:t xml:space="preserve">University of Applied Sciences Würzburg-Schweinfurt, </w:t>
      </w:r>
      <w:r>
        <w:rPr>
          <w:color w:val="000000"/>
          <w:sz w:val="20"/>
          <w:szCs w:val="20"/>
        </w:rPr>
        <w:t>June</w:t>
      </w:r>
      <w:r w:rsidRPr="00FB3D1E">
        <w:rPr>
          <w:color w:val="000000"/>
          <w:sz w:val="20"/>
          <w:szCs w:val="20"/>
        </w:rPr>
        <w:t xml:space="preserve"> 2022.</w:t>
      </w:r>
    </w:p>
    <w:bookmarkEnd w:id="2"/>
    <w:p w14:paraId="3304DDF9" w14:textId="77777777" w:rsidR="00521C8E" w:rsidRDefault="00521C8E" w:rsidP="0024627D">
      <w:pPr>
        <w:rPr>
          <w:b/>
          <w:bCs/>
          <w:color w:val="000000"/>
          <w:sz w:val="20"/>
          <w:szCs w:val="20"/>
        </w:rPr>
      </w:pPr>
    </w:p>
    <w:p w14:paraId="71419716" w14:textId="6DAA22C5" w:rsidR="00DD114C" w:rsidRDefault="00DD114C" w:rsidP="0024627D">
      <w:pPr>
        <w:rPr>
          <w:b/>
          <w:bCs/>
          <w:color w:val="000000"/>
          <w:sz w:val="20"/>
          <w:szCs w:val="20"/>
        </w:rPr>
      </w:pPr>
      <w:bookmarkStart w:id="3" w:name="_Hlk109395567"/>
      <w:r>
        <w:rPr>
          <w:b/>
          <w:bCs/>
          <w:color w:val="000000"/>
          <w:sz w:val="20"/>
          <w:szCs w:val="20"/>
        </w:rPr>
        <w:t>Invited Presentations and Workshops:</w:t>
      </w:r>
    </w:p>
    <w:p w14:paraId="4E7D6CB3" w14:textId="77777777" w:rsidR="00DD114C" w:rsidRDefault="00DD114C" w:rsidP="00DD114C">
      <w:pPr>
        <w:rPr>
          <w:b/>
          <w:bCs/>
          <w:color w:val="000000"/>
          <w:sz w:val="20"/>
          <w:szCs w:val="20"/>
        </w:rPr>
      </w:pPr>
    </w:p>
    <w:p w14:paraId="03E60900" w14:textId="77777777" w:rsidR="00D63B39" w:rsidRPr="00FB3D1E" w:rsidRDefault="00D63B39" w:rsidP="00D63B39">
      <w:pPr>
        <w:pStyle w:val="ListParagraph"/>
        <w:numPr>
          <w:ilvl w:val="0"/>
          <w:numId w:val="22"/>
        </w:numPr>
        <w:rPr>
          <w:color w:val="000000"/>
          <w:sz w:val="20"/>
          <w:szCs w:val="20"/>
        </w:rPr>
      </w:pPr>
      <w:r w:rsidRPr="00FB3D1E">
        <w:rPr>
          <w:b/>
          <w:bCs/>
          <w:color w:val="000000"/>
          <w:sz w:val="20"/>
          <w:szCs w:val="20"/>
        </w:rPr>
        <w:t xml:space="preserve">Richling, S. M. </w:t>
      </w:r>
      <w:r w:rsidRPr="00FB3D1E">
        <w:rPr>
          <w:color w:val="000000"/>
          <w:sz w:val="20"/>
          <w:szCs w:val="20"/>
        </w:rPr>
        <w:t>Mastery criteria: Recent research and discussions in practice. Invited speaker. Bay ABA, LLC. Virtual, June 2022.</w:t>
      </w:r>
    </w:p>
    <w:p w14:paraId="6A87E966" w14:textId="77777777" w:rsidR="00D63B39" w:rsidRPr="00D63B39" w:rsidRDefault="00D63B39" w:rsidP="00D63B39">
      <w:pPr>
        <w:pStyle w:val="ListParagraph"/>
        <w:ind w:left="360"/>
        <w:rPr>
          <w:color w:val="000000"/>
          <w:sz w:val="20"/>
          <w:szCs w:val="20"/>
        </w:rPr>
      </w:pPr>
    </w:p>
    <w:p w14:paraId="26B9A639" w14:textId="59CFA60C" w:rsidR="00C61336" w:rsidRPr="00D63B39" w:rsidRDefault="00C61336" w:rsidP="00D63B39">
      <w:pPr>
        <w:pStyle w:val="ListParagraph"/>
        <w:numPr>
          <w:ilvl w:val="0"/>
          <w:numId w:val="22"/>
        </w:numPr>
        <w:rPr>
          <w:color w:val="000000"/>
          <w:sz w:val="20"/>
          <w:szCs w:val="20"/>
        </w:rPr>
      </w:pPr>
      <w:r>
        <w:rPr>
          <w:b/>
          <w:bCs/>
          <w:color w:val="000000"/>
          <w:sz w:val="20"/>
          <w:szCs w:val="20"/>
        </w:rPr>
        <w:t xml:space="preserve">Richling, S. M. </w:t>
      </w:r>
      <w:r>
        <w:rPr>
          <w:color w:val="000000"/>
          <w:sz w:val="20"/>
          <w:szCs w:val="20"/>
        </w:rPr>
        <w:t xml:space="preserve">Overview of applied behavior analytic research at </w:t>
      </w:r>
      <w:r w:rsidR="00236758">
        <w:rPr>
          <w:color w:val="000000"/>
          <w:sz w:val="20"/>
          <w:szCs w:val="20"/>
        </w:rPr>
        <w:t>A</w:t>
      </w:r>
      <w:r>
        <w:rPr>
          <w:color w:val="000000"/>
          <w:sz w:val="20"/>
          <w:szCs w:val="20"/>
        </w:rPr>
        <w:t xml:space="preserve">uburn </w:t>
      </w:r>
      <w:r w:rsidR="00236758">
        <w:rPr>
          <w:color w:val="000000"/>
          <w:sz w:val="20"/>
          <w:szCs w:val="20"/>
        </w:rPr>
        <w:t>U</w:t>
      </w:r>
      <w:r>
        <w:rPr>
          <w:color w:val="000000"/>
          <w:sz w:val="20"/>
          <w:szCs w:val="20"/>
        </w:rPr>
        <w:t xml:space="preserve">niversity. Invited speaker. Faculty research colloquium at </w:t>
      </w:r>
      <w:r w:rsidRPr="00FB3D1E">
        <w:rPr>
          <w:color w:val="000000"/>
          <w:sz w:val="20"/>
          <w:szCs w:val="20"/>
        </w:rPr>
        <w:t>University of Applied Sciences Würzburg-Schweinfurt, May 2022</w:t>
      </w:r>
      <w:r>
        <w:rPr>
          <w:color w:val="000000"/>
          <w:sz w:val="20"/>
          <w:szCs w:val="20"/>
        </w:rPr>
        <w:t>.</w:t>
      </w:r>
    </w:p>
    <w:p w14:paraId="506B0870" w14:textId="352F861B" w:rsidR="008A110E" w:rsidRDefault="008A110E" w:rsidP="00FB3D1E">
      <w:pPr>
        <w:rPr>
          <w:color w:val="000000"/>
          <w:sz w:val="20"/>
          <w:szCs w:val="20"/>
        </w:rPr>
      </w:pPr>
    </w:p>
    <w:p w14:paraId="7B389657" w14:textId="1BA9D789" w:rsidR="008A110E" w:rsidRDefault="008A110E" w:rsidP="00C61336">
      <w:pPr>
        <w:pStyle w:val="ListParagraph"/>
        <w:numPr>
          <w:ilvl w:val="0"/>
          <w:numId w:val="22"/>
        </w:numPr>
        <w:rPr>
          <w:color w:val="000000"/>
          <w:sz w:val="20"/>
          <w:szCs w:val="20"/>
        </w:rPr>
      </w:pPr>
      <w:r w:rsidRPr="00FB3D1E">
        <w:rPr>
          <w:b/>
          <w:bCs/>
          <w:color w:val="000000"/>
          <w:sz w:val="20"/>
          <w:szCs w:val="20"/>
        </w:rPr>
        <w:t>Richling, S. M.</w:t>
      </w:r>
      <w:r w:rsidR="00D63B39">
        <w:rPr>
          <w:color w:val="000000"/>
          <w:sz w:val="20"/>
          <w:szCs w:val="20"/>
        </w:rPr>
        <w:t xml:space="preserve"> Evaluating and creating token economies</w:t>
      </w:r>
      <w:r w:rsidRPr="00FB3D1E">
        <w:rPr>
          <w:color w:val="000000"/>
          <w:sz w:val="20"/>
          <w:szCs w:val="20"/>
        </w:rPr>
        <w:t xml:space="preserve">. Invited workshop. University of Applied Sciences Würzburg-Schweinfurt, </w:t>
      </w:r>
      <w:r w:rsidR="00D63B39">
        <w:rPr>
          <w:color w:val="000000"/>
          <w:sz w:val="20"/>
          <w:szCs w:val="20"/>
        </w:rPr>
        <w:t>May</w:t>
      </w:r>
      <w:r w:rsidRPr="00FB3D1E">
        <w:rPr>
          <w:color w:val="000000"/>
          <w:sz w:val="20"/>
          <w:szCs w:val="20"/>
        </w:rPr>
        <w:t xml:space="preserve"> 2022.</w:t>
      </w:r>
    </w:p>
    <w:p w14:paraId="6E384FEE" w14:textId="77777777" w:rsidR="00D63B39" w:rsidRPr="00D63B39" w:rsidRDefault="00D63B39" w:rsidP="00D63B39">
      <w:pPr>
        <w:pStyle w:val="ListParagraph"/>
        <w:rPr>
          <w:color w:val="000000"/>
          <w:sz w:val="20"/>
          <w:szCs w:val="20"/>
        </w:rPr>
      </w:pPr>
    </w:p>
    <w:p w14:paraId="5DBE726B" w14:textId="49AD7F94" w:rsidR="00D63B39" w:rsidRDefault="00D63B39" w:rsidP="00D63B39">
      <w:pPr>
        <w:pStyle w:val="ListParagraph"/>
        <w:numPr>
          <w:ilvl w:val="0"/>
          <w:numId w:val="22"/>
        </w:numPr>
        <w:rPr>
          <w:color w:val="000000"/>
          <w:sz w:val="20"/>
          <w:szCs w:val="20"/>
        </w:rPr>
      </w:pPr>
      <w:r w:rsidRPr="00FB3D1E">
        <w:rPr>
          <w:b/>
          <w:bCs/>
          <w:color w:val="000000"/>
          <w:sz w:val="20"/>
          <w:szCs w:val="20"/>
        </w:rPr>
        <w:lastRenderedPageBreak/>
        <w:t>Richling, S. M.</w:t>
      </w:r>
      <w:r>
        <w:rPr>
          <w:color w:val="000000"/>
          <w:sz w:val="20"/>
          <w:szCs w:val="20"/>
        </w:rPr>
        <w:t xml:space="preserve"> Applying functional analysis to address societal issues</w:t>
      </w:r>
      <w:r w:rsidRPr="00FB3D1E">
        <w:rPr>
          <w:color w:val="000000"/>
          <w:sz w:val="20"/>
          <w:szCs w:val="20"/>
        </w:rPr>
        <w:t xml:space="preserve">. Invited workshop. University of Applied Sciences Würzburg-Schweinfurt, </w:t>
      </w:r>
      <w:r>
        <w:rPr>
          <w:color w:val="000000"/>
          <w:sz w:val="20"/>
          <w:szCs w:val="20"/>
        </w:rPr>
        <w:t>May</w:t>
      </w:r>
      <w:r w:rsidRPr="00FB3D1E">
        <w:rPr>
          <w:color w:val="000000"/>
          <w:sz w:val="20"/>
          <w:szCs w:val="20"/>
        </w:rPr>
        <w:t xml:space="preserve"> 2022.</w:t>
      </w:r>
    </w:p>
    <w:p w14:paraId="5CF7160E" w14:textId="77777777" w:rsidR="00C8231A" w:rsidRPr="00C8231A" w:rsidRDefault="00C8231A" w:rsidP="00C8231A">
      <w:pPr>
        <w:pStyle w:val="ListParagraph"/>
        <w:rPr>
          <w:color w:val="000000"/>
          <w:sz w:val="20"/>
          <w:szCs w:val="20"/>
        </w:rPr>
      </w:pPr>
    </w:p>
    <w:p w14:paraId="08541BC0" w14:textId="01AE9E37" w:rsidR="00C8231A" w:rsidRDefault="00C8231A" w:rsidP="00C8231A">
      <w:pPr>
        <w:pStyle w:val="ListParagraph"/>
        <w:numPr>
          <w:ilvl w:val="0"/>
          <w:numId w:val="22"/>
        </w:numPr>
        <w:rPr>
          <w:color w:val="000000"/>
          <w:sz w:val="20"/>
          <w:szCs w:val="20"/>
        </w:rPr>
      </w:pPr>
      <w:r>
        <w:rPr>
          <w:b/>
          <w:bCs/>
          <w:color w:val="000000"/>
          <w:sz w:val="20"/>
          <w:szCs w:val="20"/>
        </w:rPr>
        <w:t>R</w:t>
      </w:r>
      <w:r w:rsidRPr="00FB3D1E">
        <w:rPr>
          <w:b/>
          <w:bCs/>
          <w:color w:val="000000"/>
          <w:sz w:val="20"/>
          <w:szCs w:val="20"/>
        </w:rPr>
        <w:t>ichling, S. M.</w:t>
      </w:r>
      <w:r>
        <w:rPr>
          <w:color w:val="000000"/>
          <w:sz w:val="20"/>
          <w:szCs w:val="20"/>
        </w:rPr>
        <w:t xml:space="preserve"> WG: Discover USA (Auburn University)</w:t>
      </w:r>
      <w:r w:rsidRPr="00FB3D1E">
        <w:rPr>
          <w:color w:val="000000"/>
          <w:sz w:val="20"/>
          <w:szCs w:val="20"/>
        </w:rPr>
        <w:t xml:space="preserve">. Invited </w:t>
      </w:r>
      <w:r>
        <w:rPr>
          <w:color w:val="000000"/>
          <w:sz w:val="20"/>
          <w:szCs w:val="20"/>
        </w:rPr>
        <w:t>Study Abroad Student Event</w:t>
      </w:r>
      <w:r w:rsidRPr="00FB3D1E">
        <w:rPr>
          <w:color w:val="000000"/>
          <w:sz w:val="20"/>
          <w:szCs w:val="20"/>
        </w:rPr>
        <w:t xml:space="preserve">. University of Applied Sciences Würzburg-Schweinfurt, </w:t>
      </w:r>
      <w:r>
        <w:rPr>
          <w:color w:val="000000"/>
          <w:sz w:val="20"/>
          <w:szCs w:val="20"/>
        </w:rPr>
        <w:t>June</w:t>
      </w:r>
      <w:r w:rsidRPr="00FB3D1E">
        <w:rPr>
          <w:color w:val="000000"/>
          <w:sz w:val="20"/>
          <w:szCs w:val="20"/>
        </w:rPr>
        <w:t xml:space="preserve"> 2022.</w:t>
      </w:r>
    </w:p>
    <w:p w14:paraId="1C9D5E7D" w14:textId="77777777" w:rsidR="00650963" w:rsidRPr="00650963" w:rsidRDefault="00650963" w:rsidP="00FB3D1E">
      <w:pPr>
        <w:rPr>
          <w:color w:val="000000"/>
          <w:sz w:val="20"/>
          <w:szCs w:val="20"/>
        </w:rPr>
      </w:pPr>
    </w:p>
    <w:p w14:paraId="51742126" w14:textId="1E7E02E7" w:rsidR="00824159" w:rsidRPr="00FB3D1E" w:rsidRDefault="00824159" w:rsidP="00C61336">
      <w:pPr>
        <w:pStyle w:val="ListParagraph"/>
        <w:numPr>
          <w:ilvl w:val="0"/>
          <w:numId w:val="22"/>
        </w:numPr>
        <w:rPr>
          <w:color w:val="000000"/>
          <w:sz w:val="20"/>
          <w:szCs w:val="20"/>
        </w:rPr>
      </w:pPr>
      <w:r w:rsidRPr="00FB3D1E">
        <w:rPr>
          <w:b/>
          <w:bCs/>
          <w:color w:val="000000"/>
          <w:sz w:val="20"/>
          <w:szCs w:val="20"/>
        </w:rPr>
        <w:t xml:space="preserve">Richling, S. M. </w:t>
      </w:r>
      <w:r w:rsidRPr="00FB3D1E">
        <w:rPr>
          <w:color w:val="000000"/>
          <w:sz w:val="20"/>
          <w:szCs w:val="20"/>
        </w:rPr>
        <w:t xml:space="preserve">Mastery criteria: Recent research and discussions in practice. Invited </w:t>
      </w:r>
      <w:r w:rsidR="00650963" w:rsidRPr="00FB3D1E">
        <w:rPr>
          <w:color w:val="000000"/>
          <w:sz w:val="20"/>
          <w:szCs w:val="20"/>
        </w:rPr>
        <w:t>speaker. Positive Behavior Supports, Corp. Virtual, May 2022</w:t>
      </w:r>
    </w:p>
    <w:p w14:paraId="7FBEA2BE" w14:textId="77777777" w:rsidR="00824159" w:rsidRDefault="00824159" w:rsidP="00FB3D1E">
      <w:pPr>
        <w:rPr>
          <w:b/>
          <w:bCs/>
          <w:color w:val="000000"/>
          <w:sz w:val="20"/>
          <w:szCs w:val="20"/>
        </w:rPr>
      </w:pPr>
    </w:p>
    <w:p w14:paraId="6762A5BF" w14:textId="6F287FE0" w:rsidR="00DD114C" w:rsidRPr="00FB3D1E" w:rsidRDefault="00DD114C" w:rsidP="00C61336">
      <w:pPr>
        <w:pStyle w:val="ListParagraph"/>
        <w:numPr>
          <w:ilvl w:val="0"/>
          <w:numId w:val="22"/>
        </w:numPr>
        <w:rPr>
          <w:color w:val="000000"/>
          <w:sz w:val="20"/>
          <w:szCs w:val="20"/>
        </w:rPr>
      </w:pPr>
      <w:r w:rsidRPr="00FB3D1E">
        <w:rPr>
          <w:b/>
          <w:bCs/>
          <w:color w:val="000000"/>
          <w:sz w:val="20"/>
          <w:szCs w:val="20"/>
        </w:rPr>
        <w:t xml:space="preserve">Richling, S. M. </w:t>
      </w:r>
      <w:r w:rsidRPr="00FB3D1E">
        <w:rPr>
          <w:color w:val="000000"/>
          <w:sz w:val="20"/>
          <w:szCs w:val="20"/>
        </w:rPr>
        <w:t>The ethical behavioral activist: Balancing intellectual humility with the obligation to act. Presidential Address. Alabama Association of Behavior Analysts, Virtual, October 2021.</w:t>
      </w:r>
    </w:p>
    <w:p w14:paraId="4303043A" w14:textId="65C60E58" w:rsidR="00095DD3" w:rsidRDefault="00095DD3" w:rsidP="00FB3D1E">
      <w:pPr>
        <w:rPr>
          <w:color w:val="000000"/>
          <w:sz w:val="20"/>
          <w:szCs w:val="20"/>
        </w:rPr>
      </w:pPr>
    </w:p>
    <w:p w14:paraId="64FBEC4A" w14:textId="77777777" w:rsidR="00095DD3" w:rsidRPr="00FB3D1E" w:rsidRDefault="00095DD3" w:rsidP="00C61336">
      <w:pPr>
        <w:pStyle w:val="ListParagraph"/>
        <w:numPr>
          <w:ilvl w:val="0"/>
          <w:numId w:val="22"/>
        </w:numPr>
        <w:rPr>
          <w:color w:val="000000"/>
          <w:sz w:val="20"/>
          <w:szCs w:val="20"/>
        </w:rPr>
      </w:pPr>
      <w:r w:rsidRPr="00FB3D1E">
        <w:rPr>
          <w:b/>
          <w:bCs/>
          <w:color w:val="000000"/>
          <w:sz w:val="20"/>
          <w:szCs w:val="20"/>
        </w:rPr>
        <w:t>Richling, S. M.</w:t>
      </w:r>
      <w:r w:rsidRPr="00FB3D1E">
        <w:rPr>
          <w:color w:val="000000"/>
          <w:sz w:val="20"/>
          <w:szCs w:val="20"/>
        </w:rPr>
        <w:t xml:space="preserve"> Redefining Activism, Advocacy, and Accompaniment: Toward Strategic Influence and Policy Change. Invited Speaker at Private Organization. Behavior Intervention, Support, Treatment, and Assessment (BISTA). Mesa, AZ. April 2021. </w:t>
      </w:r>
    </w:p>
    <w:p w14:paraId="2FA4C7FF" w14:textId="77777777" w:rsidR="00095DD3" w:rsidRDefault="00095DD3" w:rsidP="00FB3D1E">
      <w:pPr>
        <w:rPr>
          <w:b/>
          <w:bCs/>
          <w:color w:val="000000"/>
          <w:sz w:val="20"/>
          <w:szCs w:val="20"/>
        </w:rPr>
      </w:pPr>
    </w:p>
    <w:p w14:paraId="7A2127AC" w14:textId="3E1D9E7E" w:rsidR="00095DD3" w:rsidRPr="00FB3D1E" w:rsidRDefault="00095DD3" w:rsidP="00C61336">
      <w:pPr>
        <w:pStyle w:val="ListParagraph"/>
        <w:numPr>
          <w:ilvl w:val="0"/>
          <w:numId w:val="22"/>
        </w:numPr>
        <w:rPr>
          <w:color w:val="000000"/>
          <w:sz w:val="20"/>
          <w:szCs w:val="20"/>
        </w:rPr>
      </w:pPr>
      <w:r w:rsidRPr="00FB3D1E">
        <w:rPr>
          <w:b/>
          <w:bCs/>
          <w:color w:val="000000"/>
          <w:sz w:val="20"/>
          <w:szCs w:val="20"/>
        </w:rPr>
        <w:t xml:space="preserve">Richling, S. M. </w:t>
      </w:r>
      <w:r w:rsidRPr="00FB3D1E">
        <w:rPr>
          <w:color w:val="000000"/>
          <w:sz w:val="20"/>
          <w:szCs w:val="20"/>
        </w:rPr>
        <w:t>Redefining Activism, Advocacy, and Accompaniment: Toward Strategic Influence and Policy Change. Invited Social Issues Track National Speaker at Texas Association for Behavior Analysis 36</w:t>
      </w:r>
      <w:r w:rsidRPr="00FB3D1E">
        <w:rPr>
          <w:color w:val="000000"/>
          <w:sz w:val="20"/>
          <w:szCs w:val="20"/>
          <w:vertAlign w:val="superscript"/>
        </w:rPr>
        <w:t>th</w:t>
      </w:r>
      <w:r w:rsidRPr="00FB3D1E">
        <w:rPr>
          <w:color w:val="000000"/>
          <w:sz w:val="20"/>
          <w:szCs w:val="20"/>
        </w:rPr>
        <w:t xml:space="preserve"> Annual Conference, Virtual, February 2021. </w:t>
      </w:r>
    </w:p>
    <w:p w14:paraId="11560BA9" w14:textId="2D0A1B9A" w:rsidR="00095DD3" w:rsidRDefault="00095DD3" w:rsidP="00FB3D1E">
      <w:pPr>
        <w:rPr>
          <w:color w:val="000000"/>
          <w:sz w:val="20"/>
          <w:szCs w:val="20"/>
        </w:rPr>
      </w:pPr>
    </w:p>
    <w:p w14:paraId="77D1A82D" w14:textId="5FFE3126" w:rsidR="00095DD3" w:rsidRPr="00FB3D1E" w:rsidRDefault="00095DD3" w:rsidP="00C61336">
      <w:pPr>
        <w:pStyle w:val="ListParagraph"/>
        <w:numPr>
          <w:ilvl w:val="0"/>
          <w:numId w:val="22"/>
        </w:numPr>
        <w:rPr>
          <w:bCs/>
          <w:color w:val="000000"/>
          <w:sz w:val="20"/>
          <w:szCs w:val="20"/>
        </w:rPr>
      </w:pPr>
      <w:r w:rsidRPr="00FB3D1E">
        <w:rPr>
          <w:b/>
          <w:color w:val="000000"/>
          <w:sz w:val="20"/>
          <w:szCs w:val="20"/>
        </w:rPr>
        <w:t xml:space="preserve">Richling, S. M. </w:t>
      </w:r>
      <w:r w:rsidRPr="00FB3D1E">
        <w:rPr>
          <w:bCs/>
          <w:color w:val="000000"/>
          <w:sz w:val="20"/>
          <w:szCs w:val="20"/>
        </w:rPr>
        <w:t xml:space="preserve">Off-label prescribing in applied behavior analysis. Invited Regional Symposium at the Alabama Association for Applied Behavior Analysis Conference, Birmingham, AL, October 2019. </w:t>
      </w:r>
    </w:p>
    <w:p w14:paraId="35B05C51" w14:textId="49D25D47" w:rsidR="003D5FC8" w:rsidRDefault="003D5FC8" w:rsidP="00FB3D1E">
      <w:pPr>
        <w:rPr>
          <w:bCs/>
          <w:color w:val="000000"/>
          <w:sz w:val="20"/>
          <w:szCs w:val="20"/>
        </w:rPr>
      </w:pPr>
    </w:p>
    <w:p w14:paraId="26513C12" w14:textId="3B997328" w:rsidR="003D5FC8" w:rsidRDefault="003D5FC8" w:rsidP="00C61336">
      <w:pPr>
        <w:pStyle w:val="ListParagraph"/>
        <w:numPr>
          <w:ilvl w:val="0"/>
          <w:numId w:val="22"/>
        </w:numPr>
        <w:rPr>
          <w:color w:val="000000"/>
          <w:sz w:val="20"/>
          <w:szCs w:val="20"/>
        </w:rPr>
      </w:pPr>
      <w:r w:rsidRPr="00FB3D1E">
        <w:rPr>
          <w:b/>
          <w:color w:val="000000"/>
          <w:sz w:val="20"/>
          <w:szCs w:val="20"/>
        </w:rPr>
        <w:t xml:space="preserve">Richling, S. M. </w:t>
      </w:r>
      <w:r w:rsidRPr="00FB3D1E">
        <w:rPr>
          <w:color w:val="000000"/>
          <w:sz w:val="20"/>
          <w:szCs w:val="20"/>
        </w:rPr>
        <w:t xml:space="preserve">Evidence-based mastery. Invited paper presentation at the Alabama Association for Behavior Analysis Conference, Birmingham, AL, October 2018. </w:t>
      </w:r>
    </w:p>
    <w:p w14:paraId="1D018CBC" w14:textId="77777777" w:rsidR="00FB3D1E" w:rsidRPr="00FB3D1E" w:rsidRDefault="00FB3D1E" w:rsidP="00FB3D1E">
      <w:pPr>
        <w:pStyle w:val="ListParagraph"/>
        <w:rPr>
          <w:color w:val="000000"/>
          <w:sz w:val="20"/>
          <w:szCs w:val="20"/>
        </w:rPr>
      </w:pPr>
    </w:p>
    <w:p w14:paraId="45429086" w14:textId="77777777" w:rsidR="00FB3D1E" w:rsidRPr="00FB3D1E" w:rsidRDefault="00FB3D1E" w:rsidP="00C61336">
      <w:pPr>
        <w:pStyle w:val="ListParagraph"/>
        <w:numPr>
          <w:ilvl w:val="0"/>
          <w:numId w:val="22"/>
        </w:numPr>
        <w:rPr>
          <w:color w:val="000000"/>
          <w:sz w:val="20"/>
          <w:szCs w:val="20"/>
        </w:rPr>
      </w:pPr>
      <w:bookmarkStart w:id="4" w:name="_Hlk36391085"/>
      <w:r w:rsidRPr="00FB3D1E">
        <w:rPr>
          <w:b/>
          <w:color w:val="000000"/>
          <w:sz w:val="20"/>
          <w:szCs w:val="20"/>
        </w:rPr>
        <w:t>Richling, S. M.</w:t>
      </w:r>
      <w:r w:rsidRPr="00FB3D1E">
        <w:rPr>
          <w:color w:val="000000"/>
          <w:sz w:val="20"/>
          <w:szCs w:val="20"/>
        </w:rPr>
        <w:t xml:space="preserve"> Behavior Analytic Approaches to Common Concerns of Families with Children with Autism. Invited Parent Training Workshop presented at the King Faisal Hospital in Riyadh, Saudi Arabia. Topics covered:  Functional Communication Training (FCT) and Aberrant Behavior, Toilet Training, Feeding Issues, Sibling Issues. September 2014.</w:t>
      </w:r>
    </w:p>
    <w:p w14:paraId="25AF3DFF" w14:textId="77777777" w:rsidR="00FB3D1E" w:rsidRPr="00FB3D1E" w:rsidRDefault="00FB3D1E" w:rsidP="00FB3D1E">
      <w:pPr>
        <w:pStyle w:val="ListParagraph"/>
        <w:ind w:left="360"/>
        <w:rPr>
          <w:color w:val="000000"/>
          <w:sz w:val="20"/>
          <w:szCs w:val="20"/>
        </w:rPr>
      </w:pPr>
    </w:p>
    <w:p w14:paraId="4EEA26E5" w14:textId="77777777" w:rsidR="00FB3D1E" w:rsidRPr="00FB3D1E" w:rsidRDefault="00FB3D1E" w:rsidP="00C61336">
      <w:pPr>
        <w:pStyle w:val="ListParagraph"/>
        <w:numPr>
          <w:ilvl w:val="0"/>
          <w:numId w:val="22"/>
        </w:numPr>
        <w:rPr>
          <w:color w:val="000000"/>
          <w:sz w:val="20"/>
          <w:szCs w:val="20"/>
        </w:rPr>
      </w:pPr>
      <w:r w:rsidRPr="00FB3D1E">
        <w:rPr>
          <w:b/>
          <w:color w:val="000000"/>
          <w:sz w:val="20"/>
          <w:szCs w:val="20"/>
        </w:rPr>
        <w:t>Richling, S. M.</w:t>
      </w:r>
      <w:r w:rsidRPr="00FB3D1E">
        <w:rPr>
          <w:color w:val="000000"/>
          <w:sz w:val="20"/>
          <w:szCs w:val="20"/>
        </w:rPr>
        <w:t xml:space="preserve"> &amp; Luke, M. M. Behavior Analytic Approaches for Generalizing Skills. Invited Specialists Training Workshop presented at the King Faisal Hospital in Riyadh, Saudi Arabia. Topics covered:  Generalization Strategies across People, Settings, and Behaviors. September 2014.</w:t>
      </w:r>
    </w:p>
    <w:bookmarkEnd w:id="4"/>
    <w:p w14:paraId="16AAACC0" w14:textId="2CB1FA53" w:rsidR="00DD114C" w:rsidRDefault="00DD114C" w:rsidP="0024627D">
      <w:pPr>
        <w:rPr>
          <w:b/>
          <w:bCs/>
          <w:color w:val="000000"/>
          <w:sz w:val="20"/>
          <w:szCs w:val="20"/>
        </w:rPr>
      </w:pPr>
    </w:p>
    <w:p w14:paraId="6656EC55" w14:textId="40EC1322" w:rsidR="00DD114C" w:rsidRDefault="00DD114C" w:rsidP="0024627D">
      <w:pPr>
        <w:rPr>
          <w:b/>
          <w:bCs/>
          <w:color w:val="000000"/>
          <w:sz w:val="20"/>
          <w:szCs w:val="20"/>
        </w:rPr>
      </w:pPr>
      <w:r>
        <w:rPr>
          <w:b/>
          <w:bCs/>
          <w:color w:val="000000"/>
          <w:sz w:val="20"/>
          <w:szCs w:val="20"/>
        </w:rPr>
        <w:t>Oral Presentations:</w:t>
      </w:r>
    </w:p>
    <w:p w14:paraId="3BA6D811" w14:textId="77777777" w:rsidR="00DD114C" w:rsidRDefault="00DD114C" w:rsidP="0024627D">
      <w:pPr>
        <w:rPr>
          <w:b/>
          <w:bCs/>
          <w:color w:val="000000"/>
          <w:sz w:val="20"/>
          <w:szCs w:val="20"/>
        </w:rPr>
      </w:pPr>
    </w:p>
    <w:p w14:paraId="32E76371" w14:textId="77777777" w:rsidR="00DD114C" w:rsidRPr="00FB3D1E" w:rsidRDefault="00DD114C" w:rsidP="00FB3D1E">
      <w:pPr>
        <w:pStyle w:val="ListParagraph"/>
        <w:numPr>
          <w:ilvl w:val="0"/>
          <w:numId w:val="18"/>
        </w:numPr>
        <w:ind w:left="360"/>
        <w:rPr>
          <w:bCs/>
          <w:color w:val="000000"/>
          <w:sz w:val="20"/>
          <w:szCs w:val="20"/>
        </w:rPr>
      </w:pPr>
      <w:r w:rsidRPr="00FB3D1E">
        <w:rPr>
          <w:color w:val="000000"/>
          <w:sz w:val="20"/>
          <w:szCs w:val="20"/>
        </w:rPr>
        <w:t xml:space="preserve">Budd, A., </w:t>
      </w:r>
      <w:proofErr w:type="spellStart"/>
      <w:r w:rsidRPr="00FB3D1E">
        <w:rPr>
          <w:color w:val="000000"/>
          <w:sz w:val="20"/>
          <w:szCs w:val="20"/>
        </w:rPr>
        <w:t>Fienup</w:t>
      </w:r>
      <w:proofErr w:type="spellEnd"/>
      <w:r w:rsidRPr="00FB3D1E">
        <w:rPr>
          <w:color w:val="000000"/>
          <w:sz w:val="20"/>
          <w:szCs w:val="20"/>
        </w:rPr>
        <w:t xml:space="preserve">, D., &amp; </w:t>
      </w:r>
      <w:r w:rsidRPr="00FB3D1E">
        <w:rPr>
          <w:b/>
          <w:bCs/>
          <w:color w:val="000000"/>
          <w:sz w:val="20"/>
          <w:szCs w:val="20"/>
        </w:rPr>
        <w:t>Richling, S</w:t>
      </w:r>
      <w:r w:rsidRPr="00FB3D1E">
        <w:rPr>
          <w:color w:val="000000"/>
          <w:sz w:val="20"/>
          <w:szCs w:val="20"/>
        </w:rPr>
        <w:t xml:space="preserve">. The Effects of Constant and Changing Criterion-Level Frequencies on Skill Acquisition Outcomes. Oral presentation at </w:t>
      </w:r>
      <w:r w:rsidRPr="00FB3D1E">
        <w:rPr>
          <w:bCs/>
          <w:color w:val="000000"/>
          <w:sz w:val="20"/>
          <w:szCs w:val="20"/>
        </w:rPr>
        <w:t>Association for Applied Behavior Analysis International Conference, May 2022.</w:t>
      </w:r>
    </w:p>
    <w:p w14:paraId="71DEB8EB" w14:textId="77777777" w:rsidR="00DD114C" w:rsidRDefault="00DD114C" w:rsidP="00FB3D1E">
      <w:pPr>
        <w:rPr>
          <w:bCs/>
          <w:color w:val="000000"/>
          <w:sz w:val="20"/>
          <w:szCs w:val="20"/>
        </w:rPr>
      </w:pPr>
    </w:p>
    <w:p w14:paraId="08690B88" w14:textId="5830DB36" w:rsidR="00DD114C" w:rsidRPr="00FB3D1E" w:rsidRDefault="00DD114C" w:rsidP="00FB3D1E">
      <w:pPr>
        <w:pStyle w:val="ListParagraph"/>
        <w:numPr>
          <w:ilvl w:val="0"/>
          <w:numId w:val="18"/>
        </w:numPr>
        <w:ind w:left="360"/>
        <w:rPr>
          <w:bCs/>
          <w:color w:val="000000"/>
          <w:sz w:val="20"/>
          <w:szCs w:val="20"/>
        </w:rPr>
      </w:pPr>
      <w:proofErr w:type="spellStart"/>
      <w:r w:rsidRPr="00FB3D1E">
        <w:rPr>
          <w:bCs/>
          <w:color w:val="000000"/>
          <w:sz w:val="20"/>
          <w:szCs w:val="20"/>
        </w:rPr>
        <w:t>Fienup</w:t>
      </w:r>
      <w:proofErr w:type="spellEnd"/>
      <w:r w:rsidRPr="00FB3D1E">
        <w:rPr>
          <w:bCs/>
          <w:color w:val="000000"/>
          <w:sz w:val="20"/>
          <w:szCs w:val="20"/>
        </w:rPr>
        <w:t xml:space="preserve">, D., </w:t>
      </w:r>
      <w:r w:rsidRPr="00FB3D1E">
        <w:rPr>
          <w:b/>
          <w:color w:val="000000"/>
          <w:sz w:val="20"/>
          <w:szCs w:val="20"/>
        </w:rPr>
        <w:t>Richling, S. M.</w:t>
      </w:r>
      <w:r w:rsidRPr="00FB3D1E">
        <w:rPr>
          <w:bCs/>
          <w:color w:val="000000"/>
          <w:sz w:val="20"/>
          <w:szCs w:val="20"/>
        </w:rPr>
        <w:t xml:space="preserve">, &amp; Wong, K. Mastery Criteria as a Performance Monitoring Tool in Educational Settings. </w:t>
      </w:r>
      <w:r w:rsidRPr="00FB3D1E">
        <w:rPr>
          <w:color w:val="000000"/>
          <w:sz w:val="20"/>
          <w:szCs w:val="20"/>
        </w:rPr>
        <w:t xml:space="preserve">Oral presentation at </w:t>
      </w:r>
      <w:r w:rsidRPr="00FB3D1E">
        <w:rPr>
          <w:bCs/>
          <w:color w:val="000000"/>
          <w:sz w:val="20"/>
          <w:szCs w:val="20"/>
        </w:rPr>
        <w:t>Association for Applied Behavior Analysis International Conference, May 2022.</w:t>
      </w:r>
    </w:p>
    <w:p w14:paraId="655696A2" w14:textId="45DDB3E5" w:rsidR="00095DD3" w:rsidRDefault="00095DD3" w:rsidP="00FB3D1E">
      <w:pPr>
        <w:rPr>
          <w:bCs/>
          <w:color w:val="000000"/>
          <w:sz w:val="20"/>
          <w:szCs w:val="20"/>
        </w:rPr>
      </w:pPr>
    </w:p>
    <w:p w14:paraId="11E4E1E8" w14:textId="77777777" w:rsidR="00095DD3" w:rsidRPr="00FB3D1E" w:rsidRDefault="00095DD3" w:rsidP="00FB3D1E">
      <w:pPr>
        <w:pStyle w:val="ListParagraph"/>
        <w:numPr>
          <w:ilvl w:val="0"/>
          <w:numId w:val="18"/>
        </w:numPr>
        <w:ind w:left="360"/>
        <w:rPr>
          <w:bCs/>
          <w:color w:val="000000"/>
          <w:sz w:val="20"/>
          <w:szCs w:val="20"/>
        </w:rPr>
      </w:pPr>
      <w:r w:rsidRPr="00FB3D1E">
        <w:rPr>
          <w:b/>
          <w:bCs/>
          <w:color w:val="000000"/>
          <w:sz w:val="20"/>
          <w:szCs w:val="20"/>
        </w:rPr>
        <w:t xml:space="preserve">Richling, S. M. </w:t>
      </w:r>
      <w:r w:rsidRPr="00FB3D1E">
        <w:rPr>
          <w:color w:val="000000"/>
          <w:sz w:val="20"/>
          <w:szCs w:val="20"/>
        </w:rPr>
        <w:t xml:space="preserve">How behavior scientists find their global voice: Activism, advocacy, accompaniment, and policy change. Oral presentation at </w:t>
      </w:r>
      <w:r w:rsidRPr="00FB3D1E">
        <w:rPr>
          <w:bCs/>
          <w:color w:val="000000"/>
          <w:sz w:val="20"/>
          <w:szCs w:val="20"/>
        </w:rPr>
        <w:t>Association for Applied Behavior Analysis International Conference, Virtual, May 2020.</w:t>
      </w:r>
    </w:p>
    <w:p w14:paraId="14BB4671" w14:textId="77777777" w:rsidR="00095DD3" w:rsidRDefault="00095DD3" w:rsidP="00FB3D1E">
      <w:pPr>
        <w:rPr>
          <w:color w:val="000000"/>
          <w:sz w:val="20"/>
          <w:szCs w:val="20"/>
        </w:rPr>
      </w:pPr>
    </w:p>
    <w:p w14:paraId="654B395F" w14:textId="683BC804" w:rsidR="00095DD3" w:rsidRPr="00FB3D1E" w:rsidRDefault="00095DD3" w:rsidP="00FB3D1E">
      <w:pPr>
        <w:pStyle w:val="ListParagraph"/>
        <w:numPr>
          <w:ilvl w:val="0"/>
          <w:numId w:val="18"/>
        </w:numPr>
        <w:ind w:left="360"/>
        <w:rPr>
          <w:bCs/>
          <w:color w:val="000000"/>
          <w:sz w:val="20"/>
          <w:szCs w:val="20"/>
        </w:rPr>
      </w:pPr>
      <w:proofErr w:type="spellStart"/>
      <w:r w:rsidRPr="00FB3D1E">
        <w:rPr>
          <w:color w:val="000000"/>
          <w:sz w:val="20"/>
          <w:szCs w:val="20"/>
        </w:rPr>
        <w:t>Edgemon</w:t>
      </w:r>
      <w:proofErr w:type="spellEnd"/>
      <w:r w:rsidRPr="00FB3D1E">
        <w:rPr>
          <w:color w:val="000000"/>
          <w:sz w:val="20"/>
          <w:szCs w:val="20"/>
        </w:rPr>
        <w:t xml:space="preserve">, A. E., </w:t>
      </w:r>
      <w:r w:rsidRPr="00FB3D1E">
        <w:rPr>
          <w:b/>
          <w:bCs/>
          <w:color w:val="000000"/>
          <w:sz w:val="20"/>
          <w:szCs w:val="20"/>
        </w:rPr>
        <w:t>Richling, S. M.</w:t>
      </w:r>
      <w:r w:rsidRPr="00FB3D1E">
        <w:rPr>
          <w:color w:val="000000"/>
          <w:sz w:val="20"/>
          <w:szCs w:val="20"/>
        </w:rPr>
        <w:t xml:space="preserve">, Cook, J. L., Nuhu, N., Rapp, J. T., &amp; Bardeen, J. Mastery Criteria, Maintenance, and Generalization of Eye Contact in Individuals with Developmental Disabilities. Oral presentation at </w:t>
      </w:r>
      <w:r w:rsidRPr="00FB3D1E">
        <w:rPr>
          <w:bCs/>
          <w:color w:val="000000"/>
          <w:sz w:val="20"/>
          <w:szCs w:val="20"/>
        </w:rPr>
        <w:t>Association for Applied Behavior Analysis International Conference, Virtual, May 2020.</w:t>
      </w:r>
    </w:p>
    <w:p w14:paraId="587534C4" w14:textId="237631F3" w:rsidR="00095DD3" w:rsidRDefault="00095DD3" w:rsidP="00FB3D1E">
      <w:pPr>
        <w:rPr>
          <w:bCs/>
          <w:color w:val="000000"/>
          <w:sz w:val="20"/>
          <w:szCs w:val="20"/>
        </w:rPr>
      </w:pPr>
    </w:p>
    <w:p w14:paraId="0866FC97" w14:textId="051C1FE7" w:rsidR="00095DD3" w:rsidRPr="00FB3D1E" w:rsidRDefault="00095DD3" w:rsidP="00FB3D1E">
      <w:pPr>
        <w:pStyle w:val="ListParagraph"/>
        <w:numPr>
          <w:ilvl w:val="0"/>
          <w:numId w:val="18"/>
        </w:numPr>
        <w:ind w:left="360"/>
        <w:rPr>
          <w:bCs/>
          <w:color w:val="000000"/>
          <w:sz w:val="20"/>
          <w:szCs w:val="20"/>
        </w:rPr>
      </w:pPr>
      <w:r w:rsidRPr="00FB3D1E">
        <w:rPr>
          <w:b/>
          <w:color w:val="000000"/>
          <w:sz w:val="20"/>
          <w:szCs w:val="20"/>
        </w:rPr>
        <w:t xml:space="preserve">Hamrick, S. A., Richling, S. M., Brogan, K. Davis, W. </w:t>
      </w:r>
      <w:r w:rsidRPr="00FB3D1E">
        <w:rPr>
          <w:bCs/>
          <w:color w:val="000000"/>
          <w:sz w:val="20"/>
          <w:szCs w:val="20"/>
        </w:rPr>
        <w:t xml:space="preserve">&amp; Rapp, J. T. </w:t>
      </w:r>
      <w:proofErr w:type="gramStart"/>
      <w:r w:rsidRPr="00FB3D1E">
        <w:rPr>
          <w:bCs/>
          <w:color w:val="000000"/>
          <w:sz w:val="20"/>
          <w:szCs w:val="20"/>
        </w:rPr>
        <w:t>Fluency</w:t>
      </w:r>
      <w:proofErr w:type="gramEnd"/>
      <w:r w:rsidRPr="00FB3D1E">
        <w:rPr>
          <w:bCs/>
          <w:color w:val="000000"/>
          <w:sz w:val="20"/>
          <w:szCs w:val="20"/>
        </w:rPr>
        <w:t xml:space="preserve"> and the maintenance of skills related to sex laws for individuals adjudicated for illegal sexual behavior. Oral presentation at the Association for Applied Behavior Analysis International Conference, Chicago, IL, May 2019.</w:t>
      </w:r>
    </w:p>
    <w:p w14:paraId="23009CA3" w14:textId="77777777" w:rsidR="00824159" w:rsidRDefault="00824159" w:rsidP="00FB3D1E">
      <w:pPr>
        <w:rPr>
          <w:bCs/>
          <w:color w:val="000000"/>
          <w:sz w:val="20"/>
          <w:szCs w:val="20"/>
        </w:rPr>
      </w:pPr>
    </w:p>
    <w:p w14:paraId="3EC5003D" w14:textId="6F8216A2" w:rsidR="003D5FC8" w:rsidRPr="00FB3D1E" w:rsidRDefault="003D5FC8" w:rsidP="00FB3D1E">
      <w:pPr>
        <w:pStyle w:val="ListParagraph"/>
        <w:numPr>
          <w:ilvl w:val="0"/>
          <w:numId w:val="18"/>
        </w:numPr>
        <w:ind w:left="360"/>
        <w:rPr>
          <w:bCs/>
          <w:color w:val="000000"/>
          <w:sz w:val="20"/>
          <w:szCs w:val="20"/>
        </w:rPr>
      </w:pPr>
      <w:proofErr w:type="spellStart"/>
      <w:r w:rsidRPr="00FB3D1E">
        <w:rPr>
          <w:b/>
          <w:color w:val="000000"/>
          <w:sz w:val="20"/>
          <w:szCs w:val="20"/>
        </w:rPr>
        <w:lastRenderedPageBreak/>
        <w:t>Longino</w:t>
      </w:r>
      <w:proofErr w:type="spellEnd"/>
      <w:r w:rsidRPr="00FB3D1E">
        <w:rPr>
          <w:b/>
          <w:color w:val="000000"/>
          <w:sz w:val="20"/>
          <w:szCs w:val="20"/>
        </w:rPr>
        <w:t xml:space="preserve">, E. B., </w:t>
      </w:r>
      <w:proofErr w:type="spellStart"/>
      <w:r w:rsidRPr="00FB3D1E">
        <w:rPr>
          <w:b/>
          <w:color w:val="000000"/>
          <w:sz w:val="20"/>
          <w:szCs w:val="20"/>
        </w:rPr>
        <w:t>McDougale</w:t>
      </w:r>
      <w:proofErr w:type="spellEnd"/>
      <w:r w:rsidRPr="00FB3D1E">
        <w:rPr>
          <w:b/>
          <w:color w:val="000000"/>
          <w:sz w:val="20"/>
          <w:szCs w:val="20"/>
        </w:rPr>
        <w:t>, C., Richling, S. M., &amp; Palmier, J.</w:t>
      </w:r>
      <w:r w:rsidRPr="00FB3D1E">
        <w:rPr>
          <w:bCs/>
          <w:color w:val="000000"/>
          <w:sz w:val="20"/>
          <w:szCs w:val="20"/>
        </w:rPr>
        <w:t xml:space="preserve"> The effects of varying mastery criteria on skill maintenance: A replication with most-to-least prompting. Oral presentation at the Association for Applied Behavior Analysis International Conference, Chicago, IL, May 2019.</w:t>
      </w:r>
    </w:p>
    <w:p w14:paraId="194F851D" w14:textId="0242B34D" w:rsidR="00DD114C" w:rsidRDefault="00DD114C" w:rsidP="00FB3D1E">
      <w:pPr>
        <w:rPr>
          <w:b/>
          <w:bCs/>
          <w:color w:val="000000"/>
          <w:sz w:val="20"/>
          <w:szCs w:val="20"/>
        </w:rPr>
      </w:pPr>
    </w:p>
    <w:p w14:paraId="53E54798" w14:textId="6ECA01AC" w:rsidR="003D5FC8" w:rsidRPr="00FB3D1E" w:rsidRDefault="003D5FC8" w:rsidP="00FB3D1E">
      <w:pPr>
        <w:pStyle w:val="ListParagraph"/>
        <w:numPr>
          <w:ilvl w:val="0"/>
          <w:numId w:val="18"/>
        </w:numPr>
        <w:ind w:left="360"/>
        <w:rPr>
          <w:bCs/>
          <w:color w:val="000000"/>
          <w:sz w:val="20"/>
          <w:szCs w:val="20"/>
        </w:rPr>
      </w:pPr>
      <w:r w:rsidRPr="00FB3D1E">
        <w:rPr>
          <w:b/>
          <w:color w:val="000000"/>
          <w:sz w:val="20"/>
          <w:szCs w:val="20"/>
        </w:rPr>
        <w:t xml:space="preserve">Richling, S. M., </w:t>
      </w:r>
      <w:r w:rsidRPr="00FB3D1E">
        <w:rPr>
          <w:bCs/>
          <w:color w:val="000000"/>
          <w:sz w:val="20"/>
          <w:szCs w:val="20"/>
        </w:rPr>
        <w:t>DeWitt, J. E., Kaufman, A., &amp; Seniuk, H. Discussion of behavior analysis in community corrections, criminal justice, and policing. Panel discussion at the Association for Applied Behavior Analysis International Conference, Chicago, IL, May 2019.</w:t>
      </w:r>
    </w:p>
    <w:p w14:paraId="56AF2170" w14:textId="17A2AC91" w:rsidR="003D5FC8" w:rsidRDefault="003D5FC8" w:rsidP="00FB3D1E">
      <w:pPr>
        <w:rPr>
          <w:bCs/>
          <w:color w:val="000000"/>
          <w:sz w:val="20"/>
          <w:szCs w:val="20"/>
        </w:rPr>
      </w:pPr>
    </w:p>
    <w:p w14:paraId="10DF71D9" w14:textId="77777777" w:rsidR="003D5FC8" w:rsidRPr="00FB3D1E" w:rsidRDefault="003D5FC8" w:rsidP="00FB3D1E">
      <w:pPr>
        <w:pStyle w:val="ListParagraph"/>
        <w:numPr>
          <w:ilvl w:val="0"/>
          <w:numId w:val="18"/>
        </w:numPr>
        <w:ind w:left="360"/>
        <w:rPr>
          <w:color w:val="000000"/>
          <w:sz w:val="20"/>
          <w:szCs w:val="20"/>
        </w:rPr>
      </w:pPr>
      <w:r w:rsidRPr="00FB3D1E">
        <w:rPr>
          <w:b/>
          <w:color w:val="000000"/>
          <w:sz w:val="20"/>
          <w:szCs w:val="20"/>
        </w:rPr>
        <w:t xml:space="preserve">Brogan, K., &amp; Richling, S.M. </w:t>
      </w:r>
      <w:r w:rsidRPr="00FB3D1E">
        <w:rPr>
          <w:color w:val="000000"/>
          <w:sz w:val="20"/>
          <w:szCs w:val="20"/>
        </w:rPr>
        <w:t>Applied behavior analysis: Developing skills for social acceptance. Oral presentation at the Association for the Treatment of Sexual Abusers Conference, Vancouver, Canada, October 2018.</w:t>
      </w:r>
    </w:p>
    <w:p w14:paraId="671F5484" w14:textId="77777777" w:rsidR="003D5FC8" w:rsidRPr="00F60C5D" w:rsidRDefault="003D5FC8" w:rsidP="00FB3D1E">
      <w:pPr>
        <w:rPr>
          <w:bCs/>
          <w:color w:val="000000"/>
          <w:sz w:val="20"/>
          <w:szCs w:val="20"/>
        </w:rPr>
      </w:pPr>
    </w:p>
    <w:p w14:paraId="37FA3F1E" w14:textId="77777777" w:rsidR="003D5FC8" w:rsidRPr="00FB3D1E" w:rsidRDefault="003D5FC8" w:rsidP="00FB3D1E">
      <w:pPr>
        <w:pStyle w:val="ListParagraph"/>
        <w:numPr>
          <w:ilvl w:val="0"/>
          <w:numId w:val="18"/>
        </w:numPr>
        <w:ind w:left="360"/>
        <w:rPr>
          <w:b/>
          <w:color w:val="000000"/>
          <w:sz w:val="20"/>
          <w:szCs w:val="20"/>
        </w:rPr>
      </w:pPr>
      <w:r w:rsidRPr="00FB3D1E">
        <w:rPr>
          <w:b/>
          <w:color w:val="000000"/>
          <w:sz w:val="20"/>
          <w:szCs w:val="20"/>
        </w:rPr>
        <w:t xml:space="preserve">O’Rourke, S. A., &amp; Richling, S. M. </w:t>
      </w:r>
      <w:r w:rsidRPr="00FB3D1E">
        <w:rPr>
          <w:color w:val="000000"/>
          <w:sz w:val="20"/>
          <w:szCs w:val="20"/>
        </w:rPr>
        <w:t>Increasing detained adolescents’ tolerance of delays and denials. Oral presentation at the Association for the Treatment of Sexual Abusers Conference, Vancouver, Canada, October 2018.</w:t>
      </w:r>
      <w:r w:rsidRPr="00FB3D1E">
        <w:rPr>
          <w:b/>
          <w:color w:val="000000"/>
          <w:sz w:val="20"/>
          <w:szCs w:val="20"/>
        </w:rPr>
        <w:t xml:space="preserve"> </w:t>
      </w:r>
    </w:p>
    <w:p w14:paraId="165442B5" w14:textId="77777777" w:rsidR="003D5FC8" w:rsidRPr="00F60C5D" w:rsidRDefault="003D5FC8" w:rsidP="00FB3D1E">
      <w:pPr>
        <w:rPr>
          <w:b/>
          <w:color w:val="000000"/>
          <w:sz w:val="20"/>
          <w:szCs w:val="20"/>
        </w:rPr>
      </w:pPr>
    </w:p>
    <w:p w14:paraId="72E2B849" w14:textId="713B9F45" w:rsidR="003D5FC8" w:rsidRPr="00FB3D1E" w:rsidRDefault="003D5FC8" w:rsidP="00FB3D1E">
      <w:pPr>
        <w:pStyle w:val="ListParagraph"/>
        <w:numPr>
          <w:ilvl w:val="0"/>
          <w:numId w:val="18"/>
        </w:numPr>
        <w:ind w:left="360"/>
        <w:rPr>
          <w:color w:val="000000"/>
          <w:sz w:val="20"/>
          <w:szCs w:val="20"/>
        </w:rPr>
      </w:pPr>
      <w:proofErr w:type="spellStart"/>
      <w:r w:rsidRPr="00FB3D1E">
        <w:rPr>
          <w:b/>
          <w:color w:val="000000"/>
          <w:sz w:val="20"/>
          <w:szCs w:val="20"/>
        </w:rPr>
        <w:t>Edgemon</w:t>
      </w:r>
      <w:proofErr w:type="spellEnd"/>
      <w:r w:rsidRPr="00FB3D1E">
        <w:rPr>
          <w:b/>
          <w:color w:val="000000"/>
          <w:sz w:val="20"/>
          <w:szCs w:val="20"/>
        </w:rPr>
        <w:t xml:space="preserve">, A. K., &amp; Richling, S. M. </w:t>
      </w:r>
      <w:r w:rsidRPr="00FB3D1E">
        <w:rPr>
          <w:color w:val="000000"/>
          <w:sz w:val="20"/>
          <w:szCs w:val="20"/>
        </w:rPr>
        <w:t>Contingency contracts for decreasing problematic behavior of adolescents who have been detained. Oral presentation at the Association for the Treatment of Sexual Abusers Conference, Vancouver, Canada, October 2018.</w:t>
      </w:r>
    </w:p>
    <w:p w14:paraId="7A2742B0" w14:textId="77777777" w:rsidR="003D5FC8" w:rsidRPr="00F60C5D" w:rsidRDefault="003D5FC8" w:rsidP="00FB3D1E">
      <w:pPr>
        <w:rPr>
          <w:b/>
          <w:color w:val="000000"/>
          <w:sz w:val="20"/>
          <w:szCs w:val="20"/>
        </w:rPr>
      </w:pPr>
    </w:p>
    <w:p w14:paraId="4F364D2D" w14:textId="02F332A1" w:rsidR="003D5FC8" w:rsidRPr="00FB3D1E" w:rsidRDefault="003D5FC8" w:rsidP="00FB3D1E">
      <w:pPr>
        <w:pStyle w:val="ListParagraph"/>
        <w:numPr>
          <w:ilvl w:val="0"/>
          <w:numId w:val="18"/>
        </w:numPr>
        <w:ind w:left="360"/>
        <w:rPr>
          <w:color w:val="000000"/>
          <w:sz w:val="20"/>
          <w:szCs w:val="20"/>
        </w:rPr>
      </w:pPr>
      <w:r w:rsidRPr="00FB3D1E">
        <w:rPr>
          <w:b/>
          <w:color w:val="000000"/>
          <w:sz w:val="20"/>
          <w:szCs w:val="20"/>
        </w:rPr>
        <w:t>Richling, S. M</w:t>
      </w:r>
      <w:r w:rsidRPr="00FB3D1E">
        <w:rPr>
          <w:color w:val="000000"/>
          <w:sz w:val="20"/>
          <w:szCs w:val="20"/>
        </w:rPr>
        <w:t>., Williams, W. L., &amp; Carr, J. E. A comparison of the effects of various mastery criteria on maintenance of acquisition skills. Oral presentation at the Association for Applied Behavior Analysis International Conference, San Diego, CA, May 2018.</w:t>
      </w:r>
    </w:p>
    <w:p w14:paraId="46E9F4AC" w14:textId="185C4E72" w:rsidR="003D5FC8" w:rsidRDefault="003D5FC8" w:rsidP="00FB3D1E">
      <w:pPr>
        <w:rPr>
          <w:color w:val="000000"/>
          <w:sz w:val="20"/>
          <w:szCs w:val="20"/>
        </w:rPr>
      </w:pPr>
    </w:p>
    <w:p w14:paraId="5838C894" w14:textId="77777777" w:rsidR="003D5FC8" w:rsidRPr="00FB3D1E" w:rsidRDefault="003D5FC8" w:rsidP="00FB3D1E">
      <w:pPr>
        <w:pStyle w:val="ListParagraph"/>
        <w:numPr>
          <w:ilvl w:val="0"/>
          <w:numId w:val="18"/>
        </w:numPr>
        <w:ind w:left="360"/>
        <w:rPr>
          <w:color w:val="000000"/>
          <w:sz w:val="20"/>
          <w:szCs w:val="20"/>
        </w:rPr>
      </w:pPr>
      <w:r w:rsidRPr="00FB3D1E">
        <w:rPr>
          <w:b/>
          <w:color w:val="000000"/>
          <w:sz w:val="20"/>
          <w:szCs w:val="20"/>
        </w:rPr>
        <w:t>Richling, S. M</w:t>
      </w:r>
      <w:r w:rsidRPr="00FB3D1E">
        <w:rPr>
          <w:color w:val="000000"/>
          <w:sz w:val="20"/>
          <w:szCs w:val="20"/>
        </w:rPr>
        <w:t>., Williams, W. L., &amp; Carr, J. E. A comparison of the effects of various mastery criteria on maintenance of acquisition skills. Oral presentation at the California Nevada Conference, Sacramento, CA, September 2017.</w:t>
      </w:r>
    </w:p>
    <w:p w14:paraId="1573B108" w14:textId="77777777" w:rsidR="003D5FC8" w:rsidRPr="00F60C5D" w:rsidRDefault="003D5FC8" w:rsidP="00FB3D1E">
      <w:pPr>
        <w:rPr>
          <w:color w:val="000000"/>
          <w:sz w:val="20"/>
          <w:szCs w:val="20"/>
        </w:rPr>
      </w:pPr>
    </w:p>
    <w:p w14:paraId="125B3C87" w14:textId="77777777" w:rsidR="003D5FC8" w:rsidRPr="00FB3D1E" w:rsidRDefault="003D5FC8" w:rsidP="00FB3D1E">
      <w:pPr>
        <w:pStyle w:val="ListParagraph"/>
        <w:numPr>
          <w:ilvl w:val="0"/>
          <w:numId w:val="18"/>
        </w:numPr>
        <w:ind w:left="360"/>
        <w:rPr>
          <w:color w:val="000000"/>
          <w:sz w:val="20"/>
          <w:szCs w:val="20"/>
        </w:rPr>
      </w:pPr>
      <w:r w:rsidRPr="00FB3D1E">
        <w:rPr>
          <w:b/>
          <w:color w:val="000000"/>
          <w:sz w:val="20"/>
          <w:szCs w:val="20"/>
        </w:rPr>
        <w:t>Richling, S. M</w:t>
      </w:r>
      <w:r w:rsidRPr="00FB3D1E">
        <w:rPr>
          <w:color w:val="000000"/>
          <w:sz w:val="20"/>
          <w:szCs w:val="20"/>
        </w:rPr>
        <w:t xml:space="preserve">. &amp; Hayes, L. J. </w:t>
      </w:r>
      <w:proofErr w:type="spellStart"/>
      <w:r w:rsidRPr="00FB3D1E">
        <w:rPr>
          <w:color w:val="000000"/>
          <w:sz w:val="20"/>
          <w:szCs w:val="20"/>
        </w:rPr>
        <w:t>Interbehavioral</w:t>
      </w:r>
      <w:proofErr w:type="spellEnd"/>
      <w:r w:rsidRPr="00FB3D1E">
        <w:rPr>
          <w:color w:val="000000"/>
          <w:sz w:val="20"/>
          <w:szCs w:val="20"/>
        </w:rPr>
        <w:t xml:space="preserve"> psychology: The investigative and interpretative subsystem. Oral presentation at the Association for Behavior Analysis International Conference, Seattle, WA, May 2012.</w:t>
      </w:r>
    </w:p>
    <w:p w14:paraId="512DB87F" w14:textId="77777777" w:rsidR="003D5FC8" w:rsidRPr="00F60C5D" w:rsidRDefault="003D5FC8" w:rsidP="00FB3D1E">
      <w:pPr>
        <w:rPr>
          <w:color w:val="000000"/>
          <w:sz w:val="20"/>
          <w:szCs w:val="20"/>
        </w:rPr>
      </w:pPr>
    </w:p>
    <w:p w14:paraId="283A1B5F" w14:textId="726E4D9B" w:rsidR="003D5FC8" w:rsidRPr="00FB3D1E" w:rsidRDefault="003D5FC8" w:rsidP="00FB3D1E">
      <w:pPr>
        <w:pStyle w:val="ListParagraph"/>
        <w:numPr>
          <w:ilvl w:val="0"/>
          <w:numId w:val="18"/>
        </w:numPr>
        <w:ind w:left="360"/>
        <w:rPr>
          <w:color w:val="000000"/>
          <w:sz w:val="20"/>
          <w:szCs w:val="20"/>
        </w:rPr>
      </w:pPr>
      <w:r w:rsidRPr="00FB3D1E">
        <w:rPr>
          <w:b/>
          <w:color w:val="000000"/>
          <w:sz w:val="20"/>
          <w:szCs w:val="20"/>
        </w:rPr>
        <w:t>Richling, S. M</w:t>
      </w:r>
      <w:r w:rsidRPr="00FB3D1E">
        <w:rPr>
          <w:color w:val="000000"/>
          <w:sz w:val="20"/>
          <w:szCs w:val="20"/>
        </w:rPr>
        <w:t>., Miller, M. K., &amp; Williams, W. L. Reducing recidivism rates: Potential community-based collaboration strategies for rehabilitating criminal offenders. Oral presentation at the Association for Behavior Analysis International Conference, Denver, CO, May 2011.</w:t>
      </w:r>
    </w:p>
    <w:p w14:paraId="0CA4171E" w14:textId="0E178B48" w:rsidR="00B34178" w:rsidRDefault="00B34178" w:rsidP="00FB3D1E">
      <w:pPr>
        <w:rPr>
          <w:color w:val="000000"/>
          <w:sz w:val="20"/>
          <w:szCs w:val="20"/>
        </w:rPr>
      </w:pPr>
    </w:p>
    <w:p w14:paraId="149ED850" w14:textId="44E727F1" w:rsidR="00B34178" w:rsidRPr="00FB3D1E" w:rsidRDefault="00B34178" w:rsidP="00FB3D1E">
      <w:pPr>
        <w:pStyle w:val="ListParagraph"/>
        <w:numPr>
          <w:ilvl w:val="0"/>
          <w:numId w:val="18"/>
        </w:numPr>
        <w:ind w:left="360"/>
        <w:rPr>
          <w:sz w:val="20"/>
          <w:szCs w:val="20"/>
        </w:rPr>
      </w:pPr>
      <w:r w:rsidRPr="00FB3D1E">
        <w:rPr>
          <w:b/>
          <w:color w:val="000000"/>
          <w:sz w:val="20"/>
          <w:szCs w:val="20"/>
        </w:rPr>
        <w:t>Richling, S. M.</w:t>
      </w:r>
      <w:r w:rsidRPr="00FB3D1E">
        <w:rPr>
          <w:color w:val="000000"/>
          <w:sz w:val="20"/>
          <w:szCs w:val="20"/>
        </w:rPr>
        <w:t xml:space="preserve">, Rapp, J. T., Carroll, R. A., Long, E. S., Swanson, G. J., Sheridan, S., Enloe, K. &amp; Maltese, D. </w:t>
      </w:r>
      <w:r w:rsidRPr="00FB3D1E">
        <w:rPr>
          <w:bCs/>
          <w:color w:val="000000"/>
          <w:sz w:val="20"/>
          <w:szCs w:val="20"/>
        </w:rPr>
        <w:t>Decreasing Immediate and Subsequent Engagement in Stereotypy: The Effects of Providing Competing Stimulation Based on Structure and Preference, Preference only, or Arbitrary Selection.</w:t>
      </w:r>
      <w:r w:rsidRPr="00FB3D1E">
        <w:rPr>
          <w:color w:val="000000"/>
          <w:sz w:val="20"/>
          <w:szCs w:val="20"/>
        </w:rPr>
        <w:t xml:space="preserve"> </w:t>
      </w:r>
      <w:r w:rsidRPr="00FB3D1E">
        <w:rPr>
          <w:sz w:val="20"/>
          <w:szCs w:val="20"/>
        </w:rPr>
        <w:t>Oral presentation at the Association for Behavior Analysis International Conference, San Antonio, TX, May 2010.</w:t>
      </w:r>
    </w:p>
    <w:p w14:paraId="72F41B0B" w14:textId="19BE74AD" w:rsidR="00B34178" w:rsidRDefault="00B34178" w:rsidP="00FB3D1E">
      <w:pPr>
        <w:rPr>
          <w:sz w:val="20"/>
          <w:szCs w:val="20"/>
        </w:rPr>
      </w:pPr>
    </w:p>
    <w:p w14:paraId="56C2F936" w14:textId="6A84D4A3" w:rsidR="003D5FC8" w:rsidRPr="00FB3D1E" w:rsidRDefault="00B34178" w:rsidP="00FB3D1E">
      <w:pPr>
        <w:pStyle w:val="ListParagraph"/>
        <w:numPr>
          <w:ilvl w:val="0"/>
          <w:numId w:val="18"/>
        </w:numPr>
        <w:tabs>
          <w:tab w:val="left" w:pos="10188"/>
        </w:tabs>
        <w:ind w:left="360"/>
        <w:rPr>
          <w:sz w:val="20"/>
          <w:szCs w:val="20"/>
        </w:rPr>
      </w:pPr>
      <w:r w:rsidRPr="00FB3D1E">
        <w:rPr>
          <w:b/>
          <w:color w:val="000000"/>
          <w:sz w:val="20"/>
          <w:szCs w:val="20"/>
        </w:rPr>
        <w:t>Richling, S. M</w:t>
      </w:r>
      <w:r w:rsidRPr="00FB3D1E">
        <w:rPr>
          <w:color w:val="000000"/>
          <w:sz w:val="20"/>
          <w:szCs w:val="20"/>
        </w:rPr>
        <w:t xml:space="preserve">., Rapp, J. T., Carroll, R. A., Smith, J. M., &amp; </w:t>
      </w:r>
      <w:proofErr w:type="spellStart"/>
      <w:r w:rsidRPr="00FB3D1E">
        <w:rPr>
          <w:color w:val="000000"/>
          <w:sz w:val="20"/>
          <w:szCs w:val="20"/>
        </w:rPr>
        <w:t>Lanovaz</w:t>
      </w:r>
      <w:proofErr w:type="spellEnd"/>
      <w:r w:rsidRPr="00FB3D1E">
        <w:rPr>
          <w:color w:val="000000"/>
          <w:sz w:val="20"/>
          <w:szCs w:val="20"/>
        </w:rPr>
        <w:t xml:space="preserve">, M. J. </w:t>
      </w:r>
      <w:r w:rsidRPr="00FB3D1E">
        <w:rPr>
          <w:sz w:val="20"/>
          <w:szCs w:val="20"/>
        </w:rPr>
        <w:t>Differential effects of</w:t>
      </w:r>
      <w:r w:rsidR="00FB3D1E">
        <w:rPr>
          <w:sz w:val="20"/>
          <w:szCs w:val="20"/>
        </w:rPr>
        <w:t xml:space="preserve"> </w:t>
      </w:r>
      <w:r w:rsidRPr="00FB3D1E">
        <w:rPr>
          <w:sz w:val="20"/>
          <w:szCs w:val="20"/>
        </w:rPr>
        <w:t>noncontingent stimulation on multiple forms of stereotypy. Oral presentation at the Texas Association for Behavior Analysis Conference, Houston, Texas, March 2009.</w:t>
      </w:r>
    </w:p>
    <w:p w14:paraId="120714A1" w14:textId="77777777" w:rsidR="00DD114C" w:rsidRDefault="00DD114C" w:rsidP="0024627D">
      <w:pPr>
        <w:rPr>
          <w:b/>
          <w:bCs/>
          <w:color w:val="000000"/>
          <w:sz w:val="20"/>
          <w:szCs w:val="20"/>
        </w:rPr>
      </w:pPr>
    </w:p>
    <w:p w14:paraId="7D896B38" w14:textId="660C5E6F" w:rsidR="00DD114C" w:rsidRDefault="00DD114C" w:rsidP="0024627D">
      <w:pPr>
        <w:rPr>
          <w:b/>
          <w:bCs/>
          <w:color w:val="000000"/>
          <w:sz w:val="20"/>
          <w:szCs w:val="20"/>
        </w:rPr>
      </w:pPr>
      <w:r>
        <w:rPr>
          <w:b/>
          <w:bCs/>
          <w:color w:val="000000"/>
          <w:sz w:val="20"/>
          <w:szCs w:val="20"/>
        </w:rPr>
        <w:t>Discussant Role</w:t>
      </w:r>
      <w:r w:rsidR="00FB3D1E">
        <w:rPr>
          <w:b/>
          <w:bCs/>
          <w:color w:val="000000"/>
          <w:sz w:val="20"/>
          <w:szCs w:val="20"/>
        </w:rPr>
        <w:t>s</w:t>
      </w:r>
      <w:r>
        <w:rPr>
          <w:b/>
          <w:bCs/>
          <w:color w:val="000000"/>
          <w:sz w:val="20"/>
          <w:szCs w:val="20"/>
        </w:rPr>
        <w:t>:</w:t>
      </w:r>
    </w:p>
    <w:p w14:paraId="6382A5F8" w14:textId="77777777" w:rsidR="00DD114C" w:rsidRDefault="00DD114C" w:rsidP="0024627D">
      <w:pPr>
        <w:rPr>
          <w:b/>
          <w:bCs/>
          <w:color w:val="000000"/>
          <w:sz w:val="20"/>
          <w:szCs w:val="20"/>
        </w:rPr>
      </w:pPr>
    </w:p>
    <w:p w14:paraId="6AEA4C3F" w14:textId="20DCFE58" w:rsidR="00DD114C" w:rsidRPr="00FB3D1E" w:rsidRDefault="00DD114C" w:rsidP="00FB3D1E">
      <w:pPr>
        <w:pStyle w:val="ListParagraph"/>
        <w:numPr>
          <w:ilvl w:val="0"/>
          <w:numId w:val="19"/>
        </w:numPr>
        <w:ind w:left="360"/>
        <w:rPr>
          <w:color w:val="000000"/>
          <w:sz w:val="20"/>
          <w:szCs w:val="20"/>
        </w:rPr>
      </w:pPr>
      <w:r w:rsidRPr="00FB3D1E">
        <w:rPr>
          <w:b/>
          <w:color w:val="000000"/>
          <w:sz w:val="20"/>
          <w:szCs w:val="20"/>
        </w:rPr>
        <w:t xml:space="preserve">Richling, S. M. </w:t>
      </w:r>
      <w:r w:rsidRPr="00FB3D1E">
        <w:rPr>
          <w:bCs/>
          <w:color w:val="000000"/>
          <w:sz w:val="20"/>
          <w:szCs w:val="20"/>
        </w:rPr>
        <w:t xml:space="preserve">Cultural, Sustainability Issues Program Area Poster Discussant at </w:t>
      </w:r>
      <w:r w:rsidRPr="00FB3D1E">
        <w:rPr>
          <w:color w:val="000000"/>
          <w:sz w:val="20"/>
          <w:szCs w:val="20"/>
        </w:rPr>
        <w:t>the Association for Applied Behavior Analysis International Conference, May 2022.</w:t>
      </w:r>
    </w:p>
    <w:p w14:paraId="591638A7" w14:textId="448851D5" w:rsidR="00095DD3" w:rsidRDefault="00095DD3" w:rsidP="00FB3D1E">
      <w:pPr>
        <w:rPr>
          <w:color w:val="000000"/>
          <w:sz w:val="20"/>
          <w:szCs w:val="20"/>
        </w:rPr>
      </w:pPr>
    </w:p>
    <w:p w14:paraId="3CB83930" w14:textId="351AA0D1" w:rsidR="00095DD3" w:rsidRPr="00FB3D1E" w:rsidRDefault="00095DD3" w:rsidP="00FB3D1E">
      <w:pPr>
        <w:pStyle w:val="ListParagraph"/>
        <w:numPr>
          <w:ilvl w:val="0"/>
          <w:numId w:val="19"/>
        </w:numPr>
        <w:ind w:left="360"/>
        <w:rPr>
          <w:color w:val="000000"/>
          <w:sz w:val="20"/>
          <w:szCs w:val="20"/>
        </w:rPr>
      </w:pPr>
      <w:r w:rsidRPr="00FB3D1E">
        <w:rPr>
          <w:b/>
          <w:color w:val="000000"/>
          <w:sz w:val="20"/>
          <w:szCs w:val="20"/>
        </w:rPr>
        <w:t xml:space="preserve">Richling, S. M. </w:t>
      </w:r>
      <w:r w:rsidRPr="00FB3D1E">
        <w:rPr>
          <w:bCs/>
          <w:color w:val="000000"/>
          <w:sz w:val="20"/>
          <w:szCs w:val="20"/>
        </w:rPr>
        <w:t xml:space="preserve">Cultural, Sustainability Issues Program Area Poster Discussant at </w:t>
      </w:r>
      <w:r w:rsidRPr="00FB3D1E">
        <w:rPr>
          <w:color w:val="000000"/>
          <w:sz w:val="20"/>
          <w:szCs w:val="20"/>
        </w:rPr>
        <w:t>the Association for Applied Behavior Analysis International Conference, Virtual, May 2021.</w:t>
      </w:r>
    </w:p>
    <w:p w14:paraId="59984A6A" w14:textId="426BB234" w:rsidR="00095DD3" w:rsidRDefault="00095DD3" w:rsidP="00FB3D1E">
      <w:pPr>
        <w:rPr>
          <w:color w:val="000000"/>
          <w:sz w:val="20"/>
          <w:szCs w:val="20"/>
        </w:rPr>
      </w:pPr>
    </w:p>
    <w:p w14:paraId="38A04BBC" w14:textId="37AE7616" w:rsidR="00095DD3" w:rsidRPr="00FB3D1E" w:rsidRDefault="00095DD3" w:rsidP="00FB3D1E">
      <w:pPr>
        <w:pStyle w:val="ListParagraph"/>
        <w:numPr>
          <w:ilvl w:val="0"/>
          <w:numId w:val="19"/>
        </w:numPr>
        <w:ind w:left="360"/>
        <w:rPr>
          <w:bCs/>
          <w:color w:val="000000"/>
          <w:sz w:val="20"/>
          <w:szCs w:val="20"/>
        </w:rPr>
      </w:pPr>
      <w:r w:rsidRPr="00FB3D1E">
        <w:rPr>
          <w:b/>
          <w:bCs/>
          <w:color w:val="000000"/>
          <w:sz w:val="20"/>
          <w:szCs w:val="20"/>
        </w:rPr>
        <w:t xml:space="preserve">Richling, S. M. </w:t>
      </w:r>
      <w:r w:rsidRPr="00FB3D1E">
        <w:rPr>
          <w:color w:val="000000"/>
          <w:sz w:val="20"/>
          <w:szCs w:val="20"/>
        </w:rPr>
        <w:t xml:space="preserve">Mastery criterion during skill acquisition: Recent research. Discussant at </w:t>
      </w:r>
      <w:r w:rsidRPr="00FB3D1E">
        <w:rPr>
          <w:bCs/>
          <w:color w:val="000000"/>
          <w:sz w:val="20"/>
          <w:szCs w:val="20"/>
        </w:rPr>
        <w:t>Association for Applied Behavior Analysis International Conference, Virtual, May 2020.</w:t>
      </w:r>
    </w:p>
    <w:p w14:paraId="3AF4FD63" w14:textId="63A99F2C" w:rsidR="00095DD3" w:rsidRDefault="00095DD3" w:rsidP="00FB3D1E">
      <w:pPr>
        <w:rPr>
          <w:bCs/>
          <w:color w:val="000000"/>
          <w:sz w:val="20"/>
          <w:szCs w:val="20"/>
        </w:rPr>
      </w:pPr>
    </w:p>
    <w:p w14:paraId="7D4C3D83" w14:textId="79FEC901" w:rsidR="00095DD3" w:rsidRPr="00FB3D1E" w:rsidRDefault="00095DD3" w:rsidP="00FB3D1E">
      <w:pPr>
        <w:pStyle w:val="ListParagraph"/>
        <w:numPr>
          <w:ilvl w:val="0"/>
          <w:numId w:val="19"/>
        </w:numPr>
        <w:ind w:left="360"/>
        <w:rPr>
          <w:bCs/>
          <w:color w:val="000000"/>
          <w:sz w:val="20"/>
          <w:szCs w:val="20"/>
        </w:rPr>
      </w:pPr>
      <w:r w:rsidRPr="00FB3D1E">
        <w:rPr>
          <w:b/>
          <w:color w:val="000000"/>
          <w:sz w:val="20"/>
          <w:szCs w:val="20"/>
        </w:rPr>
        <w:lastRenderedPageBreak/>
        <w:t xml:space="preserve">Richling, S. M. </w:t>
      </w:r>
      <w:r w:rsidRPr="00FB3D1E">
        <w:rPr>
          <w:bCs/>
          <w:color w:val="000000"/>
          <w:sz w:val="20"/>
          <w:szCs w:val="20"/>
        </w:rPr>
        <w:t xml:space="preserve">Cultural, Sustainability Issues Program Area Poster Discussant </w:t>
      </w:r>
      <w:r w:rsidRPr="00FB3D1E">
        <w:rPr>
          <w:color w:val="000000"/>
          <w:sz w:val="20"/>
          <w:szCs w:val="20"/>
        </w:rPr>
        <w:t>the Association for Applied Behavior Analysis International Conference, Virtual, May 2020.</w:t>
      </w:r>
    </w:p>
    <w:p w14:paraId="5BD7C35F" w14:textId="038FAD55" w:rsidR="00DD114C" w:rsidRDefault="00DD114C" w:rsidP="0024627D">
      <w:pPr>
        <w:rPr>
          <w:b/>
          <w:bCs/>
          <w:color w:val="000000"/>
          <w:sz w:val="20"/>
          <w:szCs w:val="20"/>
        </w:rPr>
      </w:pPr>
      <w:r>
        <w:rPr>
          <w:b/>
          <w:bCs/>
          <w:color w:val="000000"/>
          <w:sz w:val="20"/>
          <w:szCs w:val="20"/>
        </w:rPr>
        <w:br/>
        <w:t>Chair Role</w:t>
      </w:r>
      <w:r w:rsidR="00FB3D1E">
        <w:rPr>
          <w:b/>
          <w:bCs/>
          <w:color w:val="000000"/>
          <w:sz w:val="20"/>
          <w:szCs w:val="20"/>
        </w:rPr>
        <w:t>s</w:t>
      </w:r>
      <w:r>
        <w:rPr>
          <w:b/>
          <w:bCs/>
          <w:color w:val="000000"/>
          <w:sz w:val="20"/>
          <w:szCs w:val="20"/>
        </w:rPr>
        <w:t>:</w:t>
      </w:r>
    </w:p>
    <w:p w14:paraId="73197C40" w14:textId="0364035F" w:rsidR="00DD114C" w:rsidRPr="00FB3D1E" w:rsidRDefault="00095DD3" w:rsidP="00FB3D1E">
      <w:pPr>
        <w:pStyle w:val="ListParagraph"/>
        <w:numPr>
          <w:ilvl w:val="0"/>
          <w:numId w:val="20"/>
        </w:numPr>
        <w:ind w:left="360"/>
        <w:rPr>
          <w:color w:val="000000"/>
          <w:sz w:val="20"/>
          <w:szCs w:val="20"/>
        </w:rPr>
      </w:pPr>
      <w:proofErr w:type="spellStart"/>
      <w:r w:rsidRPr="00FB3D1E">
        <w:rPr>
          <w:color w:val="000000"/>
          <w:sz w:val="20"/>
          <w:szCs w:val="20"/>
        </w:rPr>
        <w:t>Fritzgerald</w:t>
      </w:r>
      <w:proofErr w:type="spellEnd"/>
      <w:r w:rsidRPr="00FB3D1E">
        <w:rPr>
          <w:color w:val="000000"/>
          <w:sz w:val="20"/>
          <w:szCs w:val="20"/>
        </w:rPr>
        <w:t xml:space="preserve">, A. Power and empowerment: Honoring by decision and design (Chair: </w:t>
      </w:r>
      <w:r w:rsidRPr="00FB3D1E">
        <w:rPr>
          <w:b/>
          <w:bCs/>
          <w:color w:val="000000"/>
          <w:sz w:val="20"/>
          <w:szCs w:val="20"/>
        </w:rPr>
        <w:t>Sarah Richling</w:t>
      </w:r>
      <w:r w:rsidRPr="00FB3D1E">
        <w:rPr>
          <w:color w:val="000000"/>
          <w:sz w:val="20"/>
          <w:szCs w:val="20"/>
        </w:rPr>
        <w:t>) Invited paper session chair</w:t>
      </w:r>
      <w:r w:rsidRPr="00FB3D1E">
        <w:rPr>
          <w:bCs/>
          <w:color w:val="000000"/>
          <w:sz w:val="20"/>
          <w:szCs w:val="20"/>
        </w:rPr>
        <w:t xml:space="preserve"> at </w:t>
      </w:r>
      <w:r w:rsidRPr="00FB3D1E">
        <w:rPr>
          <w:color w:val="000000"/>
          <w:sz w:val="20"/>
          <w:szCs w:val="20"/>
        </w:rPr>
        <w:t>the Association for Applied Behavior Analysis International Conference, May 2022.</w:t>
      </w:r>
    </w:p>
    <w:p w14:paraId="6EB03A83" w14:textId="77777777" w:rsidR="00095DD3" w:rsidRDefault="00095DD3" w:rsidP="00FB3D1E">
      <w:pPr>
        <w:rPr>
          <w:b/>
          <w:bCs/>
          <w:color w:val="000000"/>
          <w:sz w:val="20"/>
          <w:szCs w:val="20"/>
        </w:rPr>
      </w:pPr>
    </w:p>
    <w:p w14:paraId="336E9B0B" w14:textId="036C5973" w:rsidR="00CC22F9" w:rsidRPr="00FB3D1E" w:rsidRDefault="00DD114C" w:rsidP="00FB3D1E">
      <w:pPr>
        <w:pStyle w:val="ListParagraph"/>
        <w:numPr>
          <w:ilvl w:val="0"/>
          <w:numId w:val="20"/>
        </w:numPr>
        <w:ind w:left="360"/>
        <w:rPr>
          <w:color w:val="000000"/>
          <w:sz w:val="20"/>
          <w:szCs w:val="20"/>
        </w:rPr>
      </w:pPr>
      <w:r w:rsidRPr="00FB3D1E">
        <w:rPr>
          <w:b/>
          <w:bCs/>
          <w:color w:val="000000"/>
          <w:sz w:val="20"/>
          <w:szCs w:val="20"/>
        </w:rPr>
        <w:t xml:space="preserve">Richling, S. M. </w:t>
      </w:r>
      <w:r w:rsidRPr="00FB3D1E">
        <w:rPr>
          <w:color w:val="000000"/>
          <w:sz w:val="20"/>
          <w:szCs w:val="20"/>
        </w:rPr>
        <w:t>Cultural behavior science VCS practicum: Design and evaluate learning experiences in the field. Panel Chair at the Association for Applied Behavior Analysis International Conference, Virtual, May 2021.</w:t>
      </w:r>
    </w:p>
    <w:p w14:paraId="5977CD8E" w14:textId="64159720" w:rsidR="00CC22F9" w:rsidRDefault="00CC22F9" w:rsidP="00FB3D1E">
      <w:pPr>
        <w:rPr>
          <w:color w:val="000000"/>
          <w:sz w:val="20"/>
          <w:szCs w:val="20"/>
        </w:rPr>
      </w:pPr>
    </w:p>
    <w:p w14:paraId="2B539EF6" w14:textId="19A36728" w:rsidR="00CC22F9" w:rsidRPr="00FB3D1E" w:rsidRDefault="000A7A74" w:rsidP="00FB3D1E">
      <w:pPr>
        <w:pStyle w:val="ListParagraph"/>
        <w:numPr>
          <w:ilvl w:val="0"/>
          <w:numId w:val="20"/>
        </w:numPr>
        <w:ind w:left="360"/>
        <w:rPr>
          <w:color w:val="000000"/>
          <w:sz w:val="20"/>
          <w:szCs w:val="20"/>
        </w:rPr>
      </w:pPr>
      <w:r w:rsidRPr="00FB3D1E">
        <w:rPr>
          <w:color w:val="000000"/>
          <w:sz w:val="20"/>
          <w:szCs w:val="20"/>
        </w:rPr>
        <w:t>Dahl, Joanne.</w:t>
      </w:r>
      <w:r w:rsidR="00CC22F9" w:rsidRPr="00FB3D1E">
        <w:rPr>
          <w:b/>
          <w:bCs/>
          <w:color w:val="000000"/>
          <w:sz w:val="20"/>
          <w:szCs w:val="20"/>
        </w:rPr>
        <w:t xml:space="preserve"> </w:t>
      </w:r>
      <w:r w:rsidR="00CC22F9" w:rsidRPr="00FB3D1E">
        <w:rPr>
          <w:color w:val="000000"/>
          <w:sz w:val="20"/>
          <w:szCs w:val="20"/>
        </w:rPr>
        <w:t>Behavioral treatments for epilepsy in developing nations (</w:t>
      </w:r>
      <w:r w:rsidRPr="00FB3D1E">
        <w:rPr>
          <w:color w:val="000000"/>
          <w:sz w:val="20"/>
          <w:szCs w:val="20"/>
        </w:rPr>
        <w:t xml:space="preserve">Chair: </w:t>
      </w:r>
      <w:r w:rsidRPr="00FB3D1E">
        <w:rPr>
          <w:b/>
          <w:bCs/>
          <w:color w:val="000000"/>
          <w:sz w:val="20"/>
          <w:szCs w:val="20"/>
        </w:rPr>
        <w:t>Sarah Richling</w:t>
      </w:r>
      <w:r w:rsidRPr="00FB3D1E">
        <w:rPr>
          <w:color w:val="000000"/>
          <w:sz w:val="20"/>
          <w:szCs w:val="20"/>
        </w:rPr>
        <w:t xml:space="preserve">). </w:t>
      </w:r>
      <w:r w:rsidR="00CC22F9" w:rsidRPr="00FB3D1E">
        <w:rPr>
          <w:color w:val="000000"/>
          <w:sz w:val="20"/>
          <w:szCs w:val="20"/>
        </w:rPr>
        <w:t>Invited paper session chair</w:t>
      </w:r>
      <w:r w:rsidR="00CC22F9" w:rsidRPr="00FB3D1E">
        <w:rPr>
          <w:bCs/>
          <w:color w:val="000000"/>
          <w:sz w:val="20"/>
          <w:szCs w:val="20"/>
        </w:rPr>
        <w:t xml:space="preserve"> at </w:t>
      </w:r>
      <w:r w:rsidR="00CC22F9" w:rsidRPr="00FB3D1E">
        <w:rPr>
          <w:color w:val="000000"/>
          <w:sz w:val="20"/>
          <w:szCs w:val="20"/>
        </w:rPr>
        <w:t xml:space="preserve">the Association for Applied Behavior Analysis International Conference, Virtual, May 2021. </w:t>
      </w:r>
    </w:p>
    <w:p w14:paraId="2002168A" w14:textId="77777777" w:rsidR="004D6E40" w:rsidRDefault="004D6E40" w:rsidP="000C785B">
      <w:pPr>
        <w:rPr>
          <w:b/>
          <w:bCs/>
          <w:color w:val="000000"/>
          <w:sz w:val="20"/>
          <w:szCs w:val="20"/>
        </w:rPr>
      </w:pPr>
    </w:p>
    <w:p w14:paraId="09FD6570" w14:textId="77777777" w:rsidR="00095DD3" w:rsidRDefault="00095DD3" w:rsidP="00095DD3">
      <w:pPr>
        <w:rPr>
          <w:b/>
          <w:bCs/>
          <w:color w:val="000000"/>
          <w:sz w:val="20"/>
          <w:szCs w:val="20"/>
        </w:rPr>
      </w:pPr>
      <w:r>
        <w:rPr>
          <w:b/>
          <w:bCs/>
          <w:color w:val="000000"/>
          <w:sz w:val="20"/>
          <w:szCs w:val="20"/>
        </w:rPr>
        <w:t>Poster Presentations:</w:t>
      </w:r>
    </w:p>
    <w:p w14:paraId="592939E6" w14:textId="77777777" w:rsidR="00095DD3" w:rsidRDefault="00095DD3" w:rsidP="00095DD3">
      <w:pPr>
        <w:rPr>
          <w:color w:val="000000"/>
          <w:sz w:val="20"/>
          <w:szCs w:val="20"/>
        </w:rPr>
      </w:pPr>
    </w:p>
    <w:p w14:paraId="1D9F1FF2" w14:textId="77777777" w:rsidR="00095DD3" w:rsidRPr="00FB3D1E" w:rsidRDefault="00095DD3" w:rsidP="00FB3D1E">
      <w:pPr>
        <w:pStyle w:val="ListParagraph"/>
        <w:numPr>
          <w:ilvl w:val="0"/>
          <w:numId w:val="21"/>
        </w:numPr>
        <w:ind w:left="360"/>
        <w:rPr>
          <w:bCs/>
          <w:color w:val="000000"/>
          <w:sz w:val="20"/>
          <w:szCs w:val="20"/>
        </w:rPr>
      </w:pPr>
      <w:proofErr w:type="spellStart"/>
      <w:r w:rsidRPr="00FB3D1E">
        <w:rPr>
          <w:color w:val="000000"/>
          <w:sz w:val="20"/>
          <w:szCs w:val="20"/>
        </w:rPr>
        <w:t>Ardilia</w:t>
      </w:r>
      <w:proofErr w:type="spellEnd"/>
      <w:r w:rsidRPr="00FB3D1E">
        <w:rPr>
          <w:color w:val="000000"/>
          <w:sz w:val="20"/>
          <w:szCs w:val="20"/>
        </w:rPr>
        <w:t xml:space="preserve">, J., </w:t>
      </w:r>
      <w:proofErr w:type="spellStart"/>
      <w:r w:rsidRPr="00FB3D1E">
        <w:rPr>
          <w:color w:val="000000"/>
          <w:sz w:val="20"/>
          <w:szCs w:val="20"/>
        </w:rPr>
        <w:t>Cihon</w:t>
      </w:r>
      <w:proofErr w:type="spellEnd"/>
      <w:r w:rsidRPr="00FB3D1E">
        <w:rPr>
          <w:color w:val="000000"/>
          <w:sz w:val="20"/>
          <w:szCs w:val="20"/>
        </w:rPr>
        <w:t xml:space="preserve">, T., Combs, K., </w:t>
      </w:r>
      <w:proofErr w:type="spellStart"/>
      <w:r w:rsidRPr="00FB3D1E">
        <w:rPr>
          <w:color w:val="000000"/>
          <w:sz w:val="20"/>
          <w:szCs w:val="20"/>
        </w:rPr>
        <w:t>Rakos</w:t>
      </w:r>
      <w:proofErr w:type="spellEnd"/>
      <w:r w:rsidRPr="00FB3D1E">
        <w:rPr>
          <w:color w:val="000000"/>
          <w:sz w:val="20"/>
          <w:szCs w:val="20"/>
        </w:rPr>
        <w:t xml:space="preserve">, R. </w:t>
      </w:r>
      <w:proofErr w:type="spellStart"/>
      <w:r w:rsidRPr="00FB3D1E">
        <w:rPr>
          <w:color w:val="000000"/>
          <w:sz w:val="20"/>
          <w:szCs w:val="20"/>
        </w:rPr>
        <w:t>Roose</w:t>
      </w:r>
      <w:proofErr w:type="spellEnd"/>
      <w:r w:rsidRPr="00FB3D1E">
        <w:rPr>
          <w:color w:val="000000"/>
          <w:sz w:val="20"/>
          <w:szCs w:val="20"/>
        </w:rPr>
        <w:t xml:space="preserve">, K., </w:t>
      </w:r>
      <w:r w:rsidRPr="00FB3D1E">
        <w:rPr>
          <w:b/>
          <w:bCs/>
          <w:color w:val="000000"/>
          <w:sz w:val="20"/>
          <w:szCs w:val="20"/>
        </w:rPr>
        <w:t>Richling, S.</w:t>
      </w:r>
      <w:r w:rsidRPr="00FB3D1E">
        <w:rPr>
          <w:color w:val="000000"/>
          <w:sz w:val="20"/>
          <w:szCs w:val="20"/>
        </w:rPr>
        <w:t xml:space="preserve">, &amp; Seniuk, H. Meaningful Applications of </w:t>
      </w:r>
      <w:proofErr w:type="spellStart"/>
      <w:r w:rsidRPr="00FB3D1E">
        <w:rPr>
          <w:color w:val="000000"/>
          <w:sz w:val="20"/>
          <w:szCs w:val="20"/>
        </w:rPr>
        <w:t>Culturo</w:t>
      </w:r>
      <w:proofErr w:type="spellEnd"/>
      <w:r w:rsidRPr="00FB3D1E">
        <w:rPr>
          <w:color w:val="000000"/>
          <w:sz w:val="20"/>
          <w:szCs w:val="20"/>
        </w:rPr>
        <w:t xml:space="preserve">-Behavior Systems Science to Social and Global Issues. Poster at </w:t>
      </w:r>
      <w:r w:rsidRPr="00FB3D1E">
        <w:rPr>
          <w:bCs/>
          <w:color w:val="000000"/>
          <w:sz w:val="20"/>
          <w:szCs w:val="20"/>
        </w:rPr>
        <w:t>Association for Applied Behavior Analysis International Conference, May 2022.</w:t>
      </w:r>
    </w:p>
    <w:p w14:paraId="7C995642" w14:textId="77777777" w:rsidR="00095DD3" w:rsidRDefault="00095DD3" w:rsidP="00FB3D1E">
      <w:pPr>
        <w:rPr>
          <w:color w:val="000000"/>
          <w:sz w:val="20"/>
          <w:szCs w:val="20"/>
        </w:rPr>
      </w:pPr>
    </w:p>
    <w:p w14:paraId="218F2FE5" w14:textId="77777777" w:rsidR="00095DD3" w:rsidRPr="00FB3D1E" w:rsidRDefault="00095DD3" w:rsidP="00FB3D1E">
      <w:pPr>
        <w:pStyle w:val="ListParagraph"/>
        <w:numPr>
          <w:ilvl w:val="0"/>
          <w:numId w:val="21"/>
        </w:numPr>
        <w:ind w:left="360"/>
        <w:rPr>
          <w:bCs/>
          <w:color w:val="000000"/>
          <w:sz w:val="20"/>
          <w:szCs w:val="20"/>
        </w:rPr>
      </w:pPr>
      <w:proofErr w:type="spellStart"/>
      <w:r w:rsidRPr="00FB3D1E">
        <w:rPr>
          <w:color w:val="000000"/>
          <w:sz w:val="20"/>
          <w:szCs w:val="20"/>
        </w:rPr>
        <w:t>Rakos</w:t>
      </w:r>
      <w:proofErr w:type="spellEnd"/>
      <w:r w:rsidRPr="00FB3D1E">
        <w:rPr>
          <w:color w:val="000000"/>
          <w:sz w:val="20"/>
          <w:szCs w:val="20"/>
        </w:rPr>
        <w:t xml:space="preserve">, R., F., Ardila, J., </w:t>
      </w:r>
      <w:proofErr w:type="spellStart"/>
      <w:r w:rsidRPr="00FB3D1E">
        <w:rPr>
          <w:color w:val="000000"/>
          <w:sz w:val="20"/>
          <w:szCs w:val="20"/>
        </w:rPr>
        <w:t>Cihon</w:t>
      </w:r>
      <w:proofErr w:type="spellEnd"/>
      <w:r w:rsidRPr="00FB3D1E">
        <w:rPr>
          <w:color w:val="000000"/>
          <w:sz w:val="20"/>
          <w:szCs w:val="20"/>
        </w:rPr>
        <w:t xml:space="preserve">, T. M. Combs, K., </w:t>
      </w:r>
      <w:r w:rsidRPr="00FB3D1E">
        <w:rPr>
          <w:b/>
          <w:bCs/>
          <w:color w:val="000000"/>
          <w:sz w:val="20"/>
          <w:szCs w:val="20"/>
        </w:rPr>
        <w:t>Richling. S. M</w:t>
      </w:r>
      <w:r w:rsidRPr="00FB3D1E">
        <w:rPr>
          <w:color w:val="000000"/>
          <w:sz w:val="20"/>
          <w:szCs w:val="20"/>
        </w:rPr>
        <w:t xml:space="preserve">., </w:t>
      </w:r>
      <w:proofErr w:type="spellStart"/>
      <w:r w:rsidRPr="00FB3D1E">
        <w:rPr>
          <w:color w:val="000000"/>
          <w:sz w:val="20"/>
          <w:szCs w:val="20"/>
        </w:rPr>
        <w:t>Mattaini</w:t>
      </w:r>
      <w:proofErr w:type="spellEnd"/>
      <w:r w:rsidRPr="00FB3D1E">
        <w:rPr>
          <w:color w:val="000000"/>
          <w:sz w:val="20"/>
          <w:szCs w:val="20"/>
        </w:rPr>
        <w:t xml:space="preserve">, M. A., Watson-Thompson, J., &amp; Seniuk, H. Behaviorists for Social Responsibility. Expo Poster at </w:t>
      </w:r>
      <w:r w:rsidRPr="00FB3D1E">
        <w:rPr>
          <w:bCs/>
          <w:color w:val="000000"/>
          <w:sz w:val="20"/>
          <w:szCs w:val="20"/>
        </w:rPr>
        <w:t>Association for Applied Behavior Analysis International Conference, May 2022.</w:t>
      </w:r>
    </w:p>
    <w:p w14:paraId="0D2D18DF" w14:textId="77777777" w:rsidR="00095DD3" w:rsidRDefault="00095DD3" w:rsidP="00FB3D1E">
      <w:pPr>
        <w:rPr>
          <w:b/>
          <w:bCs/>
          <w:color w:val="000000"/>
          <w:sz w:val="20"/>
          <w:szCs w:val="20"/>
        </w:rPr>
      </w:pPr>
    </w:p>
    <w:p w14:paraId="161FCABA" w14:textId="77777777" w:rsidR="00095DD3" w:rsidRPr="00FB3D1E" w:rsidRDefault="00095DD3" w:rsidP="00FB3D1E">
      <w:pPr>
        <w:pStyle w:val="ListParagraph"/>
        <w:numPr>
          <w:ilvl w:val="0"/>
          <w:numId w:val="21"/>
        </w:numPr>
        <w:ind w:left="360"/>
        <w:rPr>
          <w:color w:val="000000"/>
          <w:sz w:val="20"/>
          <w:szCs w:val="20"/>
        </w:rPr>
      </w:pPr>
      <w:r w:rsidRPr="00FB3D1E">
        <w:rPr>
          <w:b/>
          <w:bCs/>
          <w:color w:val="000000"/>
          <w:sz w:val="20"/>
          <w:szCs w:val="20"/>
        </w:rPr>
        <w:t xml:space="preserve">Ethridge, A., &amp; Richling, S. M. </w:t>
      </w:r>
      <w:r w:rsidRPr="00FB3D1E">
        <w:rPr>
          <w:color w:val="000000"/>
          <w:sz w:val="20"/>
          <w:szCs w:val="20"/>
        </w:rPr>
        <w:t>A descriptive analysis of edible reinforcers in published literature. Poster presented at the Association for Applied Behavior Analysis International Conference, Virtual, May 2021.</w:t>
      </w:r>
    </w:p>
    <w:p w14:paraId="5CB0FF62" w14:textId="77777777" w:rsidR="00095DD3" w:rsidRDefault="00095DD3" w:rsidP="00FB3D1E">
      <w:pPr>
        <w:rPr>
          <w:color w:val="000000"/>
          <w:sz w:val="20"/>
          <w:szCs w:val="20"/>
        </w:rPr>
      </w:pPr>
    </w:p>
    <w:p w14:paraId="0D424D30" w14:textId="77777777" w:rsidR="00095DD3" w:rsidRPr="00FB3D1E" w:rsidRDefault="00095DD3" w:rsidP="00FB3D1E">
      <w:pPr>
        <w:pStyle w:val="ListParagraph"/>
        <w:numPr>
          <w:ilvl w:val="0"/>
          <w:numId w:val="21"/>
        </w:numPr>
        <w:ind w:left="360"/>
        <w:rPr>
          <w:sz w:val="20"/>
          <w:szCs w:val="20"/>
        </w:rPr>
      </w:pPr>
      <w:r w:rsidRPr="00FB3D1E">
        <w:rPr>
          <w:b/>
          <w:bCs/>
          <w:sz w:val="20"/>
          <w:szCs w:val="20"/>
        </w:rPr>
        <w:t xml:space="preserve">Ethridge, A., Lindsey, L., Anderson, A., &amp; Richling, S. </w:t>
      </w:r>
      <w:r w:rsidRPr="00FB3D1E">
        <w:rPr>
          <w:sz w:val="20"/>
          <w:szCs w:val="20"/>
        </w:rPr>
        <w:t xml:space="preserve">Identifying barriers to community re-entry as perceived by adjudicated adolescents. Poster at ABAI’s Cultural-Behavior Science Conference, Virtual, October 2020. </w:t>
      </w:r>
    </w:p>
    <w:p w14:paraId="40A101CC" w14:textId="32B19E13" w:rsidR="0062514D" w:rsidRDefault="0062514D" w:rsidP="00FB3D1E">
      <w:pPr>
        <w:rPr>
          <w:color w:val="000000"/>
          <w:sz w:val="20"/>
          <w:szCs w:val="20"/>
        </w:rPr>
      </w:pPr>
    </w:p>
    <w:p w14:paraId="4AD3996C" w14:textId="0376ABA4" w:rsidR="001566D2" w:rsidRPr="00FB3D1E" w:rsidRDefault="001566D2" w:rsidP="00FB3D1E">
      <w:pPr>
        <w:pStyle w:val="ListParagraph"/>
        <w:numPr>
          <w:ilvl w:val="0"/>
          <w:numId w:val="21"/>
        </w:numPr>
        <w:ind w:left="360"/>
        <w:rPr>
          <w:bCs/>
          <w:color w:val="000000"/>
          <w:sz w:val="20"/>
          <w:szCs w:val="20"/>
        </w:rPr>
      </w:pPr>
      <w:proofErr w:type="spellStart"/>
      <w:r w:rsidRPr="00FB3D1E">
        <w:rPr>
          <w:color w:val="000000"/>
          <w:sz w:val="20"/>
          <w:szCs w:val="20"/>
        </w:rPr>
        <w:t>Rakos</w:t>
      </w:r>
      <w:proofErr w:type="spellEnd"/>
      <w:r w:rsidRPr="00FB3D1E">
        <w:rPr>
          <w:color w:val="000000"/>
          <w:sz w:val="20"/>
          <w:szCs w:val="20"/>
        </w:rPr>
        <w:t xml:space="preserve">, R., F., Ardila, J., </w:t>
      </w:r>
      <w:proofErr w:type="spellStart"/>
      <w:r w:rsidRPr="00FB3D1E">
        <w:rPr>
          <w:color w:val="000000"/>
          <w:sz w:val="20"/>
          <w:szCs w:val="20"/>
        </w:rPr>
        <w:t>Cihon</w:t>
      </w:r>
      <w:proofErr w:type="spellEnd"/>
      <w:r w:rsidRPr="00FB3D1E">
        <w:rPr>
          <w:color w:val="000000"/>
          <w:sz w:val="20"/>
          <w:szCs w:val="20"/>
        </w:rPr>
        <w:t xml:space="preserve">, T. M. Combs, K., </w:t>
      </w:r>
      <w:r w:rsidRPr="00FB3D1E">
        <w:rPr>
          <w:b/>
          <w:bCs/>
          <w:color w:val="000000"/>
          <w:sz w:val="20"/>
          <w:szCs w:val="20"/>
        </w:rPr>
        <w:t>Richling. S. M</w:t>
      </w:r>
      <w:r w:rsidRPr="00FB3D1E">
        <w:rPr>
          <w:color w:val="000000"/>
          <w:sz w:val="20"/>
          <w:szCs w:val="20"/>
        </w:rPr>
        <w:t xml:space="preserve">., </w:t>
      </w:r>
      <w:proofErr w:type="spellStart"/>
      <w:r w:rsidRPr="00FB3D1E">
        <w:rPr>
          <w:color w:val="000000"/>
          <w:sz w:val="20"/>
          <w:szCs w:val="20"/>
        </w:rPr>
        <w:t>Mattaini</w:t>
      </w:r>
      <w:proofErr w:type="spellEnd"/>
      <w:r w:rsidRPr="00FB3D1E">
        <w:rPr>
          <w:color w:val="000000"/>
          <w:sz w:val="20"/>
          <w:szCs w:val="20"/>
        </w:rPr>
        <w:t>, M. A., Watson-Thompson, J., &amp; Seniuk, H.</w:t>
      </w:r>
      <w:r w:rsidR="008548FC" w:rsidRPr="00FB3D1E">
        <w:rPr>
          <w:color w:val="000000"/>
          <w:sz w:val="20"/>
          <w:szCs w:val="20"/>
        </w:rPr>
        <w:t xml:space="preserve"> Behaviorists for Social Responsibility. Expo Poster at </w:t>
      </w:r>
      <w:r w:rsidR="008548FC" w:rsidRPr="00FB3D1E">
        <w:rPr>
          <w:bCs/>
          <w:color w:val="000000"/>
          <w:sz w:val="20"/>
          <w:szCs w:val="20"/>
        </w:rPr>
        <w:t>Association for Applied Behavior Analysis International Conference, Virtual, May 2020.</w:t>
      </w:r>
    </w:p>
    <w:p w14:paraId="33411E69" w14:textId="64387611" w:rsidR="007D3F16" w:rsidRPr="00F60C5D" w:rsidRDefault="007D3F16" w:rsidP="00FB3D1E">
      <w:pPr>
        <w:rPr>
          <w:bCs/>
          <w:color w:val="000000"/>
          <w:sz w:val="20"/>
          <w:szCs w:val="20"/>
        </w:rPr>
      </w:pPr>
      <w:bookmarkStart w:id="5" w:name="_Hlk36390450"/>
    </w:p>
    <w:p w14:paraId="65164570" w14:textId="306ED1C2" w:rsidR="007D3F16" w:rsidRPr="00FB3D1E" w:rsidRDefault="007D3F16" w:rsidP="00FB3D1E">
      <w:pPr>
        <w:pStyle w:val="ListParagraph"/>
        <w:numPr>
          <w:ilvl w:val="0"/>
          <w:numId w:val="21"/>
        </w:numPr>
        <w:ind w:left="360"/>
        <w:rPr>
          <w:bCs/>
          <w:color w:val="000000"/>
          <w:sz w:val="20"/>
          <w:szCs w:val="20"/>
        </w:rPr>
      </w:pPr>
      <w:r w:rsidRPr="00FB3D1E">
        <w:rPr>
          <w:b/>
          <w:color w:val="000000"/>
          <w:sz w:val="20"/>
          <w:szCs w:val="20"/>
        </w:rPr>
        <w:t xml:space="preserve">Davis, W. T., Hamrick, S. A., Brogan, K., </w:t>
      </w:r>
      <w:proofErr w:type="spellStart"/>
      <w:r w:rsidRPr="00FB3D1E">
        <w:rPr>
          <w:b/>
          <w:color w:val="000000"/>
          <w:sz w:val="20"/>
          <w:szCs w:val="20"/>
        </w:rPr>
        <w:t>McDougale</w:t>
      </w:r>
      <w:proofErr w:type="spellEnd"/>
      <w:r w:rsidRPr="00FB3D1E">
        <w:rPr>
          <w:b/>
          <w:color w:val="000000"/>
          <w:sz w:val="20"/>
          <w:szCs w:val="20"/>
        </w:rPr>
        <w:t xml:space="preserve">, C., Richling, S. M. </w:t>
      </w:r>
      <w:r w:rsidRPr="00FB3D1E">
        <w:rPr>
          <w:bCs/>
          <w:color w:val="000000"/>
          <w:sz w:val="20"/>
          <w:szCs w:val="20"/>
        </w:rPr>
        <w:t>Rapp, J. T., Thompson, K., &amp; Burkart, B. Increasing speed and accuracy of academic responding in detained adolescent males: Vocabulary fluency. Poster presentation at the Alabama Association for Applied Behavior Analysis Conference, Birmingham, AL, October 2019.</w:t>
      </w:r>
    </w:p>
    <w:p w14:paraId="2671BF2B" w14:textId="77777777" w:rsidR="007D3F16" w:rsidRPr="00F60C5D" w:rsidRDefault="007D3F16" w:rsidP="00FB3D1E">
      <w:pPr>
        <w:rPr>
          <w:bCs/>
          <w:color w:val="000000"/>
          <w:sz w:val="20"/>
          <w:szCs w:val="20"/>
        </w:rPr>
      </w:pPr>
    </w:p>
    <w:p w14:paraId="290142DD" w14:textId="23014A98" w:rsidR="007D3F16" w:rsidRPr="00FB3D1E" w:rsidRDefault="007D3F16" w:rsidP="00FB3D1E">
      <w:pPr>
        <w:pStyle w:val="ListParagraph"/>
        <w:numPr>
          <w:ilvl w:val="0"/>
          <w:numId w:val="21"/>
        </w:numPr>
        <w:ind w:left="360"/>
        <w:rPr>
          <w:bCs/>
          <w:color w:val="000000"/>
          <w:sz w:val="20"/>
          <w:szCs w:val="20"/>
        </w:rPr>
      </w:pPr>
      <w:r w:rsidRPr="00FB3D1E">
        <w:rPr>
          <w:b/>
          <w:color w:val="000000"/>
          <w:sz w:val="20"/>
          <w:szCs w:val="20"/>
        </w:rPr>
        <w:t xml:space="preserve">O’Rourke, S. A., Richling, S. M., Brogan, K., </w:t>
      </w:r>
      <w:proofErr w:type="spellStart"/>
      <w:r w:rsidRPr="00FB3D1E">
        <w:rPr>
          <w:b/>
          <w:color w:val="000000"/>
          <w:sz w:val="20"/>
          <w:szCs w:val="20"/>
        </w:rPr>
        <w:t>McDougale</w:t>
      </w:r>
      <w:proofErr w:type="spellEnd"/>
      <w:r w:rsidRPr="00FB3D1E">
        <w:rPr>
          <w:b/>
          <w:color w:val="000000"/>
          <w:sz w:val="20"/>
          <w:szCs w:val="20"/>
        </w:rPr>
        <w:t xml:space="preserve">, C., </w:t>
      </w:r>
      <w:r w:rsidRPr="00FB3D1E">
        <w:rPr>
          <w:bCs/>
          <w:color w:val="000000"/>
          <w:sz w:val="20"/>
          <w:szCs w:val="20"/>
        </w:rPr>
        <w:t>Rapp, J. T., Thompson, K., &amp; Burkhart, B.</w:t>
      </w:r>
      <w:r w:rsidRPr="00FB3D1E">
        <w:rPr>
          <w:b/>
          <w:color w:val="000000"/>
          <w:sz w:val="20"/>
          <w:szCs w:val="20"/>
        </w:rPr>
        <w:t xml:space="preserve"> </w:t>
      </w:r>
      <w:r w:rsidRPr="00FB3D1E">
        <w:rPr>
          <w:bCs/>
          <w:color w:val="000000"/>
          <w:sz w:val="20"/>
          <w:szCs w:val="20"/>
        </w:rPr>
        <w:t>Increasing detained adolescents’ tolerance of delays and denials. Poster presentation at the Alabama Association for Applied Behavior Analysis Conference, Birmingham, AL, October 2019.</w:t>
      </w:r>
    </w:p>
    <w:p w14:paraId="7C3A16B5" w14:textId="77777777" w:rsidR="007D3F16" w:rsidRPr="00F60C5D" w:rsidRDefault="007D3F16" w:rsidP="00FB3D1E">
      <w:pPr>
        <w:rPr>
          <w:bCs/>
          <w:color w:val="000000"/>
          <w:sz w:val="20"/>
          <w:szCs w:val="20"/>
        </w:rPr>
      </w:pPr>
    </w:p>
    <w:p w14:paraId="546AE8F5" w14:textId="73E20AA8" w:rsidR="00663CE5" w:rsidRPr="00FB3D1E" w:rsidRDefault="00663CE5" w:rsidP="00FB3D1E">
      <w:pPr>
        <w:pStyle w:val="ListParagraph"/>
        <w:numPr>
          <w:ilvl w:val="0"/>
          <w:numId w:val="21"/>
        </w:numPr>
        <w:ind w:left="360"/>
        <w:rPr>
          <w:bCs/>
          <w:color w:val="000000"/>
          <w:sz w:val="20"/>
          <w:szCs w:val="20"/>
        </w:rPr>
      </w:pPr>
      <w:r w:rsidRPr="00FB3D1E">
        <w:rPr>
          <w:b/>
          <w:color w:val="000000"/>
          <w:sz w:val="20"/>
          <w:szCs w:val="20"/>
        </w:rPr>
        <w:t xml:space="preserve">Almanza, A. J., Kimber, P. Brogan, K. Richling, S. M., </w:t>
      </w:r>
      <w:r w:rsidRPr="00FB3D1E">
        <w:rPr>
          <w:bCs/>
          <w:color w:val="000000"/>
          <w:sz w:val="20"/>
          <w:szCs w:val="20"/>
        </w:rPr>
        <w:t>&amp; Rapp, J. T. Behavior skills training increases appropriate conversation skills in a detained male adolescent. Poster presentation at the Association for Applied Behavior Analysis International Conference, Chicago, IL, May 2019.</w:t>
      </w:r>
    </w:p>
    <w:p w14:paraId="64F486D6" w14:textId="77777777" w:rsidR="00663CE5" w:rsidRPr="00F60C5D" w:rsidRDefault="00663CE5" w:rsidP="00FB3D1E">
      <w:pPr>
        <w:rPr>
          <w:bCs/>
          <w:color w:val="000000"/>
          <w:sz w:val="20"/>
          <w:szCs w:val="20"/>
        </w:rPr>
      </w:pPr>
    </w:p>
    <w:p w14:paraId="0AF06631" w14:textId="3A0ECDA8" w:rsidR="008E18CD" w:rsidRPr="00FB3D1E" w:rsidRDefault="008E18CD" w:rsidP="00FB3D1E">
      <w:pPr>
        <w:pStyle w:val="ListParagraph"/>
        <w:numPr>
          <w:ilvl w:val="0"/>
          <w:numId w:val="21"/>
        </w:numPr>
        <w:ind w:left="360"/>
        <w:rPr>
          <w:bCs/>
          <w:color w:val="000000"/>
          <w:sz w:val="20"/>
          <w:szCs w:val="20"/>
        </w:rPr>
      </w:pPr>
      <w:r w:rsidRPr="00FB3D1E">
        <w:rPr>
          <w:b/>
          <w:color w:val="000000"/>
          <w:sz w:val="20"/>
          <w:szCs w:val="20"/>
        </w:rPr>
        <w:t xml:space="preserve">Davis, W. T., Hamrick, S. A., Brogan, K., </w:t>
      </w:r>
      <w:proofErr w:type="spellStart"/>
      <w:r w:rsidRPr="00FB3D1E">
        <w:rPr>
          <w:b/>
          <w:color w:val="000000"/>
          <w:sz w:val="20"/>
          <w:szCs w:val="20"/>
        </w:rPr>
        <w:t>McDougale</w:t>
      </w:r>
      <w:proofErr w:type="spellEnd"/>
      <w:r w:rsidRPr="00FB3D1E">
        <w:rPr>
          <w:b/>
          <w:color w:val="000000"/>
          <w:sz w:val="20"/>
          <w:szCs w:val="20"/>
        </w:rPr>
        <w:t xml:space="preserve">, C., Richling, S. M. </w:t>
      </w:r>
      <w:r w:rsidRPr="00FB3D1E">
        <w:rPr>
          <w:bCs/>
          <w:color w:val="000000"/>
          <w:sz w:val="20"/>
          <w:szCs w:val="20"/>
        </w:rPr>
        <w:t>Rapp, J. T., Thompson, K., &amp; Burkart, B. Increasing speed and accuracy of academic responding in detained adolescent males: Vocabulary fluency. Poster presentation at the Association for Applied Behavior Analysis International Conference, Chicago, IL, May 2019.</w:t>
      </w:r>
    </w:p>
    <w:p w14:paraId="1A3FE5BD" w14:textId="77777777" w:rsidR="008E18CD" w:rsidRPr="00F60C5D" w:rsidRDefault="008E18CD" w:rsidP="00FB3D1E">
      <w:pPr>
        <w:rPr>
          <w:b/>
          <w:color w:val="000000"/>
          <w:sz w:val="20"/>
          <w:szCs w:val="20"/>
        </w:rPr>
      </w:pPr>
    </w:p>
    <w:p w14:paraId="2E72378E" w14:textId="175A17CD" w:rsidR="003D5FC8" w:rsidRPr="00FB3D1E" w:rsidRDefault="008E18CD" w:rsidP="00FB3D1E">
      <w:pPr>
        <w:pStyle w:val="ListParagraph"/>
        <w:numPr>
          <w:ilvl w:val="0"/>
          <w:numId w:val="21"/>
        </w:numPr>
        <w:ind w:left="360"/>
        <w:rPr>
          <w:bCs/>
          <w:color w:val="000000"/>
          <w:sz w:val="20"/>
          <w:szCs w:val="20"/>
        </w:rPr>
      </w:pPr>
      <w:r w:rsidRPr="00FB3D1E">
        <w:rPr>
          <w:b/>
          <w:color w:val="000000"/>
          <w:sz w:val="20"/>
          <w:szCs w:val="20"/>
        </w:rPr>
        <w:t xml:space="preserve">O’Rourke, S. A., Richling, S. M., Brogan, K., </w:t>
      </w:r>
      <w:proofErr w:type="spellStart"/>
      <w:r w:rsidRPr="00FB3D1E">
        <w:rPr>
          <w:b/>
          <w:color w:val="000000"/>
          <w:sz w:val="20"/>
          <w:szCs w:val="20"/>
        </w:rPr>
        <w:t>McDougale</w:t>
      </w:r>
      <w:proofErr w:type="spellEnd"/>
      <w:r w:rsidRPr="00FB3D1E">
        <w:rPr>
          <w:b/>
          <w:color w:val="000000"/>
          <w:sz w:val="20"/>
          <w:szCs w:val="20"/>
        </w:rPr>
        <w:t xml:space="preserve">, C., </w:t>
      </w:r>
      <w:r w:rsidRPr="00FB3D1E">
        <w:rPr>
          <w:bCs/>
          <w:color w:val="000000"/>
          <w:sz w:val="20"/>
          <w:szCs w:val="20"/>
        </w:rPr>
        <w:t>Rapp, J. T., Thompson, K., &amp; Burkhart, B.</w:t>
      </w:r>
      <w:r w:rsidRPr="00FB3D1E">
        <w:rPr>
          <w:b/>
          <w:color w:val="000000"/>
          <w:sz w:val="20"/>
          <w:szCs w:val="20"/>
        </w:rPr>
        <w:t xml:space="preserve"> </w:t>
      </w:r>
      <w:r w:rsidRPr="00FB3D1E">
        <w:rPr>
          <w:bCs/>
          <w:color w:val="000000"/>
          <w:sz w:val="20"/>
          <w:szCs w:val="20"/>
        </w:rPr>
        <w:t>Increasing detained adolescents’ tolerance of delays and denials. Poster presentation at the Association for Applied Behavior Analysis International Conference, Chicago, IL, May 2019.</w:t>
      </w:r>
    </w:p>
    <w:p w14:paraId="35482BF3" w14:textId="215BE630" w:rsidR="00F07710" w:rsidRPr="00F60C5D" w:rsidRDefault="00F07710" w:rsidP="00FB3D1E">
      <w:pPr>
        <w:rPr>
          <w:color w:val="000000"/>
          <w:sz w:val="20"/>
          <w:szCs w:val="20"/>
        </w:rPr>
      </w:pPr>
    </w:p>
    <w:p w14:paraId="4F74631A" w14:textId="3259DA22" w:rsidR="00D12B6D" w:rsidRPr="00FB3D1E" w:rsidRDefault="004B3C17" w:rsidP="00FB3D1E">
      <w:pPr>
        <w:pStyle w:val="ListParagraph"/>
        <w:numPr>
          <w:ilvl w:val="0"/>
          <w:numId w:val="21"/>
        </w:numPr>
        <w:ind w:left="360"/>
        <w:rPr>
          <w:color w:val="000000"/>
          <w:sz w:val="20"/>
          <w:szCs w:val="20"/>
        </w:rPr>
      </w:pPr>
      <w:proofErr w:type="spellStart"/>
      <w:r w:rsidRPr="00FB3D1E">
        <w:rPr>
          <w:color w:val="000000"/>
          <w:sz w:val="20"/>
          <w:szCs w:val="20"/>
        </w:rPr>
        <w:t>Mattaini</w:t>
      </w:r>
      <w:proofErr w:type="spellEnd"/>
      <w:r w:rsidRPr="00FB3D1E">
        <w:rPr>
          <w:color w:val="000000"/>
          <w:sz w:val="20"/>
          <w:szCs w:val="20"/>
        </w:rPr>
        <w:t xml:space="preserve">, M., </w:t>
      </w:r>
      <w:proofErr w:type="spellStart"/>
      <w:r w:rsidRPr="00FB3D1E">
        <w:rPr>
          <w:color w:val="000000"/>
          <w:sz w:val="20"/>
          <w:szCs w:val="20"/>
        </w:rPr>
        <w:t>Rakos</w:t>
      </w:r>
      <w:proofErr w:type="spellEnd"/>
      <w:r w:rsidRPr="00FB3D1E">
        <w:rPr>
          <w:color w:val="000000"/>
          <w:sz w:val="20"/>
          <w:szCs w:val="20"/>
        </w:rPr>
        <w:t xml:space="preserve">, R., Grant, T., Luke, M., </w:t>
      </w:r>
      <w:r w:rsidRPr="00FB3D1E">
        <w:rPr>
          <w:b/>
          <w:color w:val="000000"/>
          <w:sz w:val="20"/>
          <w:szCs w:val="20"/>
        </w:rPr>
        <w:t>Richling, S.</w:t>
      </w:r>
      <w:r w:rsidRPr="00FB3D1E">
        <w:rPr>
          <w:color w:val="000000"/>
          <w:sz w:val="20"/>
          <w:szCs w:val="20"/>
        </w:rPr>
        <w:t xml:space="preserve"> The Matrix Project: Activism and Advocacy: Individual Behavior Analysts. Poster presentation at the Association for Behavior Analysis International Conference, Sand Diego, CA, May 2018. </w:t>
      </w:r>
    </w:p>
    <w:p w14:paraId="217CDA2A" w14:textId="77777777" w:rsidR="004B3C17" w:rsidRPr="00F60C5D" w:rsidRDefault="004B3C17" w:rsidP="00FB3D1E">
      <w:pPr>
        <w:rPr>
          <w:color w:val="000000"/>
          <w:sz w:val="20"/>
          <w:szCs w:val="20"/>
        </w:rPr>
      </w:pPr>
    </w:p>
    <w:p w14:paraId="64400041" w14:textId="46E5A12B" w:rsidR="00F9273D" w:rsidRPr="00FB3D1E" w:rsidRDefault="00F9273D" w:rsidP="00FB3D1E">
      <w:pPr>
        <w:pStyle w:val="ListParagraph"/>
        <w:numPr>
          <w:ilvl w:val="0"/>
          <w:numId w:val="21"/>
        </w:numPr>
        <w:ind w:left="360"/>
        <w:rPr>
          <w:color w:val="000000"/>
          <w:sz w:val="20"/>
          <w:szCs w:val="20"/>
        </w:rPr>
      </w:pPr>
      <w:r w:rsidRPr="00FB3D1E">
        <w:rPr>
          <w:b/>
          <w:color w:val="000000"/>
          <w:sz w:val="20"/>
          <w:szCs w:val="20"/>
        </w:rPr>
        <w:t xml:space="preserve">Hatley, B., &amp; Richling, S. M. </w:t>
      </w:r>
      <w:r w:rsidRPr="00FB3D1E">
        <w:rPr>
          <w:color w:val="000000"/>
          <w:sz w:val="20"/>
          <w:szCs w:val="20"/>
          <w:shd w:val="clear" w:color="auto" w:fill="FFFFFF"/>
        </w:rPr>
        <w:t>Decreasing escape-maintained problem behavior and increasing skill acquisition using a time-in light procedure</w:t>
      </w:r>
      <w:r w:rsidRPr="00FB3D1E">
        <w:rPr>
          <w:color w:val="000000"/>
          <w:sz w:val="20"/>
          <w:szCs w:val="20"/>
        </w:rPr>
        <w:t>. Poster presentation at the Association for Behavior Analysis International Conference, San Diego, CA, May 2018.</w:t>
      </w:r>
    </w:p>
    <w:p w14:paraId="7264C203" w14:textId="7642D272" w:rsidR="00F9273D" w:rsidRPr="00F60C5D" w:rsidRDefault="00F9273D" w:rsidP="00FB3D1E">
      <w:pPr>
        <w:rPr>
          <w:color w:val="000000"/>
          <w:sz w:val="20"/>
          <w:szCs w:val="20"/>
        </w:rPr>
      </w:pPr>
    </w:p>
    <w:p w14:paraId="0DE42D87" w14:textId="669C4CE9" w:rsidR="00F9273D" w:rsidRPr="00FB3D1E" w:rsidRDefault="00F9273D" w:rsidP="00FB3D1E">
      <w:pPr>
        <w:pStyle w:val="ListParagraph"/>
        <w:numPr>
          <w:ilvl w:val="0"/>
          <w:numId w:val="21"/>
        </w:numPr>
        <w:ind w:left="360"/>
        <w:rPr>
          <w:color w:val="000000"/>
          <w:sz w:val="20"/>
          <w:szCs w:val="20"/>
        </w:rPr>
      </w:pPr>
      <w:proofErr w:type="spellStart"/>
      <w:r w:rsidRPr="00FB3D1E">
        <w:rPr>
          <w:b/>
          <w:sz w:val="20"/>
          <w:szCs w:val="20"/>
        </w:rPr>
        <w:t>McDougale</w:t>
      </w:r>
      <w:proofErr w:type="spellEnd"/>
      <w:r w:rsidRPr="00FB3D1E">
        <w:rPr>
          <w:b/>
          <w:sz w:val="20"/>
          <w:szCs w:val="20"/>
        </w:rPr>
        <w:t>, C.</w:t>
      </w:r>
      <w:r w:rsidRPr="00FB3D1E">
        <w:rPr>
          <w:sz w:val="20"/>
          <w:szCs w:val="20"/>
        </w:rPr>
        <w:t xml:space="preserve">, &amp; </w:t>
      </w:r>
      <w:r w:rsidRPr="00FB3D1E">
        <w:rPr>
          <w:b/>
          <w:sz w:val="20"/>
          <w:szCs w:val="20"/>
        </w:rPr>
        <w:t>Richling, S. M</w:t>
      </w:r>
      <w:r w:rsidRPr="00FB3D1E">
        <w:rPr>
          <w:sz w:val="20"/>
          <w:szCs w:val="20"/>
        </w:rPr>
        <w:t xml:space="preserve">. </w:t>
      </w:r>
      <w:r w:rsidRPr="00FB3D1E">
        <w:rPr>
          <w:color w:val="212121"/>
          <w:sz w:val="20"/>
          <w:szCs w:val="20"/>
          <w:shd w:val="clear" w:color="auto" w:fill="FFFFFF"/>
        </w:rPr>
        <w:t xml:space="preserve">A Review of reported mastery criteria during skill acquisition training. </w:t>
      </w:r>
      <w:r w:rsidRPr="00FB3D1E">
        <w:rPr>
          <w:color w:val="000000"/>
          <w:sz w:val="20"/>
          <w:szCs w:val="20"/>
        </w:rPr>
        <w:t>Poster presentation at the Association for Behavior Analysis International Conference, San Diego, CA, May 2018.</w:t>
      </w:r>
    </w:p>
    <w:p w14:paraId="153F716C" w14:textId="63FC53FB" w:rsidR="00490B62" w:rsidRPr="00F60C5D" w:rsidRDefault="00490B62" w:rsidP="00FB3D1E">
      <w:pPr>
        <w:rPr>
          <w:color w:val="000000"/>
          <w:sz w:val="20"/>
          <w:szCs w:val="20"/>
        </w:rPr>
      </w:pPr>
    </w:p>
    <w:p w14:paraId="622EA5BD" w14:textId="29E06690" w:rsidR="00490B62" w:rsidRPr="00FB3D1E" w:rsidRDefault="00490B62" w:rsidP="00FB3D1E">
      <w:pPr>
        <w:pStyle w:val="ListParagraph"/>
        <w:numPr>
          <w:ilvl w:val="0"/>
          <w:numId w:val="21"/>
        </w:numPr>
        <w:ind w:left="360"/>
        <w:rPr>
          <w:i/>
          <w:sz w:val="20"/>
          <w:szCs w:val="20"/>
        </w:rPr>
      </w:pPr>
      <w:r w:rsidRPr="00FB3D1E">
        <w:rPr>
          <w:b/>
          <w:color w:val="000000"/>
          <w:sz w:val="20"/>
          <w:szCs w:val="20"/>
          <w:shd w:val="clear" w:color="auto" w:fill="FFFFFF"/>
        </w:rPr>
        <w:t xml:space="preserve">Hatley, B. H., Richling, S.M., Hamrick, S. A., &amp; </w:t>
      </w:r>
      <w:proofErr w:type="spellStart"/>
      <w:r w:rsidRPr="00FB3D1E">
        <w:rPr>
          <w:b/>
          <w:color w:val="000000"/>
          <w:sz w:val="20"/>
          <w:szCs w:val="20"/>
          <w:shd w:val="clear" w:color="auto" w:fill="FFFFFF"/>
        </w:rPr>
        <w:t>Longino</w:t>
      </w:r>
      <w:proofErr w:type="spellEnd"/>
      <w:r w:rsidRPr="00FB3D1E">
        <w:rPr>
          <w:b/>
          <w:color w:val="000000"/>
          <w:sz w:val="20"/>
          <w:szCs w:val="20"/>
          <w:shd w:val="clear" w:color="auto" w:fill="FFFFFF"/>
        </w:rPr>
        <w:t>, E. B</w:t>
      </w:r>
      <w:r w:rsidRPr="00FB3D1E">
        <w:rPr>
          <w:color w:val="000000"/>
          <w:sz w:val="20"/>
          <w:szCs w:val="20"/>
          <w:shd w:val="clear" w:color="auto" w:fill="FFFFFF"/>
        </w:rPr>
        <w:t xml:space="preserve">. </w:t>
      </w:r>
      <w:r w:rsidRPr="00FB3D1E">
        <w:rPr>
          <w:iCs/>
          <w:color w:val="000000"/>
          <w:sz w:val="20"/>
          <w:szCs w:val="20"/>
          <w:shd w:val="clear" w:color="auto" w:fill="FFFFFF"/>
        </w:rPr>
        <w:t>An Evaluation of a Time-In Light Procedure on Problem Behavior and On-Task Behavior</w:t>
      </w:r>
      <w:r w:rsidRPr="00FB3D1E">
        <w:rPr>
          <w:i/>
          <w:iCs/>
          <w:color w:val="000000"/>
          <w:sz w:val="20"/>
          <w:szCs w:val="20"/>
          <w:shd w:val="clear" w:color="auto" w:fill="FFFFFF"/>
        </w:rPr>
        <w:t>. </w:t>
      </w:r>
      <w:r w:rsidRPr="00FB3D1E">
        <w:rPr>
          <w:color w:val="000000"/>
          <w:sz w:val="20"/>
          <w:szCs w:val="20"/>
          <w:shd w:val="clear" w:color="auto" w:fill="FFFFFF"/>
        </w:rPr>
        <w:t>Poster presented at the Auburn University ‘This is Research’ Student Symposium, Auburn, AL, March 2018.</w:t>
      </w:r>
    </w:p>
    <w:p w14:paraId="43EA90A4" w14:textId="46D52B6B" w:rsidR="00F9273D" w:rsidRPr="00F60C5D" w:rsidRDefault="00F9273D" w:rsidP="00FB3D1E">
      <w:pPr>
        <w:rPr>
          <w:b/>
          <w:color w:val="000000"/>
          <w:sz w:val="20"/>
          <w:szCs w:val="20"/>
        </w:rPr>
      </w:pPr>
    </w:p>
    <w:p w14:paraId="31DE543E" w14:textId="0ACC8CBE" w:rsidR="00432D58" w:rsidRPr="00FB3D1E" w:rsidRDefault="00432D58" w:rsidP="00FB3D1E">
      <w:pPr>
        <w:pStyle w:val="ListParagraph"/>
        <w:numPr>
          <w:ilvl w:val="0"/>
          <w:numId w:val="21"/>
        </w:numPr>
        <w:ind w:left="360"/>
        <w:rPr>
          <w:color w:val="000000"/>
          <w:sz w:val="20"/>
          <w:szCs w:val="20"/>
        </w:rPr>
      </w:pPr>
      <w:r w:rsidRPr="00FB3D1E">
        <w:rPr>
          <w:b/>
          <w:color w:val="000000"/>
          <w:sz w:val="20"/>
          <w:szCs w:val="20"/>
        </w:rPr>
        <w:t xml:space="preserve">Hatley, B., &amp; Richling, S. M. </w:t>
      </w:r>
      <w:r w:rsidRPr="00FB3D1E">
        <w:rPr>
          <w:color w:val="000000"/>
          <w:sz w:val="20"/>
          <w:szCs w:val="20"/>
        </w:rPr>
        <w:t>An evaluation of a time-in light procedure on problem behavior and on-task behavior. Poster presentation at the Alabama Association for Behavior Analysis Conference, Birmingham, AL, October 2017.</w:t>
      </w:r>
    </w:p>
    <w:bookmarkEnd w:id="3"/>
    <w:p w14:paraId="03E600CA" w14:textId="77777777" w:rsidR="00F57544" w:rsidRPr="00F60C5D" w:rsidRDefault="00F57544" w:rsidP="00FB3D1E">
      <w:pPr>
        <w:rPr>
          <w:color w:val="000000"/>
          <w:sz w:val="20"/>
          <w:szCs w:val="20"/>
        </w:rPr>
      </w:pPr>
    </w:p>
    <w:p w14:paraId="29B8FBC8" w14:textId="77777777" w:rsidR="00F57544" w:rsidRPr="00FB3D1E" w:rsidRDefault="00F57544" w:rsidP="00FB3D1E">
      <w:pPr>
        <w:pStyle w:val="ListParagraph"/>
        <w:numPr>
          <w:ilvl w:val="0"/>
          <w:numId w:val="21"/>
        </w:numPr>
        <w:ind w:left="360"/>
        <w:rPr>
          <w:color w:val="000000"/>
          <w:sz w:val="20"/>
          <w:szCs w:val="20"/>
        </w:rPr>
      </w:pPr>
      <w:r w:rsidRPr="00FB3D1E">
        <w:rPr>
          <w:b/>
          <w:color w:val="000000"/>
          <w:sz w:val="20"/>
          <w:szCs w:val="20"/>
        </w:rPr>
        <w:t>Richling, S. M</w:t>
      </w:r>
      <w:r w:rsidRPr="00FB3D1E">
        <w:rPr>
          <w:color w:val="000000"/>
          <w:sz w:val="20"/>
          <w:szCs w:val="20"/>
        </w:rPr>
        <w:t xml:space="preserve">., Parrott Hayes, L. J., &amp; Luke, M. The investigative and interpretive subsystems of </w:t>
      </w:r>
      <w:proofErr w:type="spellStart"/>
      <w:r w:rsidRPr="00FB3D1E">
        <w:rPr>
          <w:color w:val="000000"/>
          <w:sz w:val="20"/>
          <w:szCs w:val="20"/>
        </w:rPr>
        <w:t>interbehaviorism</w:t>
      </w:r>
      <w:proofErr w:type="spellEnd"/>
      <w:r w:rsidRPr="00FB3D1E">
        <w:rPr>
          <w:color w:val="000000"/>
          <w:sz w:val="20"/>
          <w:szCs w:val="20"/>
        </w:rPr>
        <w:t xml:space="preserve">: How does one conduct </w:t>
      </w:r>
      <w:proofErr w:type="spellStart"/>
      <w:r w:rsidRPr="00FB3D1E">
        <w:rPr>
          <w:color w:val="000000"/>
          <w:sz w:val="20"/>
          <w:szCs w:val="20"/>
        </w:rPr>
        <w:t>interbehavioral</w:t>
      </w:r>
      <w:proofErr w:type="spellEnd"/>
      <w:r w:rsidRPr="00FB3D1E">
        <w:rPr>
          <w:color w:val="000000"/>
          <w:sz w:val="20"/>
          <w:szCs w:val="20"/>
        </w:rPr>
        <w:t xml:space="preserve"> research? Poster presentation at the Association for Behavior Analysis International Conference, San Antonio, TX, May 2015.</w:t>
      </w:r>
    </w:p>
    <w:p w14:paraId="389FFC8D" w14:textId="77777777" w:rsidR="00F57544" w:rsidRPr="00F60C5D" w:rsidRDefault="00F57544" w:rsidP="00FB3D1E">
      <w:pPr>
        <w:rPr>
          <w:color w:val="000000"/>
          <w:sz w:val="20"/>
          <w:szCs w:val="20"/>
        </w:rPr>
      </w:pPr>
    </w:p>
    <w:p w14:paraId="6CA87F57" w14:textId="77777777" w:rsidR="00F57544" w:rsidRPr="00FB3D1E" w:rsidRDefault="00F57544" w:rsidP="00FB3D1E">
      <w:pPr>
        <w:pStyle w:val="ListParagraph"/>
        <w:numPr>
          <w:ilvl w:val="0"/>
          <w:numId w:val="21"/>
        </w:numPr>
        <w:ind w:left="360"/>
        <w:rPr>
          <w:color w:val="000000"/>
          <w:sz w:val="20"/>
          <w:szCs w:val="20"/>
        </w:rPr>
      </w:pPr>
      <w:proofErr w:type="spellStart"/>
      <w:r w:rsidRPr="00FB3D1E">
        <w:rPr>
          <w:b/>
          <w:color w:val="000000"/>
          <w:sz w:val="20"/>
          <w:szCs w:val="20"/>
        </w:rPr>
        <w:t>Hamidaddin</w:t>
      </w:r>
      <w:proofErr w:type="spellEnd"/>
      <w:r w:rsidRPr="00FB3D1E">
        <w:rPr>
          <w:b/>
          <w:color w:val="000000"/>
          <w:sz w:val="20"/>
          <w:szCs w:val="20"/>
        </w:rPr>
        <w:t>, R.</w:t>
      </w:r>
      <w:r w:rsidRPr="00FB3D1E">
        <w:rPr>
          <w:color w:val="000000"/>
          <w:sz w:val="20"/>
          <w:szCs w:val="20"/>
        </w:rPr>
        <w:t>, &amp;</w:t>
      </w:r>
      <w:r w:rsidRPr="00FB3D1E">
        <w:rPr>
          <w:b/>
          <w:color w:val="000000"/>
          <w:sz w:val="20"/>
          <w:szCs w:val="20"/>
        </w:rPr>
        <w:t xml:space="preserve"> Richling, S. M.</w:t>
      </w:r>
      <w:r w:rsidRPr="00FB3D1E">
        <w:rPr>
          <w:color w:val="000000"/>
          <w:sz w:val="20"/>
          <w:szCs w:val="20"/>
        </w:rPr>
        <w:t xml:space="preserve"> Evaluating the effectiveness of various treatments in reducing motor stereotypy in children with </w:t>
      </w:r>
      <w:proofErr w:type="gramStart"/>
      <w:r w:rsidRPr="00FB3D1E">
        <w:rPr>
          <w:color w:val="000000"/>
          <w:sz w:val="20"/>
          <w:szCs w:val="20"/>
        </w:rPr>
        <w:t>Autism Spectrum Disorders</w:t>
      </w:r>
      <w:proofErr w:type="gramEnd"/>
      <w:r w:rsidRPr="00FB3D1E">
        <w:rPr>
          <w:color w:val="000000"/>
          <w:sz w:val="20"/>
          <w:szCs w:val="20"/>
        </w:rPr>
        <w:t>. Poster presentation at the Association for Behavior Analysis International Conference, San Antonio, TX, May 2015.</w:t>
      </w:r>
    </w:p>
    <w:p w14:paraId="172A2FCF" w14:textId="77777777" w:rsidR="00F57544" w:rsidRPr="00F60C5D" w:rsidRDefault="00F57544" w:rsidP="00FB3D1E">
      <w:pPr>
        <w:rPr>
          <w:color w:val="000000"/>
          <w:sz w:val="20"/>
          <w:szCs w:val="20"/>
        </w:rPr>
      </w:pPr>
    </w:p>
    <w:p w14:paraId="4878CDC6" w14:textId="77777777" w:rsidR="00F57544" w:rsidRPr="00FB3D1E" w:rsidRDefault="00F57544" w:rsidP="00FB3D1E">
      <w:pPr>
        <w:pStyle w:val="ListParagraph"/>
        <w:numPr>
          <w:ilvl w:val="0"/>
          <w:numId w:val="21"/>
        </w:numPr>
        <w:ind w:left="360"/>
        <w:rPr>
          <w:color w:val="000000"/>
          <w:sz w:val="20"/>
          <w:szCs w:val="20"/>
        </w:rPr>
      </w:pPr>
      <w:r w:rsidRPr="00FB3D1E">
        <w:rPr>
          <w:b/>
          <w:color w:val="000000"/>
          <w:sz w:val="20"/>
          <w:szCs w:val="20"/>
        </w:rPr>
        <w:t xml:space="preserve">Al </w:t>
      </w:r>
      <w:proofErr w:type="spellStart"/>
      <w:r w:rsidRPr="00FB3D1E">
        <w:rPr>
          <w:b/>
          <w:color w:val="000000"/>
          <w:sz w:val="20"/>
          <w:szCs w:val="20"/>
        </w:rPr>
        <w:t>Johar</w:t>
      </w:r>
      <w:proofErr w:type="spellEnd"/>
      <w:r w:rsidRPr="00FB3D1E">
        <w:rPr>
          <w:b/>
          <w:color w:val="000000"/>
          <w:sz w:val="20"/>
          <w:szCs w:val="20"/>
        </w:rPr>
        <w:t xml:space="preserve">, L., Richling, S. M., </w:t>
      </w:r>
      <w:r w:rsidRPr="00FB3D1E">
        <w:rPr>
          <w:color w:val="000000"/>
          <w:sz w:val="20"/>
          <w:szCs w:val="20"/>
        </w:rPr>
        <w:t>&amp;</w:t>
      </w:r>
      <w:r w:rsidRPr="00FB3D1E">
        <w:rPr>
          <w:b/>
          <w:color w:val="000000"/>
          <w:sz w:val="20"/>
          <w:szCs w:val="20"/>
        </w:rPr>
        <w:t xml:space="preserve"> Ashour, N.</w:t>
      </w:r>
      <w:r w:rsidRPr="00FB3D1E">
        <w:rPr>
          <w:color w:val="000000"/>
          <w:sz w:val="20"/>
          <w:szCs w:val="20"/>
        </w:rPr>
        <w:t xml:space="preserve"> Applied behavior analysis in Kingdom of Saudi Arabia. Poster presentation at the Association for Behavior Analysis International Conference, San Antonio, TX, May 2015.</w:t>
      </w:r>
    </w:p>
    <w:p w14:paraId="5D7AF9E6" w14:textId="77777777" w:rsidR="00F57544" w:rsidRPr="00F60C5D" w:rsidRDefault="00F57544" w:rsidP="00FB3D1E">
      <w:pPr>
        <w:rPr>
          <w:color w:val="000000"/>
          <w:sz w:val="20"/>
          <w:szCs w:val="20"/>
        </w:rPr>
      </w:pPr>
    </w:p>
    <w:p w14:paraId="51D1C5A5" w14:textId="77777777" w:rsidR="00F57544" w:rsidRPr="00FB3D1E" w:rsidRDefault="00F57544" w:rsidP="00FB3D1E">
      <w:pPr>
        <w:pStyle w:val="ListParagraph"/>
        <w:numPr>
          <w:ilvl w:val="0"/>
          <w:numId w:val="21"/>
        </w:numPr>
        <w:ind w:left="360"/>
        <w:rPr>
          <w:color w:val="000000"/>
          <w:sz w:val="20"/>
          <w:szCs w:val="20"/>
        </w:rPr>
      </w:pPr>
      <w:r w:rsidRPr="00FB3D1E">
        <w:rPr>
          <w:b/>
          <w:color w:val="000000"/>
          <w:sz w:val="20"/>
          <w:szCs w:val="20"/>
        </w:rPr>
        <w:t>Richling, S. M.,</w:t>
      </w:r>
      <w:r w:rsidRPr="00FB3D1E">
        <w:rPr>
          <w:color w:val="000000"/>
          <w:sz w:val="20"/>
          <w:szCs w:val="20"/>
        </w:rPr>
        <w:t xml:space="preserve"> Rapp, J. T., &amp; Funk, J. Low publication rate of 2005 ABAI presentations: Are CEU’s sufficiently rigorous? Poster presentation at the Association for Behavior Analysis International Conference, Chicago, IL, May 2014. </w:t>
      </w:r>
    </w:p>
    <w:p w14:paraId="779823A7" w14:textId="77777777" w:rsidR="00F57544" w:rsidRPr="00F60C5D" w:rsidRDefault="00F57544" w:rsidP="00FB3D1E">
      <w:pPr>
        <w:rPr>
          <w:color w:val="000000"/>
          <w:sz w:val="20"/>
          <w:szCs w:val="20"/>
        </w:rPr>
      </w:pPr>
    </w:p>
    <w:p w14:paraId="229CC045" w14:textId="77777777" w:rsidR="00F57544" w:rsidRPr="00FB3D1E" w:rsidRDefault="00F57544" w:rsidP="00FB3D1E">
      <w:pPr>
        <w:pStyle w:val="ListParagraph"/>
        <w:numPr>
          <w:ilvl w:val="0"/>
          <w:numId w:val="21"/>
        </w:numPr>
        <w:ind w:left="360"/>
        <w:rPr>
          <w:color w:val="000000"/>
          <w:sz w:val="20"/>
          <w:szCs w:val="20"/>
        </w:rPr>
      </w:pPr>
      <w:r w:rsidRPr="00FB3D1E">
        <w:rPr>
          <w:b/>
          <w:color w:val="000000"/>
          <w:sz w:val="20"/>
          <w:szCs w:val="20"/>
        </w:rPr>
        <w:t>Garrido, N., Green, K</w:t>
      </w:r>
      <w:r w:rsidRPr="00FB3D1E">
        <w:rPr>
          <w:color w:val="000000"/>
          <w:sz w:val="20"/>
          <w:szCs w:val="20"/>
        </w:rPr>
        <w:t xml:space="preserve">., </w:t>
      </w:r>
      <w:r w:rsidRPr="00FB3D1E">
        <w:rPr>
          <w:b/>
          <w:color w:val="000000"/>
          <w:sz w:val="20"/>
          <w:szCs w:val="20"/>
        </w:rPr>
        <w:t>Richling, S. M.,</w:t>
      </w:r>
      <w:r w:rsidRPr="00FB3D1E">
        <w:rPr>
          <w:color w:val="000000"/>
          <w:sz w:val="20"/>
          <w:szCs w:val="20"/>
        </w:rPr>
        <w:t xml:space="preserve"> Williams, W. L. The effect of temporal delay of disclosure of observation on reactivity to improve staff performance. Poster presentation at the Association for Behavior Analysis International Conference, Minneapolis, MN, May 2013. </w:t>
      </w:r>
    </w:p>
    <w:p w14:paraId="7288E19E" w14:textId="77777777" w:rsidR="00F57544" w:rsidRPr="00F60C5D" w:rsidRDefault="00F57544" w:rsidP="00FB3D1E">
      <w:pPr>
        <w:rPr>
          <w:color w:val="000000"/>
          <w:sz w:val="20"/>
          <w:szCs w:val="20"/>
        </w:rPr>
      </w:pPr>
    </w:p>
    <w:p w14:paraId="08446057" w14:textId="020B2431" w:rsidR="00F57544" w:rsidRPr="00FB3D1E" w:rsidRDefault="00F57544" w:rsidP="00FB3D1E">
      <w:pPr>
        <w:pStyle w:val="ListParagraph"/>
        <w:numPr>
          <w:ilvl w:val="0"/>
          <w:numId w:val="21"/>
        </w:numPr>
        <w:ind w:left="360"/>
        <w:rPr>
          <w:color w:val="000000"/>
          <w:sz w:val="20"/>
          <w:szCs w:val="20"/>
        </w:rPr>
      </w:pPr>
      <w:r w:rsidRPr="00FB3D1E">
        <w:rPr>
          <w:b/>
          <w:color w:val="000000"/>
          <w:sz w:val="20"/>
          <w:szCs w:val="20"/>
        </w:rPr>
        <w:t>Garrido, N., Moreno, V., Richling, S. M</w:t>
      </w:r>
      <w:r w:rsidRPr="00FB3D1E">
        <w:rPr>
          <w:color w:val="000000"/>
          <w:sz w:val="20"/>
          <w:szCs w:val="20"/>
        </w:rPr>
        <w:t xml:space="preserve">., Williams, W. L. An assessment of client preference for and reinforcement value of varying dimensions of praise statement quality. Poster presentation at the Association for Behavior Analysis International Conference, Minneapolis, MN, May 2013. </w:t>
      </w:r>
    </w:p>
    <w:p w14:paraId="206F889D" w14:textId="77777777" w:rsidR="00F57544" w:rsidRPr="00F60C5D" w:rsidRDefault="00F57544" w:rsidP="00FB3D1E">
      <w:pPr>
        <w:rPr>
          <w:color w:val="000000"/>
          <w:sz w:val="20"/>
          <w:szCs w:val="20"/>
        </w:rPr>
      </w:pPr>
    </w:p>
    <w:p w14:paraId="71D8AB46" w14:textId="77777777" w:rsidR="00F57544" w:rsidRPr="00FB3D1E" w:rsidRDefault="00F57544" w:rsidP="00FB3D1E">
      <w:pPr>
        <w:pStyle w:val="ListParagraph"/>
        <w:numPr>
          <w:ilvl w:val="0"/>
          <w:numId w:val="21"/>
        </w:numPr>
        <w:ind w:left="360"/>
        <w:rPr>
          <w:color w:val="000000"/>
          <w:sz w:val="20"/>
          <w:szCs w:val="20"/>
        </w:rPr>
      </w:pPr>
      <w:r w:rsidRPr="00FB3D1E">
        <w:rPr>
          <w:b/>
          <w:color w:val="000000"/>
          <w:sz w:val="20"/>
          <w:szCs w:val="20"/>
        </w:rPr>
        <w:t>Garrido, N., Richling, S. M.,</w:t>
      </w:r>
      <w:r w:rsidR="001203B7" w:rsidRPr="00FB3D1E">
        <w:rPr>
          <w:b/>
          <w:color w:val="000000"/>
          <w:sz w:val="20"/>
          <w:szCs w:val="20"/>
        </w:rPr>
        <w:t xml:space="preserve"> </w:t>
      </w:r>
      <w:r w:rsidR="001203B7" w:rsidRPr="00FB3D1E">
        <w:rPr>
          <w:color w:val="000000"/>
          <w:sz w:val="20"/>
          <w:szCs w:val="20"/>
        </w:rPr>
        <w:t xml:space="preserve">&amp; </w:t>
      </w:r>
      <w:r w:rsidRPr="00FB3D1E">
        <w:rPr>
          <w:b/>
          <w:color w:val="000000"/>
          <w:sz w:val="20"/>
          <w:szCs w:val="20"/>
        </w:rPr>
        <w:t>Moreno, V.</w:t>
      </w:r>
      <w:r w:rsidRPr="00FB3D1E">
        <w:rPr>
          <w:color w:val="000000"/>
          <w:sz w:val="20"/>
          <w:szCs w:val="20"/>
        </w:rPr>
        <w:t xml:space="preserve"> Comparison of reinforcer and preference assessments. Poster presentation at the Association for Behavior Analysis International Conference, Seattle, WA, May 2012.</w:t>
      </w:r>
    </w:p>
    <w:p w14:paraId="202F9E22" w14:textId="77777777" w:rsidR="00F57544" w:rsidRPr="00F60C5D" w:rsidRDefault="00F57544" w:rsidP="00FB3D1E">
      <w:pPr>
        <w:rPr>
          <w:color w:val="000000"/>
          <w:sz w:val="20"/>
          <w:szCs w:val="20"/>
        </w:rPr>
      </w:pPr>
    </w:p>
    <w:p w14:paraId="5DD24203" w14:textId="392C77C5" w:rsidR="00F57544" w:rsidRPr="00FB3D1E" w:rsidRDefault="00F57544" w:rsidP="00FB3D1E">
      <w:pPr>
        <w:pStyle w:val="ListParagraph"/>
        <w:numPr>
          <w:ilvl w:val="0"/>
          <w:numId w:val="21"/>
        </w:numPr>
        <w:ind w:left="360"/>
        <w:rPr>
          <w:sz w:val="20"/>
          <w:szCs w:val="20"/>
        </w:rPr>
      </w:pPr>
      <w:r w:rsidRPr="00FB3D1E">
        <w:rPr>
          <w:b/>
          <w:sz w:val="20"/>
          <w:szCs w:val="20"/>
        </w:rPr>
        <w:t>Garrido, N., Richling, S.</w:t>
      </w:r>
      <w:r w:rsidR="00F32DEC" w:rsidRPr="00FB3D1E">
        <w:rPr>
          <w:b/>
          <w:sz w:val="20"/>
          <w:szCs w:val="20"/>
        </w:rPr>
        <w:t xml:space="preserve"> </w:t>
      </w:r>
      <w:r w:rsidRPr="00FB3D1E">
        <w:rPr>
          <w:b/>
          <w:sz w:val="20"/>
          <w:szCs w:val="20"/>
        </w:rPr>
        <w:t>M</w:t>
      </w:r>
      <w:r w:rsidRPr="00FB3D1E">
        <w:rPr>
          <w:sz w:val="20"/>
          <w:szCs w:val="20"/>
        </w:rPr>
        <w:t xml:space="preserve">., Seniuk, H.A., </w:t>
      </w:r>
      <w:r w:rsidRPr="00FB3D1E">
        <w:rPr>
          <w:b/>
          <w:sz w:val="20"/>
          <w:szCs w:val="20"/>
        </w:rPr>
        <w:t>Moreno, V.,</w:t>
      </w:r>
      <w:r w:rsidRPr="00FB3D1E">
        <w:rPr>
          <w:sz w:val="20"/>
          <w:szCs w:val="20"/>
        </w:rPr>
        <w:t xml:space="preserve"> &amp; Williams, W.L. Comparison of preference and reinforcer assessments. Poster presentation at the Association for Behavior</w:t>
      </w:r>
      <w:r w:rsidRPr="00FB3D1E">
        <w:rPr>
          <w:sz w:val="20"/>
          <w:szCs w:val="20"/>
        </w:rPr>
        <w:br/>
        <w:t>Analysis International, Seattle, WA, May 2012.</w:t>
      </w:r>
    </w:p>
    <w:p w14:paraId="663B47C0" w14:textId="77777777" w:rsidR="00F57544" w:rsidRPr="00F60C5D" w:rsidRDefault="00F57544" w:rsidP="00FB3D1E">
      <w:pPr>
        <w:rPr>
          <w:sz w:val="20"/>
          <w:szCs w:val="20"/>
        </w:rPr>
      </w:pPr>
    </w:p>
    <w:p w14:paraId="47B5A067" w14:textId="2255A167" w:rsidR="003D5FC8" w:rsidRPr="00FB3D1E" w:rsidRDefault="00F57544" w:rsidP="00FB3D1E">
      <w:pPr>
        <w:pStyle w:val="ListParagraph"/>
        <w:numPr>
          <w:ilvl w:val="0"/>
          <w:numId w:val="21"/>
        </w:numPr>
        <w:ind w:left="360"/>
        <w:rPr>
          <w:sz w:val="20"/>
          <w:szCs w:val="20"/>
        </w:rPr>
      </w:pPr>
      <w:r w:rsidRPr="00FB3D1E">
        <w:rPr>
          <w:b/>
          <w:sz w:val="20"/>
          <w:szCs w:val="20"/>
        </w:rPr>
        <w:t>Garrido, N.,</w:t>
      </w:r>
      <w:r w:rsidRPr="00FB3D1E">
        <w:rPr>
          <w:sz w:val="20"/>
          <w:szCs w:val="20"/>
        </w:rPr>
        <w:t xml:space="preserve"> Seniuk, H.</w:t>
      </w:r>
      <w:r w:rsidR="00F32DEC" w:rsidRPr="00FB3D1E">
        <w:rPr>
          <w:sz w:val="20"/>
          <w:szCs w:val="20"/>
        </w:rPr>
        <w:t xml:space="preserve"> </w:t>
      </w:r>
      <w:r w:rsidRPr="00FB3D1E">
        <w:rPr>
          <w:sz w:val="20"/>
          <w:szCs w:val="20"/>
        </w:rPr>
        <w:t>A., Richling, S.M., &amp; Williams, W.L. Evaluation of independent, full physical alternating prompting hierarchy. Poster presentation at the Association for Behavior Analysis International, Seattle, WA, May 2012.</w:t>
      </w:r>
    </w:p>
    <w:p w14:paraId="6E4C5F5C" w14:textId="77777777" w:rsidR="003D5FC8" w:rsidRPr="00F60C5D" w:rsidRDefault="003D5FC8" w:rsidP="00FB3D1E">
      <w:pPr>
        <w:rPr>
          <w:color w:val="000000"/>
          <w:sz w:val="20"/>
          <w:szCs w:val="20"/>
        </w:rPr>
      </w:pPr>
    </w:p>
    <w:p w14:paraId="4A7C4750" w14:textId="77777777" w:rsidR="00F57544" w:rsidRPr="00FB3D1E" w:rsidRDefault="00F57544" w:rsidP="00FB3D1E">
      <w:pPr>
        <w:pStyle w:val="ListParagraph"/>
        <w:numPr>
          <w:ilvl w:val="0"/>
          <w:numId w:val="21"/>
        </w:numPr>
        <w:ind w:left="360"/>
        <w:rPr>
          <w:sz w:val="20"/>
          <w:szCs w:val="20"/>
        </w:rPr>
      </w:pPr>
      <w:proofErr w:type="spellStart"/>
      <w:r w:rsidRPr="00FB3D1E">
        <w:rPr>
          <w:b/>
          <w:sz w:val="20"/>
          <w:szCs w:val="20"/>
        </w:rPr>
        <w:lastRenderedPageBreak/>
        <w:t>Bartke</w:t>
      </w:r>
      <w:proofErr w:type="spellEnd"/>
      <w:r w:rsidRPr="00FB3D1E">
        <w:rPr>
          <w:b/>
          <w:sz w:val="20"/>
          <w:szCs w:val="20"/>
        </w:rPr>
        <w:t>, J</w:t>
      </w:r>
      <w:r w:rsidRPr="00FB3D1E">
        <w:rPr>
          <w:sz w:val="20"/>
          <w:szCs w:val="20"/>
        </w:rPr>
        <w:t xml:space="preserve">., &amp; </w:t>
      </w:r>
      <w:r w:rsidRPr="00FB3D1E">
        <w:rPr>
          <w:b/>
          <w:sz w:val="20"/>
          <w:szCs w:val="20"/>
        </w:rPr>
        <w:t>Richling, S. M.</w:t>
      </w:r>
      <w:r w:rsidRPr="00FB3D1E">
        <w:rPr>
          <w:sz w:val="20"/>
          <w:szCs w:val="20"/>
        </w:rPr>
        <w:t xml:space="preserve"> A closer look at the Assessment of Basic Learning Abilities (ABLA): The outcome of a case study. Poster presentation at the University of Nevada, Reno Undergraduate Research Fair sponsored by the Department of Psychology and Psi Chi, Reno, NV, April 2011. </w:t>
      </w:r>
    </w:p>
    <w:p w14:paraId="1CC89730" w14:textId="77777777" w:rsidR="00F57544" w:rsidRPr="00F60C5D" w:rsidRDefault="00F57544" w:rsidP="00FB3D1E">
      <w:pPr>
        <w:rPr>
          <w:color w:val="000000"/>
          <w:sz w:val="20"/>
          <w:szCs w:val="20"/>
        </w:rPr>
      </w:pPr>
    </w:p>
    <w:p w14:paraId="565CDF15" w14:textId="77777777" w:rsidR="00F57544" w:rsidRPr="00FB3D1E" w:rsidRDefault="00F57544" w:rsidP="00FB3D1E">
      <w:pPr>
        <w:pStyle w:val="ListParagraph"/>
        <w:numPr>
          <w:ilvl w:val="0"/>
          <w:numId w:val="21"/>
        </w:numPr>
        <w:ind w:left="360"/>
        <w:rPr>
          <w:sz w:val="20"/>
          <w:szCs w:val="20"/>
        </w:rPr>
      </w:pPr>
      <w:r w:rsidRPr="00FB3D1E">
        <w:rPr>
          <w:b/>
          <w:color w:val="000000"/>
          <w:sz w:val="20"/>
          <w:szCs w:val="20"/>
        </w:rPr>
        <w:t>Richling, S. M.</w:t>
      </w:r>
      <w:r w:rsidRPr="00FB3D1E">
        <w:rPr>
          <w:color w:val="000000"/>
          <w:sz w:val="20"/>
          <w:szCs w:val="20"/>
        </w:rPr>
        <w:t xml:space="preserve">, Rapp, J. T., Carroll, Smith, J. M., &amp; Siewert, B. </w:t>
      </w:r>
      <w:r w:rsidRPr="00FB3D1E">
        <w:rPr>
          <w:sz w:val="20"/>
          <w:szCs w:val="20"/>
        </w:rPr>
        <w:t>Using noncontingent reinforcement to increase compliance with wearing prescription prostheses. Poster presentation at the Association for Behavior Analysis International Conference, San Antonio, TX, May 2010.</w:t>
      </w:r>
    </w:p>
    <w:p w14:paraId="7DCC1F85" w14:textId="77777777" w:rsidR="00F57544" w:rsidRPr="00F60C5D" w:rsidRDefault="00F57544" w:rsidP="00FB3D1E">
      <w:pPr>
        <w:tabs>
          <w:tab w:val="left" w:pos="10188"/>
        </w:tabs>
        <w:rPr>
          <w:color w:val="000000"/>
          <w:sz w:val="20"/>
          <w:szCs w:val="20"/>
        </w:rPr>
      </w:pPr>
    </w:p>
    <w:p w14:paraId="1AE21C3E" w14:textId="77777777" w:rsidR="00F57544" w:rsidRPr="00FB3D1E" w:rsidRDefault="00F57544" w:rsidP="00FB3D1E">
      <w:pPr>
        <w:pStyle w:val="ListParagraph"/>
        <w:numPr>
          <w:ilvl w:val="0"/>
          <w:numId w:val="21"/>
        </w:numPr>
        <w:ind w:left="360"/>
        <w:rPr>
          <w:sz w:val="20"/>
          <w:szCs w:val="20"/>
        </w:rPr>
      </w:pPr>
      <w:r w:rsidRPr="00FB3D1E">
        <w:rPr>
          <w:b/>
          <w:color w:val="000000"/>
          <w:sz w:val="20"/>
          <w:szCs w:val="20"/>
        </w:rPr>
        <w:t>Richling, S. M</w:t>
      </w:r>
      <w:r w:rsidRPr="00FB3D1E">
        <w:rPr>
          <w:color w:val="000000"/>
          <w:sz w:val="20"/>
          <w:szCs w:val="20"/>
        </w:rPr>
        <w:t xml:space="preserve">., Rapp, J. T., Carroll, Smith, J. M., &amp; Siewert, B. </w:t>
      </w:r>
      <w:r w:rsidRPr="00FB3D1E">
        <w:rPr>
          <w:sz w:val="20"/>
          <w:szCs w:val="20"/>
        </w:rPr>
        <w:t>Using noncontingent reinforcement to increase compliance with wearing prescription prostheses. Poster presentation at the Nevada Association for Behavior Analysis Conference, Reno, NV, October 2009.</w:t>
      </w:r>
    </w:p>
    <w:p w14:paraId="6F6231CA" w14:textId="77777777" w:rsidR="00F57544" w:rsidRPr="00F60C5D" w:rsidRDefault="00F57544" w:rsidP="00FB3D1E">
      <w:pPr>
        <w:tabs>
          <w:tab w:val="left" w:pos="10188"/>
        </w:tabs>
        <w:rPr>
          <w:color w:val="000000"/>
          <w:sz w:val="20"/>
          <w:szCs w:val="20"/>
        </w:rPr>
      </w:pPr>
    </w:p>
    <w:p w14:paraId="251D0639" w14:textId="2CDD38CD" w:rsidR="00F57544" w:rsidRPr="00FB3D1E" w:rsidRDefault="00F57544" w:rsidP="00FB3D1E">
      <w:pPr>
        <w:pStyle w:val="ListParagraph"/>
        <w:numPr>
          <w:ilvl w:val="0"/>
          <w:numId w:val="21"/>
        </w:numPr>
        <w:ind w:left="360"/>
        <w:rPr>
          <w:sz w:val="20"/>
          <w:szCs w:val="20"/>
        </w:rPr>
      </w:pPr>
      <w:r w:rsidRPr="00FB3D1E">
        <w:rPr>
          <w:b/>
          <w:color w:val="000000"/>
          <w:sz w:val="20"/>
          <w:szCs w:val="20"/>
        </w:rPr>
        <w:t>Richling, S. M</w:t>
      </w:r>
      <w:r w:rsidRPr="00FB3D1E">
        <w:rPr>
          <w:color w:val="000000"/>
          <w:sz w:val="20"/>
          <w:szCs w:val="20"/>
        </w:rPr>
        <w:t xml:space="preserve">., Rapp, J. T., Carroll, Smith, J. M., &amp; Siewert, B. </w:t>
      </w:r>
      <w:r w:rsidRPr="00FB3D1E">
        <w:rPr>
          <w:sz w:val="20"/>
          <w:szCs w:val="20"/>
        </w:rPr>
        <w:t>Using noncontingent reinforcement to increase compliance with wearing prescription prostheses. Poster presentation at the Minnesota Northland Association for Behavior Analysis Conference, Saint Cloud, Minnesota, October 2009.</w:t>
      </w:r>
    </w:p>
    <w:p w14:paraId="0E38A5AF" w14:textId="77777777" w:rsidR="00F57544" w:rsidRPr="00F60C5D" w:rsidRDefault="00F57544" w:rsidP="00FB3D1E">
      <w:pPr>
        <w:rPr>
          <w:color w:val="000000"/>
          <w:sz w:val="20"/>
          <w:szCs w:val="20"/>
        </w:rPr>
      </w:pPr>
    </w:p>
    <w:p w14:paraId="2E38E10C" w14:textId="77777777" w:rsidR="00F57544" w:rsidRPr="00FB3D1E" w:rsidRDefault="00F57544" w:rsidP="00FB3D1E">
      <w:pPr>
        <w:pStyle w:val="ListParagraph"/>
        <w:numPr>
          <w:ilvl w:val="0"/>
          <w:numId w:val="21"/>
        </w:numPr>
        <w:ind w:left="360"/>
        <w:rPr>
          <w:color w:val="000000"/>
          <w:sz w:val="20"/>
          <w:szCs w:val="20"/>
        </w:rPr>
      </w:pPr>
      <w:r w:rsidRPr="00FB3D1E">
        <w:rPr>
          <w:b/>
          <w:color w:val="000000"/>
          <w:sz w:val="20"/>
          <w:szCs w:val="20"/>
        </w:rPr>
        <w:t>Richling, S. M</w:t>
      </w:r>
      <w:r w:rsidRPr="00FB3D1E">
        <w:rPr>
          <w:color w:val="000000"/>
          <w:sz w:val="20"/>
          <w:szCs w:val="20"/>
        </w:rPr>
        <w:t xml:space="preserve">., Marvin, K. L., </w:t>
      </w:r>
      <w:proofErr w:type="spellStart"/>
      <w:r w:rsidRPr="00FB3D1E">
        <w:rPr>
          <w:color w:val="000000"/>
          <w:sz w:val="20"/>
          <w:szCs w:val="20"/>
        </w:rPr>
        <w:t>Stenske</w:t>
      </w:r>
      <w:proofErr w:type="spellEnd"/>
      <w:r w:rsidRPr="00FB3D1E">
        <w:rPr>
          <w:color w:val="000000"/>
          <w:sz w:val="20"/>
          <w:szCs w:val="20"/>
        </w:rPr>
        <w:t>, M. T., &amp; Rapp, J. T. Increasing the oral reading rate of a child for whom English is a second language.  Poster presentation at the Minnesota Northland Association for Behavior Analysis Conference, Saint Cloud, Minnesota, October 2008.</w:t>
      </w:r>
    </w:p>
    <w:p w14:paraId="571E6538" w14:textId="77777777" w:rsidR="00F57544" w:rsidRPr="00F60C5D" w:rsidRDefault="00F57544" w:rsidP="00FB3D1E">
      <w:pPr>
        <w:rPr>
          <w:color w:val="000000"/>
          <w:sz w:val="20"/>
          <w:szCs w:val="20"/>
        </w:rPr>
      </w:pPr>
    </w:p>
    <w:p w14:paraId="441E09B5" w14:textId="77777777" w:rsidR="00F57544" w:rsidRPr="00FB3D1E" w:rsidRDefault="00F57544" w:rsidP="00FB3D1E">
      <w:pPr>
        <w:pStyle w:val="ListParagraph"/>
        <w:numPr>
          <w:ilvl w:val="0"/>
          <w:numId w:val="21"/>
        </w:numPr>
        <w:ind w:left="360"/>
        <w:rPr>
          <w:color w:val="000000"/>
          <w:sz w:val="20"/>
          <w:szCs w:val="20"/>
        </w:rPr>
      </w:pPr>
      <w:proofErr w:type="spellStart"/>
      <w:r w:rsidRPr="00FB3D1E">
        <w:rPr>
          <w:color w:val="000000"/>
          <w:sz w:val="20"/>
          <w:szCs w:val="20"/>
        </w:rPr>
        <w:t>Stenske</w:t>
      </w:r>
      <w:proofErr w:type="spellEnd"/>
      <w:r w:rsidRPr="00FB3D1E">
        <w:rPr>
          <w:color w:val="000000"/>
          <w:sz w:val="20"/>
          <w:szCs w:val="20"/>
        </w:rPr>
        <w:t>, M. T., Marvin, K. L.</w:t>
      </w:r>
      <w:proofErr w:type="gramStart"/>
      <w:r w:rsidRPr="00FB3D1E">
        <w:rPr>
          <w:color w:val="000000"/>
          <w:sz w:val="20"/>
          <w:szCs w:val="20"/>
        </w:rPr>
        <w:t>,  Rojas</w:t>
      </w:r>
      <w:proofErr w:type="gramEnd"/>
      <w:r w:rsidRPr="00FB3D1E">
        <w:rPr>
          <w:color w:val="000000"/>
          <w:sz w:val="20"/>
          <w:szCs w:val="20"/>
        </w:rPr>
        <w:t xml:space="preserve">, N. C., Swanson, G. J., </w:t>
      </w:r>
      <w:r w:rsidRPr="00FB3D1E">
        <w:rPr>
          <w:b/>
          <w:color w:val="000000"/>
          <w:sz w:val="20"/>
          <w:szCs w:val="20"/>
        </w:rPr>
        <w:t>Richling, S. M.</w:t>
      </w:r>
      <w:r w:rsidRPr="00FB3D1E">
        <w:rPr>
          <w:color w:val="000000"/>
          <w:sz w:val="20"/>
          <w:szCs w:val="20"/>
        </w:rPr>
        <w:t>, &amp; Rapp, J. T. Increasing sight-word Reading and math skills using response repetition. Poster presentation at the Minnesota Northland Association for Behavior Analysis Conference, Saint Cloud, Minnesota, October 2008.</w:t>
      </w:r>
    </w:p>
    <w:p w14:paraId="4F6741F7" w14:textId="77777777" w:rsidR="00F57544" w:rsidRPr="00F60C5D" w:rsidRDefault="00F57544" w:rsidP="00FB3D1E">
      <w:pPr>
        <w:rPr>
          <w:color w:val="000000"/>
          <w:sz w:val="20"/>
          <w:szCs w:val="20"/>
        </w:rPr>
      </w:pPr>
    </w:p>
    <w:p w14:paraId="475A7912" w14:textId="77777777" w:rsidR="00F57544" w:rsidRPr="00FB3D1E" w:rsidRDefault="00F57544" w:rsidP="00FB3D1E">
      <w:pPr>
        <w:pStyle w:val="ListParagraph"/>
        <w:numPr>
          <w:ilvl w:val="0"/>
          <w:numId w:val="21"/>
        </w:numPr>
        <w:ind w:left="360"/>
        <w:rPr>
          <w:rStyle w:val="bodytext"/>
          <w:sz w:val="20"/>
          <w:szCs w:val="20"/>
        </w:rPr>
      </w:pPr>
      <w:r w:rsidRPr="00FB3D1E">
        <w:rPr>
          <w:color w:val="000000"/>
          <w:sz w:val="20"/>
          <w:szCs w:val="20"/>
        </w:rPr>
        <w:t xml:space="preserve">Bever, A., </w:t>
      </w:r>
      <w:proofErr w:type="spellStart"/>
      <w:r w:rsidRPr="00FB3D1E">
        <w:rPr>
          <w:color w:val="000000"/>
          <w:sz w:val="20"/>
          <w:szCs w:val="20"/>
        </w:rPr>
        <w:t>Fiksdal</w:t>
      </w:r>
      <w:proofErr w:type="spellEnd"/>
      <w:r w:rsidRPr="00FB3D1E">
        <w:rPr>
          <w:color w:val="000000"/>
          <w:sz w:val="20"/>
          <w:szCs w:val="20"/>
        </w:rPr>
        <w:t xml:space="preserve">, B., </w:t>
      </w:r>
      <w:r w:rsidRPr="00FB3D1E">
        <w:rPr>
          <w:b/>
          <w:color w:val="000000"/>
          <w:sz w:val="20"/>
          <w:szCs w:val="20"/>
        </w:rPr>
        <w:t>Richling, S</w:t>
      </w:r>
      <w:r w:rsidRPr="00FB3D1E">
        <w:rPr>
          <w:color w:val="000000"/>
          <w:sz w:val="20"/>
          <w:szCs w:val="20"/>
        </w:rPr>
        <w:t xml:space="preserve">., Norman, R., &amp; Klatt, K. </w:t>
      </w:r>
      <w:r w:rsidRPr="00FB3D1E">
        <w:rPr>
          <w:rStyle w:val="bodytext"/>
          <w:sz w:val="20"/>
          <w:szCs w:val="20"/>
        </w:rPr>
        <w:t>An intervention for stereotypic toe-</w:t>
      </w:r>
    </w:p>
    <w:p w14:paraId="74E3874B" w14:textId="77777777" w:rsidR="00F57544" w:rsidRPr="00FB3D1E" w:rsidRDefault="00F57544" w:rsidP="00FB3D1E">
      <w:pPr>
        <w:pStyle w:val="ListParagraph"/>
        <w:numPr>
          <w:ilvl w:val="0"/>
          <w:numId w:val="21"/>
        </w:numPr>
        <w:ind w:left="360"/>
        <w:rPr>
          <w:color w:val="000000"/>
          <w:sz w:val="20"/>
          <w:szCs w:val="20"/>
        </w:rPr>
      </w:pPr>
      <w:r w:rsidRPr="00FB3D1E">
        <w:rPr>
          <w:rStyle w:val="bodytext"/>
          <w:sz w:val="20"/>
          <w:szCs w:val="20"/>
        </w:rPr>
        <w:t>walking in a young girl with autism: Self-monitoring and differential reinforcement of incompatible behavior. Poster presentation at 32nd Annual Association for Behavior Analysis Convention, Atlanta, GA, May 2006.</w:t>
      </w:r>
    </w:p>
    <w:p w14:paraId="57CA4DB1" w14:textId="77777777" w:rsidR="00F57544" w:rsidRPr="00F60C5D" w:rsidRDefault="00F57544" w:rsidP="00FB3D1E">
      <w:pPr>
        <w:rPr>
          <w:color w:val="000000"/>
          <w:sz w:val="20"/>
          <w:szCs w:val="20"/>
        </w:rPr>
      </w:pPr>
    </w:p>
    <w:p w14:paraId="07136C7A" w14:textId="77777777" w:rsidR="00F57544" w:rsidRPr="00FB3D1E" w:rsidRDefault="00F57544" w:rsidP="00FB3D1E">
      <w:pPr>
        <w:pStyle w:val="ListParagraph"/>
        <w:numPr>
          <w:ilvl w:val="0"/>
          <w:numId w:val="21"/>
        </w:numPr>
        <w:ind w:left="360"/>
        <w:rPr>
          <w:color w:val="000000"/>
          <w:sz w:val="20"/>
          <w:szCs w:val="20"/>
        </w:rPr>
      </w:pPr>
      <w:proofErr w:type="spellStart"/>
      <w:r w:rsidRPr="00FB3D1E">
        <w:rPr>
          <w:color w:val="000000"/>
          <w:sz w:val="20"/>
          <w:szCs w:val="20"/>
        </w:rPr>
        <w:t>Ackerlund</w:t>
      </w:r>
      <w:proofErr w:type="spellEnd"/>
      <w:r w:rsidRPr="00FB3D1E">
        <w:rPr>
          <w:color w:val="000000"/>
          <w:sz w:val="20"/>
          <w:szCs w:val="20"/>
        </w:rPr>
        <w:t xml:space="preserve">, J., Bever, A., Chen, W., </w:t>
      </w:r>
      <w:proofErr w:type="spellStart"/>
      <w:r w:rsidRPr="00FB3D1E">
        <w:rPr>
          <w:color w:val="000000"/>
          <w:sz w:val="20"/>
          <w:szCs w:val="20"/>
        </w:rPr>
        <w:t>Fiksdal</w:t>
      </w:r>
      <w:proofErr w:type="spellEnd"/>
      <w:r w:rsidRPr="00FB3D1E">
        <w:rPr>
          <w:color w:val="000000"/>
          <w:sz w:val="20"/>
          <w:szCs w:val="20"/>
        </w:rPr>
        <w:t xml:space="preserve">, B., Matteson, L., </w:t>
      </w:r>
      <w:r w:rsidRPr="00FB3D1E">
        <w:rPr>
          <w:b/>
          <w:color w:val="000000"/>
          <w:sz w:val="20"/>
          <w:szCs w:val="20"/>
        </w:rPr>
        <w:t>Richling, S</w:t>
      </w:r>
      <w:r w:rsidRPr="00FB3D1E">
        <w:rPr>
          <w:color w:val="000000"/>
          <w:sz w:val="20"/>
          <w:szCs w:val="20"/>
        </w:rPr>
        <w:t xml:space="preserve">., </w:t>
      </w:r>
      <w:proofErr w:type="spellStart"/>
      <w:r w:rsidRPr="00FB3D1E">
        <w:rPr>
          <w:color w:val="000000"/>
          <w:sz w:val="20"/>
          <w:szCs w:val="20"/>
        </w:rPr>
        <w:t>Weinkauf</w:t>
      </w:r>
      <w:proofErr w:type="spellEnd"/>
      <w:r w:rsidRPr="00FB3D1E">
        <w:rPr>
          <w:color w:val="000000"/>
          <w:sz w:val="20"/>
          <w:szCs w:val="20"/>
        </w:rPr>
        <w:t>, S., &amp; Klatt, K. P. Teaching two types of communication skills to a young child with pervasive developmental disorder.  Poster presentation at the University of Wisconsin-</w:t>
      </w:r>
      <w:proofErr w:type="spellStart"/>
      <w:r w:rsidRPr="00FB3D1E">
        <w:rPr>
          <w:color w:val="000000"/>
          <w:sz w:val="20"/>
          <w:szCs w:val="20"/>
        </w:rPr>
        <w:t>Eau</w:t>
      </w:r>
      <w:proofErr w:type="spellEnd"/>
      <w:r w:rsidRPr="00FB3D1E">
        <w:rPr>
          <w:color w:val="000000"/>
          <w:sz w:val="20"/>
          <w:szCs w:val="20"/>
        </w:rPr>
        <w:t xml:space="preserve"> Claire Student Research Day, </w:t>
      </w:r>
      <w:proofErr w:type="spellStart"/>
      <w:r w:rsidRPr="00FB3D1E">
        <w:rPr>
          <w:color w:val="000000"/>
          <w:sz w:val="20"/>
          <w:szCs w:val="20"/>
        </w:rPr>
        <w:t>Eau</w:t>
      </w:r>
      <w:proofErr w:type="spellEnd"/>
      <w:r w:rsidRPr="00FB3D1E">
        <w:rPr>
          <w:color w:val="000000"/>
          <w:sz w:val="20"/>
          <w:szCs w:val="20"/>
        </w:rPr>
        <w:t xml:space="preserve"> Claire, Wisconsin, April 2005.</w:t>
      </w:r>
    </w:p>
    <w:p w14:paraId="0F352A63" w14:textId="77777777" w:rsidR="00F57544" w:rsidRPr="00F60C5D" w:rsidRDefault="00F57544" w:rsidP="00FB3D1E">
      <w:pPr>
        <w:rPr>
          <w:color w:val="000000"/>
          <w:sz w:val="20"/>
          <w:szCs w:val="20"/>
        </w:rPr>
      </w:pPr>
    </w:p>
    <w:p w14:paraId="05A7D5EF" w14:textId="23EDCEDC" w:rsidR="00F57544" w:rsidRPr="00FB3D1E" w:rsidRDefault="00F57544" w:rsidP="00FB3D1E">
      <w:pPr>
        <w:pStyle w:val="ListParagraph"/>
        <w:numPr>
          <w:ilvl w:val="0"/>
          <w:numId w:val="21"/>
        </w:numPr>
        <w:ind w:left="360"/>
        <w:rPr>
          <w:color w:val="000000"/>
          <w:sz w:val="20"/>
          <w:szCs w:val="20"/>
        </w:rPr>
      </w:pPr>
      <w:proofErr w:type="spellStart"/>
      <w:r w:rsidRPr="00FB3D1E">
        <w:rPr>
          <w:color w:val="000000"/>
          <w:sz w:val="20"/>
          <w:szCs w:val="20"/>
        </w:rPr>
        <w:t>Fiksdal</w:t>
      </w:r>
      <w:proofErr w:type="spellEnd"/>
      <w:r w:rsidRPr="00FB3D1E">
        <w:rPr>
          <w:color w:val="000000"/>
          <w:sz w:val="20"/>
          <w:szCs w:val="20"/>
        </w:rPr>
        <w:t xml:space="preserve">, B., </w:t>
      </w:r>
      <w:r w:rsidRPr="00FB3D1E">
        <w:rPr>
          <w:b/>
          <w:color w:val="000000"/>
          <w:sz w:val="20"/>
          <w:szCs w:val="20"/>
        </w:rPr>
        <w:t>Richling, S</w:t>
      </w:r>
      <w:r w:rsidRPr="00FB3D1E">
        <w:rPr>
          <w:color w:val="000000"/>
          <w:sz w:val="20"/>
          <w:szCs w:val="20"/>
        </w:rPr>
        <w:t>., &amp; Klatt, K. P. The first five years of a child with autism.  Poster presentation at the University of Wisconsin-</w:t>
      </w:r>
      <w:proofErr w:type="spellStart"/>
      <w:r w:rsidRPr="00FB3D1E">
        <w:rPr>
          <w:color w:val="000000"/>
          <w:sz w:val="20"/>
          <w:szCs w:val="20"/>
        </w:rPr>
        <w:t>Eau</w:t>
      </w:r>
      <w:proofErr w:type="spellEnd"/>
      <w:r w:rsidRPr="00FB3D1E">
        <w:rPr>
          <w:color w:val="000000"/>
          <w:sz w:val="20"/>
          <w:szCs w:val="20"/>
        </w:rPr>
        <w:t xml:space="preserve"> Claire Student Research Day, </w:t>
      </w:r>
      <w:proofErr w:type="spellStart"/>
      <w:r w:rsidRPr="00FB3D1E">
        <w:rPr>
          <w:color w:val="000000"/>
          <w:sz w:val="20"/>
          <w:szCs w:val="20"/>
        </w:rPr>
        <w:t>Eau</w:t>
      </w:r>
      <w:proofErr w:type="spellEnd"/>
      <w:r w:rsidRPr="00FB3D1E">
        <w:rPr>
          <w:color w:val="000000"/>
          <w:sz w:val="20"/>
          <w:szCs w:val="20"/>
        </w:rPr>
        <w:t xml:space="preserve"> Claire, Wisconsin, April 2005.</w:t>
      </w:r>
    </w:p>
    <w:p w14:paraId="75258451" w14:textId="3C2A5C38" w:rsidR="00837E27" w:rsidRPr="00F60C5D" w:rsidRDefault="00837E27" w:rsidP="00FB3D1E">
      <w:pPr>
        <w:rPr>
          <w:color w:val="000000"/>
          <w:sz w:val="20"/>
          <w:szCs w:val="20"/>
        </w:rPr>
      </w:pPr>
    </w:p>
    <w:bookmarkEnd w:id="5"/>
    <w:p w14:paraId="4110C66F" w14:textId="77777777" w:rsidR="00FB3D1E" w:rsidRDefault="00FB3D1E" w:rsidP="00AB78E0">
      <w:pPr>
        <w:pBdr>
          <w:bottom w:val="single" w:sz="12" w:space="1" w:color="auto"/>
        </w:pBdr>
        <w:rPr>
          <w:b/>
          <w:color w:val="000000"/>
          <w:sz w:val="20"/>
          <w:szCs w:val="20"/>
        </w:rPr>
      </w:pPr>
    </w:p>
    <w:p w14:paraId="3A1BCF4D" w14:textId="731D2B3D" w:rsidR="00AB78E0" w:rsidRPr="00F60C5D" w:rsidRDefault="005015D1" w:rsidP="00AB78E0">
      <w:pPr>
        <w:pBdr>
          <w:bottom w:val="single" w:sz="12" w:space="1" w:color="auto"/>
        </w:pBdr>
        <w:rPr>
          <w:b/>
          <w:color w:val="000000"/>
          <w:sz w:val="20"/>
          <w:szCs w:val="20"/>
        </w:rPr>
      </w:pPr>
      <w:r w:rsidRPr="00F60C5D">
        <w:rPr>
          <w:b/>
          <w:color w:val="000000"/>
          <w:sz w:val="20"/>
          <w:szCs w:val="20"/>
        </w:rPr>
        <w:t>TEACHING EXPERIENCE</w:t>
      </w:r>
    </w:p>
    <w:p w14:paraId="57EC9E27" w14:textId="77777777" w:rsidR="00AB78E0" w:rsidRPr="00F60C5D" w:rsidRDefault="00AB78E0" w:rsidP="00AB78E0">
      <w:pPr>
        <w:rPr>
          <w:color w:val="000000"/>
          <w:sz w:val="20"/>
          <w:szCs w:val="20"/>
        </w:rPr>
      </w:pPr>
    </w:p>
    <w:p w14:paraId="75B2C216" w14:textId="3C495629" w:rsidR="007D10D6" w:rsidRDefault="007D10D6" w:rsidP="00AB78E0">
      <w:pPr>
        <w:rPr>
          <w:b/>
          <w:color w:val="000000"/>
          <w:sz w:val="20"/>
          <w:szCs w:val="20"/>
        </w:rPr>
      </w:pPr>
      <w:r>
        <w:rPr>
          <w:b/>
          <w:color w:val="000000"/>
          <w:sz w:val="20"/>
          <w:szCs w:val="20"/>
        </w:rPr>
        <w:t>Visiting Professor</w:t>
      </w:r>
    </w:p>
    <w:p w14:paraId="647B4460" w14:textId="317942DC" w:rsidR="007D10D6" w:rsidRPr="007D10D6" w:rsidRDefault="007D10D6" w:rsidP="00AB78E0">
      <w:pPr>
        <w:rPr>
          <w:bCs/>
          <w:i/>
          <w:iCs/>
          <w:color w:val="000000"/>
          <w:sz w:val="20"/>
          <w:szCs w:val="20"/>
        </w:rPr>
      </w:pPr>
      <w:bookmarkStart w:id="6" w:name="_Hlk109055606"/>
      <w:r w:rsidRPr="007D10D6">
        <w:rPr>
          <w:bCs/>
          <w:i/>
          <w:iCs/>
          <w:color w:val="000000"/>
          <w:sz w:val="20"/>
          <w:szCs w:val="20"/>
        </w:rPr>
        <w:t xml:space="preserve">University of Applied Sciences </w:t>
      </w:r>
      <w:bookmarkStart w:id="7" w:name="_Hlk109055605"/>
      <w:r w:rsidRPr="007D10D6">
        <w:rPr>
          <w:bCs/>
          <w:i/>
          <w:iCs/>
          <w:color w:val="000000"/>
          <w:sz w:val="20"/>
          <w:szCs w:val="20"/>
        </w:rPr>
        <w:t>Würzburg-Schweinfurt</w:t>
      </w:r>
      <w:bookmarkEnd w:id="7"/>
    </w:p>
    <w:bookmarkEnd w:id="6"/>
    <w:p w14:paraId="78F0DF88" w14:textId="1406B06A" w:rsidR="007D10D6" w:rsidRDefault="007D10D6" w:rsidP="00AB78E0">
      <w:pPr>
        <w:rPr>
          <w:b/>
          <w:i/>
          <w:iCs/>
          <w:color w:val="000000"/>
          <w:sz w:val="20"/>
          <w:szCs w:val="20"/>
        </w:rPr>
      </w:pPr>
    </w:p>
    <w:p w14:paraId="5FAA98B7" w14:textId="0208C415" w:rsidR="007D10D6" w:rsidRDefault="007D10D6" w:rsidP="00AB78E0">
      <w:pPr>
        <w:rPr>
          <w:bCs/>
          <w:color w:val="000000"/>
          <w:sz w:val="20"/>
          <w:szCs w:val="20"/>
        </w:rPr>
      </w:pPr>
      <w:r>
        <w:rPr>
          <w:bCs/>
          <w:color w:val="000000"/>
          <w:sz w:val="20"/>
          <w:szCs w:val="20"/>
        </w:rPr>
        <w:t>Courses Taught:</w:t>
      </w:r>
    </w:p>
    <w:p w14:paraId="1BE03C6F" w14:textId="0F0A8A84" w:rsidR="007D10D6" w:rsidRDefault="007D10D6" w:rsidP="007D10D6">
      <w:pPr>
        <w:pStyle w:val="ListParagraph"/>
        <w:numPr>
          <w:ilvl w:val="0"/>
          <w:numId w:val="1"/>
        </w:numPr>
        <w:rPr>
          <w:color w:val="000000"/>
          <w:sz w:val="20"/>
          <w:szCs w:val="20"/>
        </w:rPr>
      </w:pPr>
      <w:r>
        <w:rPr>
          <w:color w:val="000000"/>
          <w:sz w:val="20"/>
          <w:szCs w:val="20"/>
        </w:rPr>
        <w:t>Autism/Intellectual Disabilities</w:t>
      </w:r>
      <w:r w:rsidRPr="00F60C5D">
        <w:rPr>
          <w:color w:val="000000"/>
          <w:sz w:val="20"/>
          <w:szCs w:val="20"/>
        </w:rPr>
        <w:t xml:space="preserve"> </w:t>
      </w:r>
      <w:r>
        <w:rPr>
          <w:color w:val="000000"/>
          <w:sz w:val="20"/>
          <w:szCs w:val="20"/>
        </w:rPr>
        <w:tab/>
      </w:r>
      <w:r w:rsidRPr="00F60C5D">
        <w:rPr>
          <w:color w:val="000000"/>
          <w:sz w:val="20"/>
          <w:szCs w:val="20"/>
        </w:rPr>
        <w:t xml:space="preserve">               </w:t>
      </w:r>
      <w:r w:rsidRPr="00F60C5D">
        <w:rPr>
          <w:color w:val="000000"/>
          <w:sz w:val="20"/>
          <w:szCs w:val="20"/>
        </w:rPr>
        <w:tab/>
      </w:r>
      <w:r w:rsidRPr="00F60C5D">
        <w:rPr>
          <w:color w:val="000000"/>
          <w:sz w:val="20"/>
          <w:szCs w:val="20"/>
        </w:rPr>
        <w:tab/>
      </w:r>
      <w:r w:rsidRPr="00F60C5D">
        <w:rPr>
          <w:color w:val="000000"/>
          <w:sz w:val="20"/>
          <w:szCs w:val="20"/>
        </w:rPr>
        <w:tab/>
        <w:t xml:space="preserve">               </w:t>
      </w:r>
      <w:r>
        <w:rPr>
          <w:color w:val="000000"/>
          <w:sz w:val="20"/>
          <w:szCs w:val="20"/>
        </w:rPr>
        <w:t xml:space="preserve">                   </w:t>
      </w:r>
      <w:r w:rsidRPr="00F60C5D">
        <w:rPr>
          <w:color w:val="000000"/>
          <w:sz w:val="20"/>
          <w:szCs w:val="20"/>
        </w:rPr>
        <w:t xml:space="preserve"> </w:t>
      </w:r>
      <w:r>
        <w:rPr>
          <w:color w:val="000000"/>
          <w:sz w:val="20"/>
          <w:szCs w:val="20"/>
        </w:rPr>
        <w:t>Summer 2022</w:t>
      </w:r>
    </w:p>
    <w:p w14:paraId="2270B57C" w14:textId="1727BD3F" w:rsidR="007D10D6" w:rsidRPr="00F60C5D" w:rsidRDefault="007D10D6" w:rsidP="007D10D6">
      <w:pPr>
        <w:pStyle w:val="ListParagraph"/>
        <w:numPr>
          <w:ilvl w:val="0"/>
          <w:numId w:val="1"/>
        </w:numPr>
        <w:rPr>
          <w:color w:val="000000"/>
          <w:sz w:val="20"/>
          <w:szCs w:val="20"/>
        </w:rPr>
      </w:pPr>
      <w:r>
        <w:rPr>
          <w:color w:val="000000"/>
          <w:sz w:val="20"/>
          <w:szCs w:val="20"/>
        </w:rPr>
        <w:t>Various Invited Lectures, Symposia, and Workshops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Summer 2022</w:t>
      </w:r>
    </w:p>
    <w:p w14:paraId="255712A7" w14:textId="77777777" w:rsidR="007D10D6" w:rsidRPr="007D10D6" w:rsidRDefault="007D10D6" w:rsidP="00AB78E0">
      <w:pPr>
        <w:rPr>
          <w:bCs/>
          <w:color w:val="000000"/>
          <w:sz w:val="20"/>
          <w:szCs w:val="20"/>
        </w:rPr>
      </w:pPr>
    </w:p>
    <w:p w14:paraId="2B7C2E90" w14:textId="65CCB2B6" w:rsidR="00971F75" w:rsidRPr="00F60C5D" w:rsidRDefault="007960F3" w:rsidP="00AB78E0">
      <w:pPr>
        <w:rPr>
          <w:b/>
          <w:color w:val="000000"/>
          <w:sz w:val="20"/>
          <w:szCs w:val="20"/>
        </w:rPr>
      </w:pPr>
      <w:r w:rsidRPr="00F60C5D">
        <w:rPr>
          <w:b/>
          <w:color w:val="000000"/>
          <w:sz w:val="20"/>
          <w:szCs w:val="20"/>
        </w:rPr>
        <w:t xml:space="preserve">Clinical </w:t>
      </w:r>
      <w:r w:rsidR="00971F75" w:rsidRPr="00F60C5D">
        <w:rPr>
          <w:b/>
          <w:color w:val="000000"/>
          <w:sz w:val="20"/>
          <w:szCs w:val="20"/>
        </w:rPr>
        <w:t>Assistant Professor</w:t>
      </w:r>
    </w:p>
    <w:p w14:paraId="56130F78" w14:textId="77777777" w:rsidR="00971F75" w:rsidRPr="00F60C5D" w:rsidRDefault="00971F75" w:rsidP="00AB78E0">
      <w:pPr>
        <w:rPr>
          <w:i/>
          <w:color w:val="000000"/>
          <w:sz w:val="20"/>
          <w:szCs w:val="20"/>
        </w:rPr>
      </w:pPr>
      <w:r w:rsidRPr="00F60C5D">
        <w:rPr>
          <w:i/>
          <w:color w:val="000000"/>
          <w:sz w:val="20"/>
          <w:szCs w:val="20"/>
        </w:rPr>
        <w:t>Auburn University</w:t>
      </w:r>
    </w:p>
    <w:p w14:paraId="34456189" w14:textId="77777777" w:rsidR="00971F75" w:rsidRPr="00F60C5D" w:rsidRDefault="00971F75" w:rsidP="00AB78E0">
      <w:pPr>
        <w:rPr>
          <w:color w:val="000000"/>
          <w:sz w:val="20"/>
          <w:szCs w:val="20"/>
        </w:rPr>
      </w:pPr>
    </w:p>
    <w:p w14:paraId="7CC037E9" w14:textId="77777777" w:rsidR="008824C8" w:rsidRPr="00F60C5D" w:rsidRDefault="00971F75" w:rsidP="008824C8">
      <w:pPr>
        <w:rPr>
          <w:color w:val="000000"/>
          <w:sz w:val="20"/>
          <w:szCs w:val="20"/>
        </w:rPr>
      </w:pPr>
      <w:r w:rsidRPr="00F60C5D">
        <w:rPr>
          <w:color w:val="000000"/>
          <w:sz w:val="20"/>
          <w:szCs w:val="20"/>
        </w:rPr>
        <w:t xml:space="preserve">Graduate Courses Taught: </w:t>
      </w:r>
      <w:r w:rsidR="008824C8" w:rsidRPr="00F60C5D">
        <w:rPr>
          <w:color w:val="000000"/>
          <w:sz w:val="20"/>
          <w:szCs w:val="20"/>
        </w:rPr>
        <w:tab/>
      </w:r>
    </w:p>
    <w:p w14:paraId="615D1BE8" w14:textId="4E4DB76F" w:rsidR="008824C8" w:rsidRPr="00F60C5D" w:rsidRDefault="008824C8" w:rsidP="008824C8">
      <w:pPr>
        <w:pStyle w:val="ListParagraph"/>
        <w:numPr>
          <w:ilvl w:val="0"/>
          <w:numId w:val="1"/>
        </w:numPr>
        <w:rPr>
          <w:color w:val="000000"/>
          <w:sz w:val="20"/>
          <w:szCs w:val="20"/>
        </w:rPr>
      </w:pPr>
      <w:r w:rsidRPr="00F60C5D">
        <w:rPr>
          <w:color w:val="000000"/>
          <w:sz w:val="20"/>
          <w:szCs w:val="20"/>
        </w:rPr>
        <w:t>Psychology</w:t>
      </w:r>
      <w:r w:rsidR="009C14C2" w:rsidRPr="00F60C5D">
        <w:rPr>
          <w:color w:val="000000"/>
          <w:sz w:val="20"/>
          <w:szCs w:val="20"/>
        </w:rPr>
        <w:t xml:space="preserve"> 854</w:t>
      </w:r>
      <w:r w:rsidRPr="00F60C5D">
        <w:rPr>
          <w:color w:val="000000"/>
          <w:sz w:val="20"/>
          <w:szCs w:val="20"/>
        </w:rPr>
        <w:t xml:space="preserve">0 – Behaviorism (3cr.)               </w:t>
      </w:r>
      <w:r w:rsidRPr="00F60C5D">
        <w:rPr>
          <w:color w:val="000000"/>
          <w:sz w:val="20"/>
          <w:szCs w:val="20"/>
        </w:rPr>
        <w:tab/>
      </w:r>
      <w:r w:rsidRPr="00F60C5D">
        <w:rPr>
          <w:color w:val="000000"/>
          <w:sz w:val="20"/>
          <w:szCs w:val="20"/>
        </w:rPr>
        <w:tab/>
      </w:r>
      <w:r w:rsidRPr="00F60C5D">
        <w:rPr>
          <w:color w:val="000000"/>
          <w:sz w:val="20"/>
          <w:szCs w:val="20"/>
        </w:rPr>
        <w:tab/>
        <w:t xml:space="preserve">              </w:t>
      </w:r>
      <w:r w:rsidR="00992CC7" w:rsidRPr="00F60C5D">
        <w:rPr>
          <w:color w:val="000000"/>
          <w:sz w:val="20"/>
          <w:szCs w:val="20"/>
        </w:rPr>
        <w:t xml:space="preserve">  Spring 2019</w:t>
      </w:r>
      <w:r w:rsidR="00581E43">
        <w:rPr>
          <w:color w:val="000000"/>
          <w:sz w:val="20"/>
          <w:szCs w:val="20"/>
        </w:rPr>
        <w:t>; Spring 2021</w:t>
      </w:r>
    </w:p>
    <w:p w14:paraId="7E6A18A1" w14:textId="365BD9D3" w:rsidR="008824C8" w:rsidRPr="00F60C5D" w:rsidRDefault="008824C8" w:rsidP="008824C8">
      <w:pPr>
        <w:rPr>
          <w:color w:val="000000"/>
          <w:sz w:val="20"/>
          <w:szCs w:val="20"/>
        </w:rPr>
      </w:pPr>
      <w:r w:rsidRPr="00F60C5D">
        <w:rPr>
          <w:color w:val="000000"/>
          <w:sz w:val="20"/>
          <w:szCs w:val="20"/>
        </w:rPr>
        <w:tab/>
        <w:t xml:space="preserve">     </w:t>
      </w:r>
      <w:r w:rsidRPr="00F60C5D">
        <w:rPr>
          <w:color w:val="000000"/>
          <w:sz w:val="20"/>
          <w:szCs w:val="20"/>
        </w:rPr>
        <w:tab/>
        <w:t xml:space="preserve">      </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w:t>
      </w:r>
    </w:p>
    <w:p w14:paraId="5B9C1DB0" w14:textId="58C00D82" w:rsidR="00992CC7" w:rsidRPr="00F60C5D" w:rsidRDefault="00992CC7" w:rsidP="00992CC7">
      <w:pPr>
        <w:pStyle w:val="ListParagraph"/>
        <w:numPr>
          <w:ilvl w:val="0"/>
          <w:numId w:val="1"/>
        </w:numPr>
        <w:rPr>
          <w:color w:val="000000"/>
          <w:sz w:val="20"/>
          <w:szCs w:val="20"/>
        </w:rPr>
      </w:pPr>
      <w:r w:rsidRPr="00F60C5D">
        <w:rPr>
          <w:color w:val="000000"/>
          <w:sz w:val="20"/>
          <w:szCs w:val="20"/>
        </w:rPr>
        <w:t>Psychology 7910 – Practicum in Applied Psychology (3cr.)</w:t>
      </w:r>
      <w:r w:rsidRPr="00F60C5D">
        <w:rPr>
          <w:color w:val="000000"/>
          <w:sz w:val="20"/>
          <w:szCs w:val="20"/>
        </w:rPr>
        <w:tab/>
      </w:r>
      <w:r w:rsidRPr="00F60C5D">
        <w:rPr>
          <w:color w:val="000000"/>
          <w:sz w:val="20"/>
          <w:szCs w:val="20"/>
        </w:rPr>
        <w:tab/>
      </w:r>
      <w:r w:rsidR="00FD20B9" w:rsidRPr="00F60C5D">
        <w:rPr>
          <w:color w:val="000000"/>
          <w:sz w:val="20"/>
          <w:szCs w:val="20"/>
        </w:rPr>
        <w:t xml:space="preserve">  </w:t>
      </w:r>
      <w:r w:rsidRPr="00F60C5D">
        <w:rPr>
          <w:color w:val="000000"/>
          <w:sz w:val="20"/>
          <w:szCs w:val="20"/>
        </w:rPr>
        <w:t xml:space="preserve">Fall 2017; Spring 2018; Fall </w:t>
      </w:r>
      <w:proofErr w:type="gramStart"/>
      <w:r w:rsidRPr="00F60C5D">
        <w:rPr>
          <w:color w:val="000000"/>
          <w:sz w:val="20"/>
          <w:szCs w:val="20"/>
        </w:rPr>
        <w:t>2018;</w:t>
      </w:r>
      <w:proofErr w:type="gramEnd"/>
      <w:r w:rsidRPr="00F60C5D">
        <w:rPr>
          <w:color w:val="000000"/>
          <w:sz w:val="20"/>
          <w:szCs w:val="20"/>
        </w:rPr>
        <w:t xml:space="preserve"> </w:t>
      </w:r>
    </w:p>
    <w:p w14:paraId="0F0287D6" w14:textId="2BDA4E5D" w:rsidR="00992CC7" w:rsidRDefault="00FD20B9" w:rsidP="00FD20B9">
      <w:pPr>
        <w:ind w:left="5760"/>
        <w:rPr>
          <w:color w:val="000000"/>
          <w:sz w:val="20"/>
          <w:szCs w:val="20"/>
        </w:rPr>
      </w:pPr>
      <w:r w:rsidRPr="00F60C5D">
        <w:rPr>
          <w:color w:val="000000"/>
          <w:sz w:val="20"/>
          <w:szCs w:val="20"/>
        </w:rPr>
        <w:t xml:space="preserve">             </w:t>
      </w:r>
      <w:r w:rsidR="00992CC7" w:rsidRPr="00F60C5D">
        <w:rPr>
          <w:color w:val="000000"/>
          <w:sz w:val="20"/>
          <w:szCs w:val="20"/>
        </w:rPr>
        <w:t>Spring 2019</w:t>
      </w:r>
      <w:r w:rsidRPr="00F60C5D">
        <w:rPr>
          <w:color w:val="000000"/>
          <w:sz w:val="20"/>
          <w:szCs w:val="20"/>
        </w:rPr>
        <w:t>; Fall 2019; Spring 2020</w:t>
      </w:r>
    </w:p>
    <w:p w14:paraId="43D89091" w14:textId="745C5090" w:rsidR="007D10D6" w:rsidRDefault="007D10D6" w:rsidP="007D10D6">
      <w:pPr>
        <w:ind w:left="2160"/>
        <w:rPr>
          <w:color w:val="000000"/>
          <w:sz w:val="20"/>
          <w:szCs w:val="20"/>
        </w:rPr>
      </w:pPr>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r w:rsidR="00581E43">
        <w:rPr>
          <w:color w:val="000000"/>
          <w:sz w:val="20"/>
          <w:szCs w:val="20"/>
        </w:rPr>
        <w:t>Fall 2020; Spring 2021</w:t>
      </w:r>
      <w:r>
        <w:rPr>
          <w:color w:val="000000"/>
          <w:sz w:val="20"/>
          <w:szCs w:val="20"/>
        </w:rPr>
        <w:t xml:space="preserve">; Fall </w:t>
      </w:r>
      <w:proofErr w:type="gramStart"/>
      <w:r>
        <w:rPr>
          <w:color w:val="000000"/>
          <w:sz w:val="20"/>
          <w:szCs w:val="20"/>
        </w:rPr>
        <w:t>2021;</w:t>
      </w:r>
      <w:proofErr w:type="gramEnd"/>
      <w:r>
        <w:rPr>
          <w:color w:val="000000"/>
          <w:sz w:val="20"/>
          <w:szCs w:val="20"/>
        </w:rPr>
        <w:t xml:space="preserve">                                         </w:t>
      </w:r>
    </w:p>
    <w:p w14:paraId="70FD1043" w14:textId="1A4F8D39" w:rsidR="00581E43" w:rsidRPr="00F60C5D" w:rsidRDefault="007D10D6" w:rsidP="007D10D6">
      <w:pPr>
        <w:ind w:left="7920"/>
        <w:rPr>
          <w:color w:val="000000"/>
          <w:sz w:val="20"/>
          <w:szCs w:val="20"/>
        </w:rPr>
      </w:pPr>
      <w:r>
        <w:rPr>
          <w:color w:val="000000"/>
          <w:sz w:val="20"/>
          <w:szCs w:val="20"/>
        </w:rPr>
        <w:lastRenderedPageBreak/>
        <w:t xml:space="preserve">         Spring 2022</w:t>
      </w:r>
    </w:p>
    <w:p w14:paraId="34B274B8" w14:textId="77777777" w:rsidR="008824C8" w:rsidRPr="00F60C5D" w:rsidRDefault="008824C8" w:rsidP="008824C8">
      <w:pPr>
        <w:pStyle w:val="ListParagraph"/>
        <w:rPr>
          <w:color w:val="000000"/>
          <w:sz w:val="20"/>
          <w:szCs w:val="20"/>
        </w:rPr>
      </w:pPr>
    </w:p>
    <w:p w14:paraId="37A45776" w14:textId="62D00CE9" w:rsidR="008824C8" w:rsidRPr="00F60C5D" w:rsidRDefault="008824C8" w:rsidP="008824C8">
      <w:pPr>
        <w:pStyle w:val="ListParagraph"/>
        <w:numPr>
          <w:ilvl w:val="0"/>
          <w:numId w:val="1"/>
        </w:numPr>
        <w:rPr>
          <w:color w:val="000000"/>
          <w:sz w:val="20"/>
          <w:szCs w:val="20"/>
        </w:rPr>
      </w:pPr>
      <w:r w:rsidRPr="00F60C5D">
        <w:rPr>
          <w:color w:val="000000"/>
          <w:sz w:val="20"/>
          <w:szCs w:val="20"/>
        </w:rPr>
        <w:t xml:space="preserve">Psychology </w:t>
      </w:r>
      <w:r w:rsidR="009C14C2" w:rsidRPr="00F60C5D">
        <w:rPr>
          <w:color w:val="000000"/>
          <w:sz w:val="20"/>
          <w:szCs w:val="20"/>
        </w:rPr>
        <w:t>8550</w:t>
      </w:r>
      <w:r w:rsidRPr="00F60C5D">
        <w:rPr>
          <w:color w:val="000000"/>
          <w:sz w:val="20"/>
          <w:szCs w:val="20"/>
        </w:rPr>
        <w:t xml:space="preserve"> – Applied Behavior Analysis I (3cr.)               </w:t>
      </w:r>
      <w:r w:rsidRPr="00F60C5D">
        <w:rPr>
          <w:color w:val="000000"/>
          <w:sz w:val="20"/>
          <w:szCs w:val="20"/>
        </w:rPr>
        <w:tab/>
      </w:r>
      <w:r w:rsidRPr="00F60C5D">
        <w:rPr>
          <w:color w:val="000000"/>
          <w:sz w:val="20"/>
          <w:szCs w:val="20"/>
        </w:rPr>
        <w:tab/>
      </w:r>
      <w:r w:rsidRPr="00F60C5D">
        <w:rPr>
          <w:color w:val="000000"/>
          <w:sz w:val="20"/>
          <w:szCs w:val="20"/>
        </w:rPr>
        <w:tab/>
        <w:t xml:space="preserve">             Fall 2018</w:t>
      </w:r>
    </w:p>
    <w:p w14:paraId="11E0854D" w14:textId="5BF0CC71" w:rsidR="008824C8" w:rsidRPr="00F60C5D" w:rsidRDefault="008824C8" w:rsidP="008824C8">
      <w:pPr>
        <w:pStyle w:val="ListParagraph"/>
        <w:rPr>
          <w:color w:val="000000"/>
          <w:sz w:val="20"/>
          <w:szCs w:val="20"/>
        </w:rPr>
      </w:pPr>
    </w:p>
    <w:p w14:paraId="0EF41A3F" w14:textId="5132539B" w:rsidR="00581E43" w:rsidRDefault="008824C8" w:rsidP="00992CC7">
      <w:pPr>
        <w:pStyle w:val="ListParagraph"/>
        <w:numPr>
          <w:ilvl w:val="0"/>
          <w:numId w:val="1"/>
        </w:numPr>
        <w:rPr>
          <w:color w:val="000000"/>
          <w:sz w:val="20"/>
          <w:szCs w:val="20"/>
        </w:rPr>
      </w:pPr>
      <w:r w:rsidRPr="00F60C5D">
        <w:rPr>
          <w:color w:val="000000"/>
          <w:sz w:val="20"/>
          <w:szCs w:val="20"/>
        </w:rPr>
        <w:t>Psychology 7980 – Capstone &amp; Practicum (6cr.)</w:t>
      </w:r>
      <w:r w:rsidR="009C65AF" w:rsidRPr="00F60C5D">
        <w:rPr>
          <w:color w:val="000000"/>
          <w:sz w:val="20"/>
          <w:szCs w:val="20"/>
        </w:rPr>
        <w:tab/>
      </w:r>
      <w:r w:rsidR="009C65AF" w:rsidRPr="00F60C5D">
        <w:rPr>
          <w:color w:val="000000"/>
          <w:sz w:val="20"/>
          <w:szCs w:val="20"/>
        </w:rPr>
        <w:tab/>
      </w:r>
      <w:r w:rsidR="00581E43">
        <w:rPr>
          <w:color w:val="000000"/>
          <w:sz w:val="20"/>
          <w:szCs w:val="20"/>
        </w:rPr>
        <w:tab/>
        <w:t xml:space="preserve">         </w:t>
      </w:r>
      <w:r w:rsidR="00992CC7" w:rsidRPr="00F60C5D">
        <w:rPr>
          <w:color w:val="000000"/>
          <w:sz w:val="20"/>
          <w:szCs w:val="20"/>
        </w:rPr>
        <w:t xml:space="preserve">Summer 2017; </w:t>
      </w:r>
      <w:r w:rsidRPr="00F60C5D">
        <w:rPr>
          <w:color w:val="000000"/>
          <w:sz w:val="20"/>
          <w:szCs w:val="20"/>
        </w:rPr>
        <w:t xml:space="preserve">Summer </w:t>
      </w:r>
      <w:proofErr w:type="gramStart"/>
      <w:r w:rsidRPr="00F60C5D">
        <w:rPr>
          <w:color w:val="000000"/>
          <w:sz w:val="20"/>
          <w:szCs w:val="20"/>
        </w:rPr>
        <w:t>2018</w:t>
      </w:r>
      <w:r w:rsidR="00894B0F" w:rsidRPr="00F60C5D">
        <w:rPr>
          <w:color w:val="000000"/>
          <w:sz w:val="20"/>
          <w:szCs w:val="20"/>
        </w:rPr>
        <w:t>;</w:t>
      </w:r>
      <w:proofErr w:type="gramEnd"/>
      <w:r w:rsidR="00894B0F" w:rsidRPr="00F60C5D">
        <w:rPr>
          <w:color w:val="000000"/>
          <w:sz w:val="20"/>
          <w:szCs w:val="20"/>
        </w:rPr>
        <w:t xml:space="preserve"> </w:t>
      </w:r>
    </w:p>
    <w:p w14:paraId="12083ABB" w14:textId="18A1171F" w:rsidR="008824C8" w:rsidRDefault="00581E43" w:rsidP="00581E43">
      <w:pPr>
        <w:ind w:left="6480"/>
        <w:rPr>
          <w:color w:val="000000"/>
          <w:sz w:val="20"/>
          <w:szCs w:val="20"/>
        </w:rPr>
      </w:pPr>
      <w:r>
        <w:rPr>
          <w:color w:val="000000"/>
          <w:sz w:val="20"/>
          <w:szCs w:val="20"/>
        </w:rPr>
        <w:t xml:space="preserve">        </w:t>
      </w:r>
      <w:r w:rsidR="005A4720">
        <w:rPr>
          <w:color w:val="000000"/>
          <w:sz w:val="20"/>
          <w:szCs w:val="20"/>
        </w:rPr>
        <w:t xml:space="preserve"> </w:t>
      </w:r>
      <w:r>
        <w:rPr>
          <w:color w:val="000000"/>
          <w:sz w:val="20"/>
          <w:szCs w:val="20"/>
        </w:rPr>
        <w:t xml:space="preserve"> </w:t>
      </w:r>
      <w:r w:rsidR="00894B0F" w:rsidRPr="00581E43">
        <w:rPr>
          <w:color w:val="000000"/>
          <w:sz w:val="20"/>
          <w:szCs w:val="20"/>
        </w:rPr>
        <w:t>Summer 2019</w:t>
      </w:r>
      <w:r w:rsidRPr="00581E43">
        <w:rPr>
          <w:color w:val="000000"/>
          <w:sz w:val="20"/>
          <w:szCs w:val="20"/>
        </w:rPr>
        <w:t>; Summer 202</w:t>
      </w:r>
      <w:r w:rsidR="005A4720">
        <w:rPr>
          <w:color w:val="000000"/>
          <w:sz w:val="20"/>
          <w:szCs w:val="20"/>
        </w:rPr>
        <w:t>0</w:t>
      </w:r>
    </w:p>
    <w:p w14:paraId="7700B828" w14:textId="2513FAE4" w:rsidR="005A4720" w:rsidRPr="00581E43" w:rsidRDefault="005A4720" w:rsidP="00581E43">
      <w:pPr>
        <w:ind w:left="6480"/>
        <w:rPr>
          <w:color w:val="000000"/>
          <w:sz w:val="20"/>
          <w:szCs w:val="20"/>
        </w:rPr>
      </w:pPr>
      <w:r>
        <w:rPr>
          <w:color w:val="000000"/>
          <w:sz w:val="20"/>
          <w:szCs w:val="20"/>
        </w:rPr>
        <w:t xml:space="preserve">          Summer 2021; Summer 2022</w:t>
      </w:r>
    </w:p>
    <w:p w14:paraId="00A67744" w14:textId="33312F91" w:rsidR="00D54771" w:rsidRPr="00F60C5D" w:rsidRDefault="007D0964" w:rsidP="00992CC7">
      <w:pPr>
        <w:ind w:left="360" w:firstLine="360"/>
        <w:rPr>
          <w:color w:val="000000"/>
          <w:sz w:val="20"/>
          <w:szCs w:val="20"/>
        </w:rPr>
      </w:pPr>
      <w:r w:rsidRPr="00F60C5D">
        <w:rPr>
          <w:color w:val="000000"/>
          <w:sz w:val="20"/>
          <w:szCs w:val="20"/>
        </w:rPr>
        <w:tab/>
      </w:r>
      <w:r w:rsidR="00971F75" w:rsidRPr="00F60C5D">
        <w:rPr>
          <w:color w:val="000000"/>
          <w:sz w:val="20"/>
          <w:szCs w:val="20"/>
        </w:rPr>
        <w:tab/>
        <w:t xml:space="preserve">     </w:t>
      </w:r>
      <w:r w:rsidR="00F72945" w:rsidRPr="00F60C5D">
        <w:rPr>
          <w:color w:val="000000"/>
          <w:sz w:val="20"/>
          <w:szCs w:val="20"/>
        </w:rPr>
        <w:tab/>
        <w:t xml:space="preserve">     </w:t>
      </w:r>
      <w:r w:rsidR="00971F75" w:rsidRPr="00F60C5D">
        <w:rPr>
          <w:color w:val="000000"/>
          <w:sz w:val="20"/>
          <w:szCs w:val="20"/>
        </w:rPr>
        <w:t xml:space="preserve"> </w:t>
      </w:r>
      <w:r w:rsidR="007960F3" w:rsidRPr="00F60C5D">
        <w:rPr>
          <w:color w:val="000000"/>
          <w:sz w:val="20"/>
          <w:szCs w:val="20"/>
        </w:rPr>
        <w:tab/>
      </w:r>
      <w:r w:rsidR="007960F3" w:rsidRPr="00F60C5D">
        <w:rPr>
          <w:color w:val="000000"/>
          <w:sz w:val="20"/>
          <w:szCs w:val="20"/>
        </w:rPr>
        <w:tab/>
      </w:r>
      <w:r w:rsidR="007960F3" w:rsidRPr="00F60C5D">
        <w:rPr>
          <w:color w:val="000000"/>
          <w:sz w:val="20"/>
          <w:szCs w:val="20"/>
        </w:rPr>
        <w:tab/>
      </w:r>
      <w:r w:rsidR="007960F3" w:rsidRPr="00F60C5D">
        <w:rPr>
          <w:color w:val="000000"/>
          <w:sz w:val="20"/>
          <w:szCs w:val="20"/>
        </w:rPr>
        <w:tab/>
      </w:r>
      <w:r w:rsidR="007960F3" w:rsidRPr="00F60C5D">
        <w:rPr>
          <w:color w:val="000000"/>
          <w:sz w:val="20"/>
          <w:szCs w:val="20"/>
        </w:rPr>
        <w:tab/>
      </w:r>
      <w:r w:rsidR="00570CA3" w:rsidRPr="00F60C5D">
        <w:rPr>
          <w:color w:val="000000"/>
          <w:sz w:val="20"/>
          <w:szCs w:val="20"/>
        </w:rPr>
        <w:t xml:space="preserve">      </w:t>
      </w:r>
    </w:p>
    <w:p w14:paraId="4AF5156C" w14:textId="5D1D2B11" w:rsidR="00971F75" w:rsidRPr="00F60C5D" w:rsidRDefault="00971F75" w:rsidP="00971F75">
      <w:pPr>
        <w:rPr>
          <w:color w:val="000000"/>
          <w:sz w:val="20"/>
          <w:szCs w:val="20"/>
        </w:rPr>
      </w:pPr>
      <w:r w:rsidRPr="00F60C5D">
        <w:rPr>
          <w:color w:val="000000"/>
          <w:sz w:val="20"/>
          <w:szCs w:val="20"/>
        </w:rPr>
        <w:t xml:space="preserve">Undergraduate Courses Taught: </w:t>
      </w:r>
    </w:p>
    <w:p w14:paraId="430A1340" w14:textId="2739515C" w:rsidR="008824C8" w:rsidRPr="00F60C5D" w:rsidRDefault="008824C8" w:rsidP="00E144D5">
      <w:pPr>
        <w:pStyle w:val="ListParagraph"/>
        <w:numPr>
          <w:ilvl w:val="0"/>
          <w:numId w:val="5"/>
        </w:numPr>
        <w:rPr>
          <w:color w:val="000000"/>
          <w:sz w:val="20"/>
          <w:szCs w:val="20"/>
        </w:rPr>
      </w:pPr>
      <w:r w:rsidRPr="00F60C5D">
        <w:rPr>
          <w:color w:val="000000"/>
          <w:sz w:val="20"/>
          <w:szCs w:val="20"/>
        </w:rPr>
        <w:t>Psychology 3503 – Applied Behavior Analysis (Online) (3cr.)</w:t>
      </w:r>
      <w:r w:rsidRPr="00F60C5D">
        <w:rPr>
          <w:color w:val="000000"/>
          <w:sz w:val="20"/>
          <w:szCs w:val="20"/>
        </w:rPr>
        <w:tab/>
      </w:r>
      <w:r w:rsidRPr="00F60C5D">
        <w:rPr>
          <w:color w:val="000000"/>
          <w:sz w:val="20"/>
          <w:szCs w:val="20"/>
        </w:rPr>
        <w:tab/>
        <w:t xml:space="preserve">     </w:t>
      </w:r>
      <w:r w:rsidRPr="00F60C5D">
        <w:rPr>
          <w:color w:val="000000"/>
          <w:sz w:val="20"/>
          <w:szCs w:val="20"/>
        </w:rPr>
        <w:tab/>
      </w:r>
      <w:r w:rsidRPr="00F60C5D">
        <w:rPr>
          <w:color w:val="000000"/>
          <w:sz w:val="20"/>
          <w:szCs w:val="20"/>
        </w:rPr>
        <w:tab/>
        <w:t xml:space="preserve">     Summer 2018</w:t>
      </w:r>
    </w:p>
    <w:p w14:paraId="5CF2FF2D" w14:textId="77777777" w:rsidR="008824C8" w:rsidRPr="00F60C5D" w:rsidRDefault="008824C8" w:rsidP="008824C8">
      <w:pPr>
        <w:pStyle w:val="ListParagraph"/>
        <w:rPr>
          <w:color w:val="000000"/>
          <w:sz w:val="20"/>
          <w:szCs w:val="20"/>
        </w:rPr>
      </w:pPr>
    </w:p>
    <w:p w14:paraId="3743BED4" w14:textId="541FE8E0" w:rsidR="00971F75" w:rsidRPr="00F60C5D" w:rsidRDefault="00971F75" w:rsidP="007D0964">
      <w:pPr>
        <w:pStyle w:val="ListParagraph"/>
        <w:numPr>
          <w:ilvl w:val="0"/>
          <w:numId w:val="5"/>
        </w:numPr>
        <w:rPr>
          <w:color w:val="000000"/>
          <w:sz w:val="20"/>
          <w:szCs w:val="20"/>
        </w:rPr>
      </w:pPr>
      <w:r w:rsidRPr="00F60C5D">
        <w:rPr>
          <w:color w:val="000000"/>
          <w:sz w:val="20"/>
          <w:szCs w:val="20"/>
        </w:rPr>
        <w:t>Psychology 3500 –</w:t>
      </w:r>
      <w:r w:rsidR="00F72945" w:rsidRPr="00F60C5D">
        <w:rPr>
          <w:color w:val="000000"/>
          <w:sz w:val="20"/>
          <w:szCs w:val="20"/>
        </w:rPr>
        <w:t xml:space="preserve"> </w:t>
      </w:r>
      <w:r w:rsidRPr="00F60C5D">
        <w:rPr>
          <w:color w:val="000000"/>
          <w:sz w:val="20"/>
          <w:szCs w:val="20"/>
        </w:rPr>
        <w:t>Applied Behavior Analysis (4cr.)</w:t>
      </w:r>
      <w:r w:rsidRPr="00F60C5D">
        <w:rPr>
          <w:color w:val="000000"/>
          <w:sz w:val="20"/>
          <w:szCs w:val="20"/>
        </w:rPr>
        <w:tab/>
      </w:r>
      <w:r w:rsidRPr="00F60C5D">
        <w:rPr>
          <w:color w:val="000000"/>
          <w:sz w:val="20"/>
          <w:szCs w:val="20"/>
        </w:rPr>
        <w:tab/>
        <w:t xml:space="preserve">     </w:t>
      </w:r>
      <w:r w:rsidR="00570CA3" w:rsidRPr="00F60C5D">
        <w:rPr>
          <w:color w:val="000000"/>
          <w:sz w:val="20"/>
          <w:szCs w:val="20"/>
        </w:rPr>
        <w:tab/>
      </w:r>
      <w:r w:rsidR="00570CA3" w:rsidRPr="00F60C5D">
        <w:rPr>
          <w:color w:val="000000"/>
          <w:sz w:val="20"/>
          <w:szCs w:val="20"/>
        </w:rPr>
        <w:tab/>
      </w:r>
      <w:r w:rsidR="00F72945" w:rsidRPr="00F60C5D">
        <w:rPr>
          <w:color w:val="000000"/>
          <w:sz w:val="20"/>
          <w:szCs w:val="20"/>
        </w:rPr>
        <w:t xml:space="preserve"> </w:t>
      </w:r>
      <w:r w:rsidRPr="00F60C5D">
        <w:rPr>
          <w:color w:val="000000"/>
          <w:sz w:val="20"/>
          <w:szCs w:val="20"/>
        </w:rPr>
        <w:t>Spring 2017</w:t>
      </w:r>
      <w:r w:rsidR="00570CA3" w:rsidRPr="00F60C5D">
        <w:rPr>
          <w:color w:val="000000"/>
          <w:sz w:val="20"/>
          <w:szCs w:val="20"/>
        </w:rPr>
        <w:t xml:space="preserve">; Spring 2018 </w:t>
      </w:r>
    </w:p>
    <w:p w14:paraId="6735AC05" w14:textId="77777777" w:rsidR="00570CA3" w:rsidRPr="00F60C5D" w:rsidRDefault="00570CA3" w:rsidP="00570CA3">
      <w:pPr>
        <w:pStyle w:val="ListParagraph"/>
        <w:rPr>
          <w:color w:val="000000"/>
          <w:sz w:val="20"/>
          <w:szCs w:val="20"/>
        </w:rPr>
      </w:pPr>
    </w:p>
    <w:p w14:paraId="1D86FCB9" w14:textId="4D68E2F0" w:rsidR="00E36688" w:rsidRDefault="00971F75" w:rsidP="007D0964">
      <w:pPr>
        <w:pStyle w:val="ListParagraph"/>
        <w:numPr>
          <w:ilvl w:val="0"/>
          <w:numId w:val="5"/>
        </w:numPr>
        <w:rPr>
          <w:color w:val="000000"/>
          <w:sz w:val="20"/>
          <w:szCs w:val="20"/>
        </w:rPr>
      </w:pPr>
      <w:r w:rsidRPr="00F60C5D">
        <w:rPr>
          <w:color w:val="000000"/>
          <w:sz w:val="20"/>
          <w:szCs w:val="20"/>
        </w:rPr>
        <w:t>Psychology 3910 – Super</w:t>
      </w:r>
      <w:r w:rsidR="00E26747" w:rsidRPr="00F60C5D">
        <w:rPr>
          <w:color w:val="000000"/>
          <w:sz w:val="20"/>
          <w:szCs w:val="20"/>
        </w:rPr>
        <w:t xml:space="preserve">vised Research Experience (3cr.)         </w:t>
      </w:r>
      <w:r w:rsidR="00992CC7" w:rsidRPr="00F60C5D">
        <w:rPr>
          <w:color w:val="000000"/>
          <w:sz w:val="20"/>
          <w:szCs w:val="20"/>
        </w:rPr>
        <w:t xml:space="preserve">        </w:t>
      </w:r>
      <w:r w:rsidR="00E36688">
        <w:rPr>
          <w:color w:val="000000"/>
          <w:sz w:val="20"/>
          <w:szCs w:val="20"/>
        </w:rPr>
        <w:t xml:space="preserve">                     </w:t>
      </w:r>
      <w:r w:rsidR="00992CC7" w:rsidRPr="00F60C5D">
        <w:rPr>
          <w:color w:val="000000"/>
          <w:sz w:val="20"/>
          <w:szCs w:val="20"/>
        </w:rPr>
        <w:t xml:space="preserve"> </w:t>
      </w:r>
      <w:r w:rsidR="007960F3" w:rsidRPr="00F60C5D">
        <w:rPr>
          <w:color w:val="000000"/>
          <w:sz w:val="20"/>
          <w:szCs w:val="20"/>
        </w:rPr>
        <w:t xml:space="preserve"> </w:t>
      </w:r>
      <w:r w:rsidRPr="00F60C5D">
        <w:rPr>
          <w:color w:val="000000"/>
          <w:sz w:val="20"/>
          <w:szCs w:val="20"/>
        </w:rPr>
        <w:t>S</w:t>
      </w:r>
      <w:r w:rsidR="00E26747" w:rsidRPr="00F60C5D">
        <w:rPr>
          <w:color w:val="000000"/>
          <w:sz w:val="20"/>
          <w:szCs w:val="20"/>
        </w:rPr>
        <w:t xml:space="preserve">pring 2017; </w:t>
      </w:r>
      <w:r w:rsidRPr="00F60C5D">
        <w:rPr>
          <w:color w:val="000000"/>
          <w:sz w:val="20"/>
          <w:szCs w:val="20"/>
        </w:rPr>
        <w:t xml:space="preserve">Fall </w:t>
      </w:r>
      <w:proofErr w:type="gramStart"/>
      <w:r w:rsidRPr="00F60C5D">
        <w:rPr>
          <w:color w:val="000000"/>
          <w:sz w:val="20"/>
          <w:szCs w:val="20"/>
        </w:rPr>
        <w:t>2017</w:t>
      </w:r>
      <w:r w:rsidR="007960F3" w:rsidRPr="00F60C5D">
        <w:rPr>
          <w:color w:val="000000"/>
          <w:sz w:val="20"/>
          <w:szCs w:val="20"/>
        </w:rPr>
        <w:t>;</w:t>
      </w:r>
      <w:proofErr w:type="gramEnd"/>
      <w:r w:rsidR="007960F3" w:rsidRPr="00F60C5D">
        <w:rPr>
          <w:color w:val="000000"/>
          <w:sz w:val="20"/>
          <w:szCs w:val="20"/>
        </w:rPr>
        <w:t xml:space="preserve"> </w:t>
      </w:r>
    </w:p>
    <w:p w14:paraId="4AE5A003" w14:textId="341DF3B2" w:rsidR="00E36688" w:rsidRDefault="00E36688" w:rsidP="00E36688">
      <w:pPr>
        <w:ind w:left="5040" w:firstLine="720"/>
        <w:rPr>
          <w:color w:val="000000"/>
          <w:sz w:val="20"/>
          <w:szCs w:val="20"/>
        </w:rPr>
      </w:pPr>
      <w:r>
        <w:rPr>
          <w:color w:val="000000"/>
          <w:sz w:val="20"/>
          <w:szCs w:val="20"/>
        </w:rPr>
        <w:t xml:space="preserve">         </w:t>
      </w:r>
      <w:r w:rsidR="007960F3" w:rsidRPr="00E36688">
        <w:rPr>
          <w:color w:val="000000"/>
          <w:sz w:val="20"/>
          <w:szCs w:val="20"/>
        </w:rPr>
        <w:t>Spri</w:t>
      </w:r>
      <w:r>
        <w:rPr>
          <w:color w:val="000000"/>
          <w:sz w:val="20"/>
          <w:szCs w:val="20"/>
        </w:rPr>
        <w:t xml:space="preserve">ng 2018; </w:t>
      </w:r>
      <w:r w:rsidR="00A8603D" w:rsidRPr="00F60C5D">
        <w:rPr>
          <w:color w:val="000000"/>
          <w:sz w:val="20"/>
          <w:szCs w:val="20"/>
        </w:rPr>
        <w:t>Summer 2018</w:t>
      </w:r>
      <w:r>
        <w:rPr>
          <w:color w:val="000000"/>
          <w:sz w:val="20"/>
          <w:szCs w:val="20"/>
        </w:rPr>
        <w:t xml:space="preserve">; </w:t>
      </w:r>
      <w:r w:rsidR="00A8603D" w:rsidRPr="00F60C5D">
        <w:rPr>
          <w:color w:val="000000"/>
          <w:sz w:val="20"/>
          <w:szCs w:val="20"/>
        </w:rPr>
        <w:t xml:space="preserve">Fall </w:t>
      </w:r>
      <w:proofErr w:type="gramStart"/>
      <w:r w:rsidR="00992CC7" w:rsidRPr="00F60C5D">
        <w:rPr>
          <w:color w:val="000000"/>
          <w:sz w:val="20"/>
          <w:szCs w:val="20"/>
        </w:rPr>
        <w:t>2018</w:t>
      </w:r>
      <w:r w:rsidR="00FD20B9" w:rsidRPr="00F60C5D">
        <w:rPr>
          <w:color w:val="000000"/>
          <w:sz w:val="20"/>
          <w:szCs w:val="20"/>
        </w:rPr>
        <w:t>;</w:t>
      </w:r>
      <w:proofErr w:type="gramEnd"/>
      <w:r w:rsidR="00FD20B9" w:rsidRPr="00F60C5D">
        <w:rPr>
          <w:color w:val="000000"/>
          <w:sz w:val="20"/>
          <w:szCs w:val="20"/>
        </w:rPr>
        <w:t xml:space="preserve"> </w:t>
      </w:r>
    </w:p>
    <w:p w14:paraId="58A5D7A5" w14:textId="7840C7D5" w:rsidR="00E36688" w:rsidRDefault="00E36688" w:rsidP="00E36688">
      <w:pPr>
        <w:ind w:left="5760" w:firstLine="720"/>
        <w:rPr>
          <w:color w:val="000000"/>
          <w:sz w:val="20"/>
          <w:szCs w:val="20"/>
        </w:rPr>
      </w:pPr>
      <w:r>
        <w:rPr>
          <w:color w:val="000000"/>
          <w:sz w:val="20"/>
          <w:szCs w:val="20"/>
        </w:rPr>
        <w:t xml:space="preserve">                   </w:t>
      </w:r>
      <w:r w:rsidR="00FD20B9" w:rsidRPr="00F60C5D">
        <w:rPr>
          <w:color w:val="000000"/>
          <w:sz w:val="20"/>
          <w:szCs w:val="20"/>
        </w:rPr>
        <w:t>Spring</w:t>
      </w:r>
      <w:r>
        <w:rPr>
          <w:color w:val="000000"/>
          <w:sz w:val="20"/>
          <w:szCs w:val="20"/>
        </w:rPr>
        <w:t xml:space="preserve"> </w:t>
      </w:r>
      <w:r w:rsidR="00FD20B9" w:rsidRPr="00F60C5D">
        <w:rPr>
          <w:color w:val="000000"/>
          <w:sz w:val="20"/>
          <w:szCs w:val="20"/>
        </w:rPr>
        <w:t>2019</w:t>
      </w:r>
      <w:r>
        <w:rPr>
          <w:color w:val="000000"/>
          <w:sz w:val="20"/>
          <w:szCs w:val="20"/>
        </w:rPr>
        <w:t xml:space="preserve">; </w:t>
      </w:r>
      <w:r w:rsidR="00FD20B9" w:rsidRPr="00F60C5D">
        <w:rPr>
          <w:color w:val="000000"/>
          <w:sz w:val="20"/>
          <w:szCs w:val="20"/>
        </w:rPr>
        <w:t xml:space="preserve">Fall </w:t>
      </w:r>
      <w:proofErr w:type="gramStart"/>
      <w:r w:rsidR="00FD20B9" w:rsidRPr="00F60C5D">
        <w:rPr>
          <w:color w:val="000000"/>
          <w:sz w:val="20"/>
          <w:szCs w:val="20"/>
        </w:rPr>
        <w:t>2019</w:t>
      </w:r>
      <w:r w:rsidR="007179DB">
        <w:rPr>
          <w:color w:val="000000"/>
          <w:sz w:val="20"/>
          <w:szCs w:val="20"/>
        </w:rPr>
        <w:t>;</w:t>
      </w:r>
      <w:proofErr w:type="gramEnd"/>
      <w:r w:rsidR="007179DB">
        <w:rPr>
          <w:color w:val="000000"/>
          <w:sz w:val="20"/>
          <w:szCs w:val="20"/>
        </w:rPr>
        <w:t xml:space="preserve"> </w:t>
      </w:r>
    </w:p>
    <w:p w14:paraId="018DE6A8" w14:textId="4E948FC7" w:rsidR="00E36688" w:rsidRDefault="00E36688" w:rsidP="00E36688">
      <w:pPr>
        <w:ind w:left="5760" w:firstLine="720"/>
        <w:rPr>
          <w:color w:val="000000"/>
          <w:sz w:val="20"/>
          <w:szCs w:val="20"/>
        </w:rPr>
      </w:pPr>
      <w:r>
        <w:rPr>
          <w:color w:val="000000"/>
          <w:sz w:val="20"/>
          <w:szCs w:val="20"/>
        </w:rPr>
        <w:t xml:space="preserve">                   </w:t>
      </w:r>
      <w:r w:rsidR="007179DB">
        <w:rPr>
          <w:color w:val="000000"/>
          <w:sz w:val="20"/>
          <w:szCs w:val="20"/>
        </w:rPr>
        <w:t>Spring 2021</w:t>
      </w:r>
      <w:r>
        <w:rPr>
          <w:color w:val="000000"/>
          <w:sz w:val="20"/>
          <w:szCs w:val="20"/>
        </w:rPr>
        <w:t xml:space="preserve">; </w:t>
      </w:r>
      <w:r w:rsidR="007179DB">
        <w:rPr>
          <w:color w:val="000000"/>
          <w:sz w:val="20"/>
          <w:szCs w:val="20"/>
        </w:rPr>
        <w:t xml:space="preserve">Fall </w:t>
      </w:r>
      <w:proofErr w:type="gramStart"/>
      <w:r w:rsidR="007179DB">
        <w:rPr>
          <w:color w:val="000000"/>
          <w:sz w:val="20"/>
          <w:szCs w:val="20"/>
        </w:rPr>
        <w:t>2021;</w:t>
      </w:r>
      <w:proofErr w:type="gramEnd"/>
      <w:r>
        <w:rPr>
          <w:color w:val="000000"/>
          <w:sz w:val="20"/>
          <w:szCs w:val="20"/>
        </w:rPr>
        <w:t xml:space="preserve">                </w:t>
      </w:r>
    </w:p>
    <w:p w14:paraId="5F312EF0" w14:textId="5A7E0247" w:rsidR="007179DB" w:rsidRPr="00F60C5D" w:rsidRDefault="00E36688" w:rsidP="00E36688">
      <w:pPr>
        <w:ind w:left="6480" w:firstLine="720"/>
        <w:rPr>
          <w:color w:val="000000"/>
          <w:sz w:val="20"/>
          <w:szCs w:val="20"/>
        </w:rPr>
      </w:pPr>
      <w:r>
        <w:rPr>
          <w:color w:val="000000"/>
          <w:sz w:val="20"/>
          <w:szCs w:val="20"/>
        </w:rPr>
        <w:t xml:space="preserve">                       </w:t>
      </w:r>
      <w:r w:rsidR="007179DB">
        <w:rPr>
          <w:color w:val="000000"/>
          <w:sz w:val="20"/>
          <w:szCs w:val="20"/>
        </w:rPr>
        <w:t>Spring 2022</w:t>
      </w:r>
    </w:p>
    <w:p w14:paraId="1D0F6404" w14:textId="77777777" w:rsidR="00A8603D" w:rsidRPr="00F60C5D" w:rsidRDefault="00A8603D" w:rsidP="00A8603D">
      <w:pPr>
        <w:ind w:left="5760"/>
        <w:rPr>
          <w:color w:val="000000"/>
          <w:sz w:val="20"/>
          <w:szCs w:val="20"/>
        </w:rPr>
      </w:pPr>
    </w:p>
    <w:p w14:paraId="5FC70F9A" w14:textId="7786C5AA" w:rsidR="00992CC7" w:rsidRPr="00F60C5D" w:rsidRDefault="005622C8" w:rsidP="007D0964">
      <w:pPr>
        <w:pStyle w:val="ListParagraph"/>
        <w:numPr>
          <w:ilvl w:val="0"/>
          <w:numId w:val="5"/>
        </w:numPr>
        <w:rPr>
          <w:color w:val="000000"/>
          <w:sz w:val="20"/>
          <w:szCs w:val="20"/>
        </w:rPr>
      </w:pPr>
      <w:r w:rsidRPr="00F60C5D">
        <w:rPr>
          <w:color w:val="000000"/>
          <w:sz w:val="20"/>
          <w:szCs w:val="20"/>
        </w:rPr>
        <w:t>Psychology</w:t>
      </w:r>
      <w:r w:rsidR="00953F27" w:rsidRPr="00F60C5D">
        <w:rPr>
          <w:color w:val="000000"/>
          <w:sz w:val="20"/>
          <w:szCs w:val="20"/>
        </w:rPr>
        <w:t xml:space="preserve"> 3940</w:t>
      </w:r>
      <w:r w:rsidRPr="00F60C5D">
        <w:rPr>
          <w:color w:val="000000"/>
          <w:sz w:val="20"/>
          <w:szCs w:val="20"/>
        </w:rPr>
        <w:t xml:space="preserve"> – E</w:t>
      </w:r>
      <w:r w:rsidR="00710E55" w:rsidRPr="00F60C5D">
        <w:rPr>
          <w:color w:val="000000"/>
          <w:sz w:val="20"/>
          <w:szCs w:val="20"/>
        </w:rPr>
        <w:t>xperiential Learning (3cr.)</w:t>
      </w:r>
      <w:r w:rsidR="00710E55" w:rsidRPr="00F60C5D">
        <w:rPr>
          <w:color w:val="000000"/>
          <w:sz w:val="20"/>
          <w:szCs w:val="20"/>
        </w:rPr>
        <w:tab/>
      </w:r>
      <w:r w:rsidR="00710E55" w:rsidRPr="00F60C5D">
        <w:rPr>
          <w:color w:val="000000"/>
          <w:sz w:val="20"/>
          <w:szCs w:val="20"/>
        </w:rPr>
        <w:tab/>
      </w:r>
      <w:r w:rsidR="00710E55" w:rsidRPr="00F60C5D">
        <w:rPr>
          <w:color w:val="000000"/>
          <w:sz w:val="20"/>
          <w:szCs w:val="20"/>
        </w:rPr>
        <w:tab/>
      </w:r>
      <w:r w:rsidR="00710E55" w:rsidRPr="00F60C5D">
        <w:rPr>
          <w:color w:val="000000"/>
          <w:sz w:val="20"/>
          <w:szCs w:val="20"/>
        </w:rPr>
        <w:tab/>
        <w:t xml:space="preserve">   Summer 2018; </w:t>
      </w:r>
      <w:r w:rsidRPr="00F60C5D">
        <w:rPr>
          <w:color w:val="000000"/>
          <w:sz w:val="20"/>
          <w:szCs w:val="20"/>
        </w:rPr>
        <w:t>Fall 2018</w:t>
      </w:r>
    </w:p>
    <w:p w14:paraId="43E2B081" w14:textId="77777777" w:rsidR="00971F75" w:rsidRPr="00F60C5D" w:rsidRDefault="00971F75" w:rsidP="00971F75">
      <w:pPr>
        <w:rPr>
          <w:color w:val="000000"/>
          <w:sz w:val="20"/>
          <w:szCs w:val="20"/>
        </w:rPr>
      </w:pPr>
    </w:p>
    <w:p w14:paraId="6A9A2E23" w14:textId="77777777" w:rsidR="00AB78E0" w:rsidRPr="00F60C5D" w:rsidRDefault="00AB78E0" w:rsidP="00AB78E0">
      <w:pPr>
        <w:rPr>
          <w:color w:val="000000"/>
          <w:sz w:val="20"/>
          <w:szCs w:val="20"/>
        </w:rPr>
      </w:pPr>
    </w:p>
    <w:p w14:paraId="37E8D66C" w14:textId="77777777" w:rsidR="00F72945" w:rsidRPr="00F60C5D" w:rsidRDefault="00F72945" w:rsidP="00AB78E0">
      <w:pPr>
        <w:rPr>
          <w:b/>
          <w:color w:val="000000"/>
          <w:sz w:val="20"/>
          <w:szCs w:val="20"/>
        </w:rPr>
      </w:pPr>
      <w:r w:rsidRPr="00F60C5D">
        <w:rPr>
          <w:b/>
          <w:color w:val="000000"/>
          <w:sz w:val="20"/>
          <w:szCs w:val="20"/>
        </w:rPr>
        <w:t>Instructor of Record</w:t>
      </w:r>
    </w:p>
    <w:p w14:paraId="7A76C1AD" w14:textId="77777777" w:rsidR="00F72945" w:rsidRPr="00F60C5D" w:rsidRDefault="00F72945" w:rsidP="00AB78E0">
      <w:pPr>
        <w:rPr>
          <w:b/>
          <w:color w:val="000000"/>
          <w:sz w:val="20"/>
          <w:szCs w:val="20"/>
        </w:rPr>
      </w:pPr>
    </w:p>
    <w:p w14:paraId="38F0FEE3" w14:textId="77777777" w:rsidR="00F72945" w:rsidRPr="00F60C5D" w:rsidRDefault="00F72945" w:rsidP="00AB78E0">
      <w:pPr>
        <w:rPr>
          <w:i/>
          <w:color w:val="000000"/>
          <w:sz w:val="20"/>
          <w:szCs w:val="20"/>
        </w:rPr>
      </w:pPr>
      <w:r w:rsidRPr="00F60C5D">
        <w:rPr>
          <w:i/>
          <w:color w:val="000000"/>
          <w:sz w:val="20"/>
          <w:szCs w:val="20"/>
        </w:rPr>
        <w:t>University of Nevada, Reno</w:t>
      </w:r>
    </w:p>
    <w:p w14:paraId="106F19D1" w14:textId="77777777" w:rsidR="00F72945" w:rsidRPr="00F60C5D" w:rsidRDefault="00F72945" w:rsidP="00AB78E0">
      <w:pPr>
        <w:rPr>
          <w:i/>
          <w:color w:val="000000"/>
          <w:sz w:val="20"/>
          <w:szCs w:val="20"/>
        </w:rPr>
      </w:pPr>
    </w:p>
    <w:p w14:paraId="113E281E" w14:textId="2C4C7828" w:rsidR="00F72945" w:rsidRPr="00F60C5D" w:rsidRDefault="00F72945" w:rsidP="00AB78E0">
      <w:pPr>
        <w:rPr>
          <w:color w:val="000000"/>
          <w:sz w:val="20"/>
          <w:szCs w:val="20"/>
        </w:rPr>
      </w:pPr>
      <w:r w:rsidRPr="00F60C5D">
        <w:rPr>
          <w:color w:val="000000"/>
          <w:sz w:val="20"/>
          <w:szCs w:val="20"/>
        </w:rPr>
        <w:t>Graduate Courses:</w:t>
      </w:r>
    </w:p>
    <w:p w14:paraId="6563D7C2" w14:textId="5112DE82" w:rsidR="00570CA3" w:rsidRPr="00F60C5D" w:rsidRDefault="007D0964" w:rsidP="00570CA3">
      <w:pPr>
        <w:pStyle w:val="ListParagraph"/>
        <w:numPr>
          <w:ilvl w:val="0"/>
          <w:numId w:val="2"/>
        </w:numPr>
        <w:ind w:left="720"/>
        <w:rPr>
          <w:color w:val="000000"/>
          <w:sz w:val="20"/>
          <w:szCs w:val="20"/>
        </w:rPr>
      </w:pPr>
      <w:r w:rsidRPr="00F60C5D">
        <w:rPr>
          <w:color w:val="000000"/>
          <w:sz w:val="20"/>
          <w:szCs w:val="20"/>
        </w:rPr>
        <w:t xml:space="preserve">Psychology 766 – Behavior Analysis Practicum I. </w:t>
      </w:r>
      <w:r w:rsidR="00570CA3" w:rsidRPr="00F60C5D">
        <w:rPr>
          <w:color w:val="000000"/>
          <w:sz w:val="20"/>
          <w:szCs w:val="20"/>
        </w:rPr>
        <w:t xml:space="preserve">(Certified Behavior Analysts </w:t>
      </w:r>
      <w:r w:rsidR="00570CA3" w:rsidRPr="00F60C5D">
        <w:rPr>
          <w:color w:val="000000"/>
          <w:sz w:val="20"/>
          <w:szCs w:val="20"/>
        </w:rPr>
        <w:tab/>
        <w:t xml:space="preserve">     Fall 2015; Spring </w:t>
      </w:r>
      <w:proofErr w:type="gramStart"/>
      <w:r w:rsidR="00570CA3" w:rsidRPr="00F60C5D">
        <w:rPr>
          <w:color w:val="000000"/>
          <w:sz w:val="20"/>
          <w:szCs w:val="20"/>
        </w:rPr>
        <w:t>2016;</w:t>
      </w:r>
      <w:proofErr w:type="gramEnd"/>
    </w:p>
    <w:p w14:paraId="1895BB6D" w14:textId="13855CBF" w:rsidR="007D0964" w:rsidRPr="00F60C5D" w:rsidRDefault="00570CA3" w:rsidP="00570CA3">
      <w:pPr>
        <w:pStyle w:val="ListParagraph"/>
        <w:rPr>
          <w:color w:val="000000"/>
          <w:sz w:val="20"/>
          <w:szCs w:val="20"/>
        </w:rPr>
      </w:pPr>
      <w:r w:rsidRPr="00F60C5D">
        <w:rPr>
          <w:color w:val="000000"/>
          <w:sz w:val="20"/>
          <w:szCs w:val="20"/>
        </w:rPr>
        <w:t xml:space="preserve">in Nevada Schools Grant) (7 BCBA </w:t>
      </w:r>
      <w:proofErr w:type="gramStart"/>
      <w:r w:rsidRPr="00F60C5D">
        <w:rPr>
          <w:color w:val="000000"/>
          <w:sz w:val="20"/>
          <w:szCs w:val="20"/>
        </w:rPr>
        <w:t xml:space="preserve">supervisees)   </w:t>
      </w:r>
      <w:proofErr w:type="gramEnd"/>
      <w:r w:rsidRPr="00F60C5D">
        <w:rPr>
          <w:color w:val="000000"/>
          <w:sz w:val="20"/>
          <w:szCs w:val="20"/>
        </w:rPr>
        <w:t xml:space="preserve">     </w:t>
      </w:r>
      <w:r w:rsidR="007D0964" w:rsidRPr="00F60C5D">
        <w:rPr>
          <w:color w:val="000000"/>
          <w:sz w:val="20"/>
          <w:szCs w:val="20"/>
        </w:rPr>
        <w:t xml:space="preserve">    </w:t>
      </w:r>
      <w:r w:rsidR="00E26747" w:rsidRPr="00F60C5D">
        <w:rPr>
          <w:color w:val="000000"/>
          <w:sz w:val="20"/>
          <w:szCs w:val="20"/>
        </w:rPr>
        <w:t xml:space="preserve"> </w:t>
      </w:r>
      <w:r w:rsidR="007D0964" w:rsidRPr="00F60C5D">
        <w:rPr>
          <w:color w:val="000000"/>
          <w:sz w:val="20"/>
          <w:szCs w:val="20"/>
        </w:rPr>
        <w:t xml:space="preserve"> </w:t>
      </w:r>
      <w:r w:rsidR="00E26747" w:rsidRPr="00F60C5D">
        <w:rPr>
          <w:color w:val="000000"/>
          <w:sz w:val="20"/>
          <w:szCs w:val="20"/>
        </w:rPr>
        <w:t xml:space="preserve">      </w:t>
      </w:r>
      <w:r w:rsidRPr="00F60C5D">
        <w:rPr>
          <w:color w:val="000000"/>
          <w:sz w:val="20"/>
          <w:szCs w:val="20"/>
        </w:rPr>
        <w:tab/>
      </w:r>
      <w:r w:rsidRPr="00F60C5D">
        <w:rPr>
          <w:color w:val="000000"/>
          <w:sz w:val="20"/>
          <w:szCs w:val="20"/>
        </w:rPr>
        <w:tab/>
      </w:r>
      <w:r w:rsidRPr="00F60C5D">
        <w:rPr>
          <w:color w:val="000000"/>
          <w:sz w:val="20"/>
          <w:szCs w:val="20"/>
        </w:rPr>
        <w:tab/>
        <w:t xml:space="preserve">   Summer 2016; Fall 2016</w:t>
      </w:r>
    </w:p>
    <w:p w14:paraId="7E43BB7D" w14:textId="77777777" w:rsidR="00570CA3" w:rsidRPr="00F60C5D" w:rsidRDefault="00570CA3" w:rsidP="00570CA3">
      <w:pPr>
        <w:pStyle w:val="ListParagraph"/>
        <w:rPr>
          <w:color w:val="000000"/>
          <w:sz w:val="20"/>
          <w:szCs w:val="20"/>
        </w:rPr>
      </w:pPr>
    </w:p>
    <w:p w14:paraId="23768CB8" w14:textId="73DAB18B" w:rsidR="007D0964" w:rsidRPr="00F60C5D" w:rsidRDefault="00DA4661" w:rsidP="007D0964">
      <w:pPr>
        <w:pStyle w:val="ListParagraph"/>
        <w:numPr>
          <w:ilvl w:val="0"/>
          <w:numId w:val="2"/>
        </w:numPr>
        <w:ind w:left="720"/>
        <w:rPr>
          <w:color w:val="000000"/>
          <w:sz w:val="20"/>
          <w:szCs w:val="20"/>
        </w:rPr>
      </w:pPr>
      <w:r w:rsidRPr="00F60C5D">
        <w:rPr>
          <w:color w:val="000000"/>
          <w:sz w:val="20"/>
          <w:szCs w:val="20"/>
        </w:rPr>
        <w:t xml:space="preserve">Psychology 609 – </w:t>
      </w:r>
      <w:r w:rsidR="007D0964" w:rsidRPr="00F60C5D">
        <w:rPr>
          <w:color w:val="000000"/>
          <w:sz w:val="20"/>
          <w:szCs w:val="20"/>
        </w:rPr>
        <w:t>Principles of Behavior Analysis</w:t>
      </w:r>
      <w:r w:rsidR="007D0964" w:rsidRPr="00F60C5D">
        <w:rPr>
          <w:color w:val="000000"/>
          <w:sz w:val="20"/>
          <w:szCs w:val="20"/>
        </w:rPr>
        <w:tab/>
      </w:r>
      <w:r w:rsidR="007D0964" w:rsidRPr="00F60C5D">
        <w:rPr>
          <w:color w:val="000000"/>
          <w:sz w:val="20"/>
          <w:szCs w:val="20"/>
        </w:rPr>
        <w:tab/>
      </w:r>
      <w:r w:rsidR="007D0964" w:rsidRPr="00F60C5D">
        <w:rPr>
          <w:color w:val="000000"/>
          <w:sz w:val="20"/>
          <w:szCs w:val="20"/>
        </w:rPr>
        <w:tab/>
      </w:r>
      <w:r w:rsidR="007D0964" w:rsidRPr="00F60C5D">
        <w:rPr>
          <w:color w:val="000000"/>
          <w:sz w:val="20"/>
          <w:szCs w:val="20"/>
        </w:rPr>
        <w:tab/>
        <w:t xml:space="preserve">            </w:t>
      </w:r>
      <w:r w:rsidRPr="00F60C5D">
        <w:rPr>
          <w:color w:val="000000"/>
          <w:sz w:val="20"/>
          <w:szCs w:val="20"/>
        </w:rPr>
        <w:t xml:space="preserve"> </w:t>
      </w:r>
      <w:r w:rsidR="007D0964" w:rsidRPr="00F60C5D">
        <w:rPr>
          <w:color w:val="000000"/>
          <w:sz w:val="20"/>
          <w:szCs w:val="20"/>
        </w:rPr>
        <w:tab/>
        <w:t xml:space="preserve">             </w:t>
      </w:r>
      <w:r w:rsidRPr="00F60C5D">
        <w:rPr>
          <w:color w:val="000000"/>
          <w:sz w:val="20"/>
          <w:szCs w:val="20"/>
        </w:rPr>
        <w:t>Fall 2015</w:t>
      </w:r>
      <w:r w:rsidR="00AB78E0" w:rsidRPr="00F60C5D">
        <w:rPr>
          <w:color w:val="000000"/>
          <w:sz w:val="20"/>
          <w:szCs w:val="20"/>
        </w:rPr>
        <w:t xml:space="preserve"> </w:t>
      </w:r>
    </w:p>
    <w:p w14:paraId="27DA199C" w14:textId="2FC99B50" w:rsidR="00570CA3" w:rsidRPr="00F60C5D" w:rsidRDefault="00570CA3" w:rsidP="00570CA3">
      <w:pPr>
        <w:pStyle w:val="ListParagraph"/>
        <w:rPr>
          <w:color w:val="000000"/>
          <w:sz w:val="20"/>
          <w:szCs w:val="20"/>
        </w:rPr>
      </w:pPr>
    </w:p>
    <w:p w14:paraId="16014251" w14:textId="77777777" w:rsidR="007D0964" w:rsidRPr="00F60C5D" w:rsidRDefault="007D0964" w:rsidP="007D0964">
      <w:pPr>
        <w:pStyle w:val="ListParagraph"/>
        <w:numPr>
          <w:ilvl w:val="0"/>
          <w:numId w:val="2"/>
        </w:numPr>
        <w:ind w:left="720"/>
        <w:rPr>
          <w:color w:val="000000"/>
          <w:sz w:val="20"/>
          <w:szCs w:val="20"/>
        </w:rPr>
      </w:pPr>
      <w:r w:rsidRPr="00F60C5D">
        <w:rPr>
          <w:color w:val="000000"/>
          <w:sz w:val="20"/>
          <w:szCs w:val="20"/>
        </w:rPr>
        <w:t>Psychology 766 – Behavior Analysis Practicum 1</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w:t>
      </w:r>
      <w:r w:rsidRPr="00F60C5D">
        <w:rPr>
          <w:color w:val="000000"/>
          <w:sz w:val="20"/>
          <w:szCs w:val="20"/>
        </w:rPr>
        <w:tab/>
        <w:t xml:space="preserve">             Fall 2014</w:t>
      </w:r>
    </w:p>
    <w:p w14:paraId="4959DE3D" w14:textId="77777777" w:rsidR="007D0964" w:rsidRPr="00F60C5D" w:rsidRDefault="007D0964" w:rsidP="007D0964">
      <w:pPr>
        <w:pStyle w:val="ListParagraph"/>
        <w:rPr>
          <w:color w:val="000000"/>
          <w:sz w:val="20"/>
          <w:szCs w:val="20"/>
        </w:rPr>
      </w:pPr>
      <w:r w:rsidRPr="00F60C5D">
        <w:rPr>
          <w:color w:val="000000"/>
          <w:sz w:val="20"/>
          <w:szCs w:val="20"/>
        </w:rPr>
        <w:t>(King Faisal Hospital in Saudi Arabia) (15</w:t>
      </w:r>
      <w:r w:rsidR="00CC1C78" w:rsidRPr="00F60C5D">
        <w:rPr>
          <w:color w:val="000000"/>
          <w:sz w:val="20"/>
          <w:szCs w:val="20"/>
        </w:rPr>
        <w:t xml:space="preserve"> BCBA</w:t>
      </w:r>
      <w:r w:rsidRPr="00F60C5D">
        <w:rPr>
          <w:color w:val="000000"/>
          <w:sz w:val="20"/>
          <w:szCs w:val="20"/>
        </w:rPr>
        <w:t xml:space="preserve"> supervisees)</w:t>
      </w:r>
    </w:p>
    <w:p w14:paraId="17AFA893" w14:textId="77777777" w:rsidR="007D0964" w:rsidRPr="00F60C5D" w:rsidRDefault="007D0964" w:rsidP="007D0964">
      <w:pPr>
        <w:pStyle w:val="ListParagraph"/>
        <w:ind w:left="1080"/>
        <w:rPr>
          <w:color w:val="000000"/>
          <w:sz w:val="20"/>
          <w:szCs w:val="20"/>
        </w:rPr>
      </w:pPr>
    </w:p>
    <w:p w14:paraId="48E2BDC8" w14:textId="0A25AD66" w:rsidR="00F72945" w:rsidRPr="00F60C5D" w:rsidRDefault="007D0964" w:rsidP="007D0964">
      <w:pPr>
        <w:rPr>
          <w:color w:val="000000"/>
          <w:sz w:val="20"/>
          <w:szCs w:val="20"/>
        </w:rPr>
      </w:pPr>
      <w:r w:rsidRPr="00F60C5D">
        <w:rPr>
          <w:color w:val="000000"/>
          <w:sz w:val="20"/>
          <w:szCs w:val="20"/>
        </w:rPr>
        <w:t>Undergraduate Courses:</w:t>
      </w:r>
    </w:p>
    <w:p w14:paraId="3D978C34" w14:textId="534E5B9C" w:rsidR="00CC1C78" w:rsidRPr="00F60C5D" w:rsidRDefault="00CC1C78" w:rsidP="00CC1C78">
      <w:pPr>
        <w:pStyle w:val="ListParagraph"/>
        <w:numPr>
          <w:ilvl w:val="0"/>
          <w:numId w:val="4"/>
        </w:numPr>
        <w:rPr>
          <w:color w:val="000000"/>
          <w:sz w:val="20"/>
          <w:szCs w:val="20"/>
        </w:rPr>
      </w:pPr>
      <w:r w:rsidRPr="00F60C5D">
        <w:rPr>
          <w:color w:val="000000"/>
          <w:sz w:val="20"/>
          <w:szCs w:val="20"/>
        </w:rPr>
        <w:t>Psychology 467 – Psychology of Gender</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Summer 2012</w:t>
      </w:r>
    </w:p>
    <w:p w14:paraId="001D5235" w14:textId="77777777" w:rsidR="00570CA3" w:rsidRPr="00F60C5D" w:rsidRDefault="00570CA3" w:rsidP="00570CA3">
      <w:pPr>
        <w:pStyle w:val="ListParagraph"/>
        <w:rPr>
          <w:color w:val="000000"/>
          <w:sz w:val="20"/>
          <w:szCs w:val="20"/>
        </w:rPr>
      </w:pPr>
    </w:p>
    <w:p w14:paraId="79EA8BF7" w14:textId="06DE487B" w:rsidR="007D0964" w:rsidRPr="00F60C5D" w:rsidRDefault="00CC1C78" w:rsidP="007D0964">
      <w:pPr>
        <w:pStyle w:val="ListParagraph"/>
        <w:numPr>
          <w:ilvl w:val="0"/>
          <w:numId w:val="4"/>
        </w:numPr>
        <w:rPr>
          <w:color w:val="000000"/>
          <w:sz w:val="20"/>
          <w:szCs w:val="20"/>
        </w:rPr>
      </w:pPr>
      <w:r w:rsidRPr="00F60C5D">
        <w:rPr>
          <w:color w:val="000000"/>
          <w:sz w:val="20"/>
          <w:szCs w:val="20"/>
        </w:rPr>
        <w:t>Psychology 480 – Motivation and Emotion</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Summer 2011</w:t>
      </w:r>
    </w:p>
    <w:p w14:paraId="188F5BFF" w14:textId="020BC053" w:rsidR="00570CA3" w:rsidRPr="00F60C5D" w:rsidRDefault="00570CA3" w:rsidP="00570CA3">
      <w:pPr>
        <w:rPr>
          <w:color w:val="000000"/>
          <w:sz w:val="20"/>
          <w:szCs w:val="20"/>
        </w:rPr>
      </w:pPr>
    </w:p>
    <w:p w14:paraId="36088435" w14:textId="77777777" w:rsidR="007D0964" w:rsidRPr="00F60C5D" w:rsidRDefault="00CC1C78" w:rsidP="00CC1C78">
      <w:pPr>
        <w:pStyle w:val="ListParagraph"/>
        <w:numPr>
          <w:ilvl w:val="0"/>
          <w:numId w:val="4"/>
        </w:numPr>
        <w:rPr>
          <w:color w:val="000000"/>
          <w:sz w:val="20"/>
          <w:szCs w:val="20"/>
        </w:rPr>
      </w:pPr>
      <w:r w:rsidRPr="00F60C5D">
        <w:rPr>
          <w:color w:val="000000"/>
          <w:sz w:val="20"/>
          <w:szCs w:val="20"/>
        </w:rPr>
        <w:t>Psychology 407 – Applied Behavior Analysis</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Spring 2011</w:t>
      </w:r>
    </w:p>
    <w:p w14:paraId="7FC4BA4B" w14:textId="77777777" w:rsidR="00CC1C78" w:rsidRPr="00F60C5D" w:rsidRDefault="00CC1C78" w:rsidP="00CC1C78">
      <w:pPr>
        <w:pStyle w:val="ListParagraph"/>
        <w:rPr>
          <w:color w:val="000000"/>
          <w:sz w:val="20"/>
          <w:szCs w:val="20"/>
        </w:rPr>
      </w:pPr>
    </w:p>
    <w:p w14:paraId="4FCCCECD" w14:textId="73D60363" w:rsidR="008B48B7" w:rsidRPr="00F60C5D" w:rsidRDefault="008B48B7" w:rsidP="008B48B7">
      <w:pPr>
        <w:rPr>
          <w:b/>
          <w:color w:val="000000"/>
          <w:sz w:val="20"/>
          <w:szCs w:val="20"/>
        </w:rPr>
      </w:pPr>
      <w:r>
        <w:rPr>
          <w:b/>
          <w:color w:val="000000"/>
          <w:sz w:val="20"/>
          <w:szCs w:val="20"/>
        </w:rPr>
        <w:t>Guest Instructor</w:t>
      </w:r>
    </w:p>
    <w:p w14:paraId="2DC3E8F5" w14:textId="77777777" w:rsidR="008B48B7" w:rsidRDefault="008B48B7" w:rsidP="00AB78E0">
      <w:pPr>
        <w:rPr>
          <w:i/>
          <w:color w:val="000000"/>
          <w:sz w:val="20"/>
          <w:szCs w:val="20"/>
        </w:rPr>
      </w:pPr>
    </w:p>
    <w:p w14:paraId="392BD5AB" w14:textId="0583D661" w:rsidR="00F72945" w:rsidRPr="00F60C5D" w:rsidRDefault="00AB78E0" w:rsidP="00AB78E0">
      <w:pPr>
        <w:rPr>
          <w:color w:val="000000"/>
          <w:sz w:val="20"/>
          <w:szCs w:val="20"/>
        </w:rPr>
      </w:pPr>
      <w:r w:rsidRPr="00F60C5D">
        <w:rPr>
          <w:i/>
          <w:color w:val="000000"/>
          <w:sz w:val="20"/>
          <w:szCs w:val="20"/>
        </w:rPr>
        <w:t>University of New Brunswick</w:t>
      </w:r>
    </w:p>
    <w:p w14:paraId="61B0D5DD" w14:textId="77777777" w:rsidR="00F72945" w:rsidRPr="00F60C5D" w:rsidRDefault="00F72945" w:rsidP="00AB78E0">
      <w:pPr>
        <w:rPr>
          <w:color w:val="000000"/>
          <w:sz w:val="20"/>
          <w:szCs w:val="20"/>
        </w:rPr>
      </w:pPr>
    </w:p>
    <w:p w14:paraId="580969D5" w14:textId="06F83E8B" w:rsidR="00F72945" w:rsidRPr="00F60C5D" w:rsidRDefault="00F72945" w:rsidP="00AB78E0">
      <w:pPr>
        <w:rPr>
          <w:color w:val="000000"/>
          <w:sz w:val="20"/>
          <w:szCs w:val="20"/>
        </w:rPr>
      </w:pPr>
      <w:r w:rsidRPr="00F60C5D">
        <w:rPr>
          <w:color w:val="000000"/>
          <w:sz w:val="20"/>
          <w:szCs w:val="20"/>
        </w:rPr>
        <w:t>Online Career and Professional Develop</w:t>
      </w:r>
      <w:r w:rsidR="000F1CC7" w:rsidRPr="00F60C5D">
        <w:rPr>
          <w:color w:val="000000"/>
          <w:sz w:val="20"/>
          <w:szCs w:val="20"/>
        </w:rPr>
        <w:t>ment Course:</w:t>
      </w:r>
    </w:p>
    <w:p w14:paraId="7C2DF574" w14:textId="77777777" w:rsidR="00AB78E0" w:rsidRPr="00F60C5D" w:rsidRDefault="00AB78E0" w:rsidP="00CC1C78">
      <w:pPr>
        <w:pStyle w:val="ListParagraph"/>
        <w:numPr>
          <w:ilvl w:val="0"/>
          <w:numId w:val="6"/>
        </w:numPr>
        <w:rPr>
          <w:color w:val="000000"/>
          <w:sz w:val="20"/>
          <w:szCs w:val="20"/>
        </w:rPr>
      </w:pPr>
      <w:r w:rsidRPr="00F60C5D">
        <w:rPr>
          <w:color w:val="000000"/>
          <w:sz w:val="20"/>
          <w:szCs w:val="20"/>
        </w:rPr>
        <w:t>CAIS 9005 –Functional Communication Training</w:t>
      </w:r>
      <w:r w:rsidR="00F72945" w:rsidRPr="00F60C5D">
        <w:rPr>
          <w:color w:val="000000"/>
          <w:sz w:val="20"/>
          <w:szCs w:val="20"/>
        </w:rPr>
        <w:tab/>
      </w:r>
      <w:r w:rsidR="00F72945" w:rsidRPr="00F60C5D">
        <w:rPr>
          <w:color w:val="000000"/>
          <w:sz w:val="20"/>
          <w:szCs w:val="20"/>
        </w:rPr>
        <w:tab/>
      </w:r>
      <w:r w:rsidR="00F72945" w:rsidRPr="00F60C5D">
        <w:rPr>
          <w:color w:val="000000"/>
          <w:sz w:val="20"/>
          <w:szCs w:val="20"/>
        </w:rPr>
        <w:tab/>
      </w:r>
      <w:r w:rsidR="00F72945" w:rsidRPr="00F60C5D">
        <w:rPr>
          <w:color w:val="000000"/>
          <w:sz w:val="20"/>
          <w:szCs w:val="20"/>
        </w:rPr>
        <w:tab/>
        <w:t xml:space="preserve">        </w:t>
      </w:r>
      <w:r w:rsidR="00CC1C78" w:rsidRPr="00F60C5D">
        <w:rPr>
          <w:color w:val="000000"/>
          <w:sz w:val="20"/>
          <w:szCs w:val="20"/>
        </w:rPr>
        <w:tab/>
        <w:t xml:space="preserve">        </w:t>
      </w:r>
      <w:r w:rsidR="00F72945" w:rsidRPr="00F60C5D">
        <w:rPr>
          <w:color w:val="000000"/>
          <w:sz w:val="20"/>
          <w:szCs w:val="20"/>
        </w:rPr>
        <w:t xml:space="preserve">     </w:t>
      </w:r>
      <w:r w:rsidRPr="00F60C5D">
        <w:rPr>
          <w:color w:val="000000"/>
          <w:sz w:val="20"/>
          <w:szCs w:val="20"/>
        </w:rPr>
        <w:t>Fall 2015</w:t>
      </w:r>
    </w:p>
    <w:p w14:paraId="0A2E649F" w14:textId="77777777" w:rsidR="00AB78E0" w:rsidRPr="00F60C5D" w:rsidRDefault="00AB78E0" w:rsidP="00F72945">
      <w:pPr>
        <w:rPr>
          <w:color w:val="000000"/>
          <w:sz w:val="20"/>
          <w:szCs w:val="20"/>
        </w:rPr>
      </w:pPr>
      <w:r w:rsidRPr="00F60C5D">
        <w:rPr>
          <w:color w:val="000000"/>
          <w:sz w:val="20"/>
          <w:szCs w:val="20"/>
        </w:rPr>
        <w:tab/>
      </w:r>
    </w:p>
    <w:p w14:paraId="30D6D671" w14:textId="77777777" w:rsidR="005015D1" w:rsidRPr="00F60C5D" w:rsidRDefault="005015D1" w:rsidP="005015D1">
      <w:pPr>
        <w:rPr>
          <w:color w:val="000000"/>
          <w:sz w:val="20"/>
          <w:szCs w:val="20"/>
        </w:rPr>
      </w:pPr>
    </w:p>
    <w:p w14:paraId="3CED8D1C" w14:textId="1AA42B8E" w:rsidR="005015D1" w:rsidRPr="00F60C5D" w:rsidRDefault="007D0964" w:rsidP="005015D1">
      <w:pPr>
        <w:pBdr>
          <w:bottom w:val="single" w:sz="12" w:space="1" w:color="auto"/>
        </w:pBdr>
        <w:rPr>
          <w:b/>
          <w:color w:val="000000"/>
          <w:sz w:val="20"/>
          <w:szCs w:val="20"/>
        </w:rPr>
      </w:pPr>
      <w:r w:rsidRPr="00F60C5D">
        <w:rPr>
          <w:b/>
          <w:color w:val="000000"/>
          <w:sz w:val="20"/>
          <w:szCs w:val="20"/>
        </w:rPr>
        <w:t>TEACHING ASSISTAN</w:t>
      </w:r>
      <w:r w:rsidR="0012738E" w:rsidRPr="00F60C5D">
        <w:rPr>
          <w:b/>
          <w:color w:val="000000"/>
          <w:sz w:val="20"/>
          <w:szCs w:val="20"/>
        </w:rPr>
        <w:t>T</w:t>
      </w:r>
      <w:r w:rsidRPr="00F60C5D">
        <w:rPr>
          <w:b/>
          <w:color w:val="000000"/>
          <w:sz w:val="20"/>
          <w:szCs w:val="20"/>
        </w:rPr>
        <w:t>SHIPS</w:t>
      </w:r>
    </w:p>
    <w:p w14:paraId="004B3FC5" w14:textId="77777777" w:rsidR="005015D1" w:rsidRPr="00F60C5D" w:rsidRDefault="005015D1" w:rsidP="005015D1">
      <w:pPr>
        <w:rPr>
          <w:color w:val="000000"/>
          <w:sz w:val="20"/>
          <w:szCs w:val="20"/>
        </w:rPr>
      </w:pPr>
    </w:p>
    <w:p w14:paraId="61DA1ED0" w14:textId="77777777" w:rsidR="00CC1C78" w:rsidRPr="00F60C5D" w:rsidRDefault="007D0964" w:rsidP="007D0964">
      <w:pPr>
        <w:rPr>
          <w:color w:val="000000"/>
          <w:sz w:val="20"/>
          <w:szCs w:val="20"/>
        </w:rPr>
      </w:pPr>
      <w:r w:rsidRPr="00F60C5D">
        <w:rPr>
          <w:i/>
          <w:color w:val="000000"/>
          <w:sz w:val="20"/>
          <w:szCs w:val="20"/>
        </w:rPr>
        <w:t>University of Nevada, Reno</w:t>
      </w:r>
      <w:r w:rsidRPr="00F60C5D">
        <w:rPr>
          <w:color w:val="000000"/>
          <w:sz w:val="20"/>
          <w:szCs w:val="20"/>
        </w:rPr>
        <w:t xml:space="preserve"> </w:t>
      </w:r>
    </w:p>
    <w:p w14:paraId="07DCFEE3" w14:textId="77777777" w:rsidR="002B400B" w:rsidRPr="00F60C5D" w:rsidRDefault="002B400B" w:rsidP="007D0964">
      <w:pPr>
        <w:rPr>
          <w:color w:val="000000"/>
          <w:sz w:val="20"/>
          <w:szCs w:val="20"/>
        </w:rPr>
      </w:pPr>
    </w:p>
    <w:p w14:paraId="442B0CDA" w14:textId="77777777" w:rsidR="00CC1C78" w:rsidRPr="00F60C5D" w:rsidRDefault="007D0964" w:rsidP="00CC1C78">
      <w:pPr>
        <w:pStyle w:val="ListParagraph"/>
        <w:numPr>
          <w:ilvl w:val="0"/>
          <w:numId w:val="6"/>
        </w:numPr>
        <w:rPr>
          <w:color w:val="000000"/>
          <w:sz w:val="20"/>
          <w:szCs w:val="20"/>
        </w:rPr>
      </w:pPr>
      <w:r w:rsidRPr="00F60C5D">
        <w:rPr>
          <w:color w:val="000000"/>
          <w:sz w:val="20"/>
          <w:szCs w:val="20"/>
        </w:rPr>
        <w:t>Psycholog</w:t>
      </w:r>
      <w:r w:rsidR="00CC1C78" w:rsidRPr="00F60C5D">
        <w:rPr>
          <w:color w:val="000000"/>
          <w:sz w:val="20"/>
          <w:szCs w:val="20"/>
        </w:rPr>
        <w:t>y 713 – Behavioral Assessments (Dr. Larry Williams)</w:t>
      </w:r>
      <w:r w:rsidR="00CC1C78" w:rsidRPr="00F60C5D">
        <w:rPr>
          <w:color w:val="000000"/>
          <w:sz w:val="20"/>
          <w:szCs w:val="20"/>
        </w:rPr>
        <w:tab/>
      </w:r>
      <w:r w:rsidR="00CC1C78" w:rsidRPr="00F60C5D">
        <w:rPr>
          <w:color w:val="000000"/>
          <w:sz w:val="20"/>
          <w:szCs w:val="20"/>
        </w:rPr>
        <w:tab/>
      </w:r>
      <w:r w:rsidR="00CC1C78" w:rsidRPr="00F60C5D">
        <w:rPr>
          <w:color w:val="000000"/>
          <w:sz w:val="20"/>
          <w:szCs w:val="20"/>
        </w:rPr>
        <w:tab/>
        <w:t xml:space="preserve">         </w:t>
      </w:r>
      <w:r w:rsidRPr="00F60C5D">
        <w:rPr>
          <w:color w:val="000000"/>
          <w:sz w:val="20"/>
          <w:szCs w:val="20"/>
        </w:rPr>
        <w:t>Spring 2015</w:t>
      </w:r>
    </w:p>
    <w:p w14:paraId="4298DE7D" w14:textId="77777777" w:rsidR="00CC1C78" w:rsidRPr="00F60C5D" w:rsidRDefault="00CC1C78" w:rsidP="00CC1C78">
      <w:pPr>
        <w:pStyle w:val="ListParagraph"/>
        <w:numPr>
          <w:ilvl w:val="0"/>
          <w:numId w:val="6"/>
        </w:numPr>
        <w:rPr>
          <w:color w:val="000000"/>
          <w:sz w:val="20"/>
          <w:szCs w:val="20"/>
        </w:rPr>
      </w:pPr>
      <w:r w:rsidRPr="00F60C5D">
        <w:rPr>
          <w:color w:val="000000"/>
          <w:sz w:val="20"/>
          <w:szCs w:val="20"/>
        </w:rPr>
        <w:lastRenderedPageBreak/>
        <w:t>Psychology 407 – Applied Behavior Analysis (Dr. Larry Williams</w:t>
      </w:r>
      <w:r w:rsidR="002B400B" w:rsidRPr="00F60C5D">
        <w:rPr>
          <w:color w:val="000000"/>
          <w:sz w:val="20"/>
          <w:szCs w:val="20"/>
        </w:rPr>
        <w:t>)</w:t>
      </w:r>
      <w:r w:rsidRPr="00F60C5D">
        <w:rPr>
          <w:color w:val="000000"/>
          <w:sz w:val="20"/>
          <w:szCs w:val="20"/>
        </w:rPr>
        <w:tab/>
      </w:r>
      <w:r w:rsidRPr="00F60C5D">
        <w:rPr>
          <w:color w:val="000000"/>
          <w:sz w:val="20"/>
          <w:szCs w:val="20"/>
        </w:rPr>
        <w:tab/>
      </w:r>
      <w:r w:rsidRPr="00F60C5D">
        <w:rPr>
          <w:color w:val="000000"/>
          <w:sz w:val="20"/>
          <w:szCs w:val="20"/>
        </w:rPr>
        <w:tab/>
        <w:t xml:space="preserve">             Fall 2010</w:t>
      </w:r>
    </w:p>
    <w:p w14:paraId="7D9C2C56" w14:textId="77777777" w:rsidR="00CC1C78" w:rsidRPr="00F60C5D" w:rsidRDefault="00CC1C78" w:rsidP="00CC1C78">
      <w:pPr>
        <w:rPr>
          <w:color w:val="000000"/>
          <w:sz w:val="20"/>
          <w:szCs w:val="20"/>
        </w:rPr>
      </w:pPr>
    </w:p>
    <w:p w14:paraId="6B5DD1A8" w14:textId="77777777" w:rsidR="00CC1C78" w:rsidRPr="00F60C5D" w:rsidRDefault="00CC1C78" w:rsidP="00CC1C78">
      <w:pPr>
        <w:rPr>
          <w:i/>
          <w:color w:val="000000"/>
          <w:sz w:val="20"/>
          <w:szCs w:val="20"/>
        </w:rPr>
      </w:pPr>
      <w:r w:rsidRPr="00F60C5D">
        <w:rPr>
          <w:i/>
          <w:color w:val="000000"/>
          <w:sz w:val="20"/>
          <w:szCs w:val="20"/>
        </w:rPr>
        <w:t>Saint Cloud State University</w:t>
      </w:r>
    </w:p>
    <w:p w14:paraId="094101F6" w14:textId="77777777" w:rsidR="002B400B" w:rsidRPr="00F60C5D" w:rsidRDefault="002B400B" w:rsidP="00CC1C78">
      <w:pPr>
        <w:rPr>
          <w:color w:val="000000"/>
          <w:sz w:val="20"/>
          <w:szCs w:val="20"/>
        </w:rPr>
      </w:pPr>
    </w:p>
    <w:p w14:paraId="1DF4EB73" w14:textId="77777777" w:rsidR="00CC1C78" w:rsidRPr="00F60C5D" w:rsidRDefault="002B400B" w:rsidP="002B400B">
      <w:pPr>
        <w:pStyle w:val="ListParagraph"/>
        <w:numPr>
          <w:ilvl w:val="0"/>
          <w:numId w:val="7"/>
        </w:numPr>
        <w:rPr>
          <w:color w:val="000000"/>
          <w:sz w:val="20"/>
          <w:szCs w:val="20"/>
        </w:rPr>
      </w:pPr>
      <w:r w:rsidRPr="00F60C5D">
        <w:rPr>
          <w:color w:val="000000"/>
          <w:sz w:val="20"/>
          <w:szCs w:val="20"/>
        </w:rPr>
        <w:t xml:space="preserve">CPSY 430 – </w:t>
      </w:r>
      <w:r w:rsidR="00CC1C78" w:rsidRPr="00F60C5D">
        <w:rPr>
          <w:color w:val="000000"/>
          <w:sz w:val="20"/>
          <w:szCs w:val="20"/>
        </w:rPr>
        <w:t xml:space="preserve">Advanced Applied Behavior Analysis </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Spring 2008</w:t>
      </w:r>
    </w:p>
    <w:p w14:paraId="57F94D47" w14:textId="77777777" w:rsidR="0059176D" w:rsidRPr="00F60C5D" w:rsidRDefault="0059176D" w:rsidP="0059176D">
      <w:pPr>
        <w:rPr>
          <w:color w:val="000000"/>
          <w:sz w:val="20"/>
          <w:szCs w:val="20"/>
        </w:rPr>
      </w:pPr>
    </w:p>
    <w:p w14:paraId="121686F8" w14:textId="77777777" w:rsidR="0059176D" w:rsidRPr="00F60C5D" w:rsidRDefault="0059176D" w:rsidP="0059176D">
      <w:pPr>
        <w:rPr>
          <w:i/>
          <w:color w:val="000000"/>
          <w:sz w:val="20"/>
          <w:szCs w:val="20"/>
        </w:rPr>
      </w:pPr>
      <w:r w:rsidRPr="00F60C5D">
        <w:rPr>
          <w:i/>
          <w:color w:val="000000"/>
          <w:sz w:val="20"/>
          <w:szCs w:val="20"/>
        </w:rPr>
        <w:t>University of Wisconsin-</w:t>
      </w:r>
      <w:proofErr w:type="spellStart"/>
      <w:r w:rsidRPr="00F60C5D">
        <w:rPr>
          <w:i/>
          <w:color w:val="000000"/>
          <w:sz w:val="20"/>
          <w:szCs w:val="20"/>
        </w:rPr>
        <w:t>Eau</w:t>
      </w:r>
      <w:proofErr w:type="spellEnd"/>
      <w:r w:rsidRPr="00F60C5D">
        <w:rPr>
          <w:i/>
          <w:color w:val="000000"/>
          <w:sz w:val="20"/>
          <w:szCs w:val="20"/>
        </w:rPr>
        <w:t xml:space="preserve"> Claire</w:t>
      </w:r>
    </w:p>
    <w:p w14:paraId="05449A56" w14:textId="77777777" w:rsidR="0059176D" w:rsidRPr="00F60C5D" w:rsidRDefault="0059176D" w:rsidP="0059176D">
      <w:pPr>
        <w:rPr>
          <w:i/>
          <w:color w:val="000000"/>
          <w:sz w:val="20"/>
          <w:szCs w:val="20"/>
        </w:rPr>
      </w:pPr>
    </w:p>
    <w:p w14:paraId="33E1783C" w14:textId="77777777" w:rsidR="0059176D" w:rsidRPr="00F60C5D" w:rsidRDefault="0059176D" w:rsidP="0059176D">
      <w:pPr>
        <w:pStyle w:val="ListParagraph"/>
        <w:numPr>
          <w:ilvl w:val="0"/>
          <w:numId w:val="7"/>
        </w:numPr>
        <w:rPr>
          <w:color w:val="000000"/>
          <w:sz w:val="20"/>
          <w:szCs w:val="20"/>
        </w:rPr>
      </w:pPr>
      <w:r w:rsidRPr="00F60C5D">
        <w:rPr>
          <w:color w:val="000000"/>
          <w:sz w:val="20"/>
          <w:szCs w:val="20"/>
        </w:rPr>
        <w:t xml:space="preserve">Experimental Analysis of Behavior (Dr. Daniel Holt) </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Spring 2007</w:t>
      </w:r>
      <w:r w:rsidRPr="00F60C5D">
        <w:rPr>
          <w:color w:val="000000"/>
          <w:sz w:val="20"/>
          <w:szCs w:val="20"/>
        </w:rPr>
        <w:tab/>
      </w:r>
    </w:p>
    <w:p w14:paraId="6BCE68F7" w14:textId="77777777" w:rsidR="0059176D" w:rsidRPr="00F60C5D" w:rsidRDefault="0059176D" w:rsidP="0059176D">
      <w:pPr>
        <w:pStyle w:val="ListParagraph"/>
        <w:numPr>
          <w:ilvl w:val="0"/>
          <w:numId w:val="7"/>
        </w:numPr>
        <w:rPr>
          <w:color w:val="000000"/>
          <w:sz w:val="20"/>
          <w:szCs w:val="20"/>
        </w:rPr>
      </w:pPr>
      <w:r w:rsidRPr="00F60C5D">
        <w:rPr>
          <w:color w:val="000000"/>
          <w:sz w:val="20"/>
          <w:szCs w:val="20"/>
        </w:rPr>
        <w:t xml:space="preserve">Principles of Learning (Dr. Daniel Holt) </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Spring 2007</w:t>
      </w:r>
      <w:r w:rsidRPr="00F60C5D">
        <w:rPr>
          <w:color w:val="000000"/>
          <w:sz w:val="20"/>
          <w:szCs w:val="20"/>
        </w:rPr>
        <w:tab/>
      </w:r>
    </w:p>
    <w:p w14:paraId="689DBD65" w14:textId="77777777" w:rsidR="0059176D" w:rsidRPr="00F60C5D" w:rsidRDefault="0059176D" w:rsidP="0059176D">
      <w:pPr>
        <w:pStyle w:val="ListParagraph"/>
        <w:numPr>
          <w:ilvl w:val="0"/>
          <w:numId w:val="7"/>
        </w:numPr>
        <w:rPr>
          <w:color w:val="000000"/>
          <w:sz w:val="20"/>
          <w:szCs w:val="20"/>
        </w:rPr>
      </w:pPr>
      <w:r w:rsidRPr="00F60C5D">
        <w:rPr>
          <w:color w:val="000000"/>
          <w:sz w:val="20"/>
          <w:szCs w:val="20"/>
        </w:rPr>
        <w:t>Introduction to Behavior Analysis (Dr. Daniel Holt)</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Spring 2007</w:t>
      </w:r>
      <w:r w:rsidRPr="00F60C5D">
        <w:rPr>
          <w:color w:val="000000"/>
          <w:sz w:val="20"/>
          <w:szCs w:val="20"/>
        </w:rPr>
        <w:tab/>
      </w:r>
    </w:p>
    <w:p w14:paraId="0677BAAA" w14:textId="77777777" w:rsidR="0059176D" w:rsidRPr="00F60C5D" w:rsidRDefault="0059176D" w:rsidP="0059176D">
      <w:pPr>
        <w:pStyle w:val="ListParagraph"/>
        <w:numPr>
          <w:ilvl w:val="0"/>
          <w:numId w:val="7"/>
        </w:numPr>
        <w:rPr>
          <w:color w:val="000000"/>
          <w:sz w:val="20"/>
          <w:szCs w:val="20"/>
        </w:rPr>
      </w:pPr>
      <w:r w:rsidRPr="00F60C5D">
        <w:rPr>
          <w:color w:val="000000"/>
          <w:sz w:val="20"/>
          <w:szCs w:val="20"/>
        </w:rPr>
        <w:t>Introduction to Behavior Analysis (Dr. Gregory Madden)</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Spring 2005</w:t>
      </w:r>
    </w:p>
    <w:p w14:paraId="3A40BF9C" w14:textId="77777777" w:rsidR="0059176D" w:rsidRPr="00F60C5D" w:rsidRDefault="0059176D" w:rsidP="0059176D">
      <w:pPr>
        <w:pStyle w:val="ListParagraph"/>
        <w:numPr>
          <w:ilvl w:val="0"/>
          <w:numId w:val="7"/>
        </w:numPr>
        <w:rPr>
          <w:color w:val="000000"/>
          <w:sz w:val="20"/>
          <w:szCs w:val="20"/>
        </w:rPr>
      </w:pPr>
      <w:r w:rsidRPr="00F60C5D">
        <w:rPr>
          <w:color w:val="000000"/>
          <w:sz w:val="20"/>
          <w:szCs w:val="20"/>
        </w:rPr>
        <w:t>Philosophy Logic (Dr. Ken Akiba)</w:t>
      </w:r>
      <w:r w:rsidRPr="00F60C5D">
        <w:rPr>
          <w:color w:val="000000"/>
          <w:sz w:val="20"/>
          <w:szCs w:val="20"/>
        </w:rPr>
        <w:tab/>
      </w:r>
      <w:r w:rsidRPr="00F60C5D">
        <w:rPr>
          <w:color w:val="000000"/>
          <w:sz w:val="20"/>
          <w:szCs w:val="20"/>
        </w:rPr>
        <w:tab/>
      </w:r>
      <w:r w:rsidRPr="00F60C5D">
        <w:rPr>
          <w:color w:val="000000"/>
          <w:sz w:val="20"/>
          <w:szCs w:val="20"/>
        </w:rPr>
        <w:tab/>
        <w:t xml:space="preserve">             </w:t>
      </w:r>
      <w:r w:rsidRPr="00F60C5D">
        <w:rPr>
          <w:color w:val="000000"/>
          <w:sz w:val="20"/>
          <w:szCs w:val="20"/>
        </w:rPr>
        <w:tab/>
      </w:r>
      <w:r w:rsidRPr="00F60C5D">
        <w:rPr>
          <w:color w:val="000000"/>
          <w:sz w:val="20"/>
          <w:szCs w:val="20"/>
        </w:rPr>
        <w:tab/>
      </w:r>
      <w:r w:rsidRPr="00F60C5D">
        <w:rPr>
          <w:color w:val="000000"/>
          <w:sz w:val="20"/>
          <w:szCs w:val="20"/>
        </w:rPr>
        <w:tab/>
        <w:t xml:space="preserve">                       Spring 2004</w:t>
      </w:r>
    </w:p>
    <w:p w14:paraId="610391D2" w14:textId="77777777" w:rsidR="0059176D" w:rsidRPr="00F60C5D" w:rsidRDefault="0059176D" w:rsidP="0059176D">
      <w:pPr>
        <w:rPr>
          <w:color w:val="000000"/>
          <w:sz w:val="20"/>
          <w:szCs w:val="20"/>
        </w:rPr>
      </w:pPr>
    </w:p>
    <w:p w14:paraId="60FE106F" w14:textId="77777777" w:rsidR="00CC1C78" w:rsidRPr="00F60C5D" w:rsidRDefault="00CC1C78" w:rsidP="00CC1C78">
      <w:pPr>
        <w:ind w:left="720"/>
        <w:rPr>
          <w:color w:val="000000"/>
          <w:sz w:val="20"/>
          <w:szCs w:val="20"/>
        </w:rPr>
      </w:pPr>
    </w:p>
    <w:p w14:paraId="0DC968CA" w14:textId="79CE70BF" w:rsidR="00CC1C78" w:rsidRPr="00F60C5D" w:rsidRDefault="00D41E8F" w:rsidP="00CC1C78">
      <w:pPr>
        <w:pBdr>
          <w:bottom w:val="single" w:sz="12" w:space="1" w:color="auto"/>
        </w:pBdr>
        <w:rPr>
          <w:b/>
          <w:color w:val="000000"/>
          <w:sz w:val="20"/>
          <w:szCs w:val="20"/>
        </w:rPr>
      </w:pPr>
      <w:r w:rsidRPr="00F60C5D">
        <w:rPr>
          <w:b/>
          <w:color w:val="000000"/>
          <w:sz w:val="20"/>
          <w:szCs w:val="20"/>
        </w:rPr>
        <w:t xml:space="preserve">CLINICAL </w:t>
      </w:r>
      <w:r w:rsidR="00CC1C78" w:rsidRPr="00F60C5D">
        <w:rPr>
          <w:b/>
          <w:color w:val="000000"/>
          <w:sz w:val="20"/>
          <w:szCs w:val="20"/>
        </w:rPr>
        <w:t>RESEARCH ASSISTAN</w:t>
      </w:r>
      <w:r w:rsidR="0012738E" w:rsidRPr="00F60C5D">
        <w:rPr>
          <w:b/>
          <w:color w:val="000000"/>
          <w:sz w:val="20"/>
          <w:szCs w:val="20"/>
        </w:rPr>
        <w:t>T</w:t>
      </w:r>
      <w:r w:rsidR="00CC1C78" w:rsidRPr="00F60C5D">
        <w:rPr>
          <w:b/>
          <w:color w:val="000000"/>
          <w:sz w:val="20"/>
          <w:szCs w:val="20"/>
        </w:rPr>
        <w:t>SHIPS</w:t>
      </w:r>
    </w:p>
    <w:p w14:paraId="02C5C788" w14:textId="77777777" w:rsidR="00CC1C78" w:rsidRPr="00F60C5D" w:rsidRDefault="00CC1C78" w:rsidP="002B400B">
      <w:pPr>
        <w:rPr>
          <w:color w:val="000000"/>
          <w:sz w:val="20"/>
          <w:szCs w:val="20"/>
        </w:rPr>
      </w:pPr>
    </w:p>
    <w:p w14:paraId="78845E15" w14:textId="77777777" w:rsidR="00CC1C78" w:rsidRPr="00F60C5D" w:rsidRDefault="00CC1C78" w:rsidP="00CC1C78">
      <w:pPr>
        <w:rPr>
          <w:i/>
          <w:color w:val="000000"/>
          <w:sz w:val="20"/>
          <w:szCs w:val="20"/>
        </w:rPr>
      </w:pPr>
      <w:r w:rsidRPr="00F60C5D">
        <w:rPr>
          <w:i/>
          <w:color w:val="000000"/>
          <w:sz w:val="20"/>
          <w:szCs w:val="20"/>
        </w:rPr>
        <w:t>Saint Cloud State University</w:t>
      </w:r>
    </w:p>
    <w:p w14:paraId="091A35E2" w14:textId="77777777" w:rsidR="002B400B" w:rsidRPr="00F60C5D" w:rsidRDefault="002B400B" w:rsidP="00CC1C78">
      <w:pPr>
        <w:rPr>
          <w:i/>
          <w:color w:val="000000"/>
          <w:sz w:val="20"/>
          <w:szCs w:val="20"/>
        </w:rPr>
      </w:pPr>
    </w:p>
    <w:p w14:paraId="4D91D905" w14:textId="2570B369" w:rsidR="002B400B" w:rsidRPr="00F60C5D" w:rsidRDefault="002B400B" w:rsidP="00CC1C78">
      <w:pPr>
        <w:pStyle w:val="ListParagraph"/>
        <w:numPr>
          <w:ilvl w:val="0"/>
          <w:numId w:val="7"/>
        </w:numPr>
        <w:rPr>
          <w:color w:val="000000"/>
          <w:sz w:val="20"/>
          <w:szCs w:val="20"/>
        </w:rPr>
      </w:pPr>
      <w:r w:rsidRPr="00F60C5D">
        <w:rPr>
          <w:color w:val="000000"/>
          <w:sz w:val="20"/>
          <w:szCs w:val="20"/>
        </w:rPr>
        <w:t>Behavior Analysis Department (Dr. John Rapp</w:t>
      </w:r>
      <w:r w:rsidR="0012738E" w:rsidRPr="00F60C5D">
        <w:rPr>
          <w:color w:val="000000"/>
          <w:sz w:val="20"/>
          <w:szCs w:val="20"/>
        </w:rPr>
        <w:t>, BCBA-D</w:t>
      </w:r>
      <w:r w:rsidRPr="00F60C5D">
        <w:rPr>
          <w:color w:val="000000"/>
          <w:sz w:val="20"/>
          <w:szCs w:val="20"/>
        </w:rPr>
        <w:t>)</w:t>
      </w:r>
      <w:r w:rsidRPr="00F60C5D">
        <w:rPr>
          <w:color w:val="000000"/>
          <w:sz w:val="20"/>
          <w:szCs w:val="20"/>
        </w:rPr>
        <w:tab/>
      </w:r>
      <w:r w:rsidRPr="00F60C5D">
        <w:rPr>
          <w:color w:val="000000"/>
          <w:sz w:val="20"/>
          <w:szCs w:val="20"/>
        </w:rPr>
        <w:tab/>
      </w:r>
      <w:r w:rsidR="0012738E" w:rsidRPr="00F60C5D">
        <w:rPr>
          <w:color w:val="000000"/>
          <w:sz w:val="20"/>
          <w:szCs w:val="20"/>
        </w:rPr>
        <w:tab/>
      </w:r>
      <w:r w:rsidRPr="00F60C5D">
        <w:rPr>
          <w:color w:val="000000"/>
          <w:sz w:val="20"/>
          <w:szCs w:val="20"/>
        </w:rPr>
        <w:t xml:space="preserve"> </w:t>
      </w:r>
      <w:r w:rsidR="00CC1C78" w:rsidRPr="00F60C5D">
        <w:rPr>
          <w:color w:val="000000"/>
          <w:sz w:val="20"/>
          <w:szCs w:val="20"/>
        </w:rPr>
        <w:t>August 2008 to May 2009</w:t>
      </w:r>
    </w:p>
    <w:p w14:paraId="57D9A7D4" w14:textId="0F0761F2" w:rsidR="0012738E" w:rsidRPr="00F60C5D" w:rsidRDefault="00CC1C78" w:rsidP="0012738E">
      <w:pPr>
        <w:pStyle w:val="ListParagraph"/>
        <w:numPr>
          <w:ilvl w:val="0"/>
          <w:numId w:val="7"/>
        </w:numPr>
        <w:rPr>
          <w:color w:val="000000"/>
          <w:sz w:val="20"/>
          <w:szCs w:val="20"/>
        </w:rPr>
      </w:pPr>
      <w:r w:rsidRPr="00F60C5D">
        <w:rPr>
          <w:color w:val="000000"/>
          <w:sz w:val="20"/>
          <w:szCs w:val="20"/>
        </w:rPr>
        <w:t>Behavior Analysis Department</w:t>
      </w:r>
      <w:r w:rsidR="002B400B" w:rsidRPr="00F60C5D">
        <w:rPr>
          <w:color w:val="000000"/>
          <w:sz w:val="20"/>
          <w:szCs w:val="20"/>
        </w:rPr>
        <w:t xml:space="preserve"> (Dr. Eric </w:t>
      </w:r>
      <w:proofErr w:type="spellStart"/>
      <w:r w:rsidR="002B400B" w:rsidRPr="00F60C5D">
        <w:rPr>
          <w:color w:val="000000"/>
          <w:sz w:val="20"/>
          <w:szCs w:val="20"/>
        </w:rPr>
        <w:t>Rudrud</w:t>
      </w:r>
      <w:proofErr w:type="spellEnd"/>
      <w:r w:rsidR="002B400B" w:rsidRPr="00F60C5D">
        <w:rPr>
          <w:color w:val="000000"/>
          <w:sz w:val="20"/>
          <w:szCs w:val="20"/>
        </w:rPr>
        <w:t xml:space="preserve"> &amp; Dr. Kim Schulze</w:t>
      </w:r>
      <w:r w:rsidR="0012738E" w:rsidRPr="00F60C5D">
        <w:rPr>
          <w:color w:val="000000"/>
          <w:sz w:val="20"/>
          <w:szCs w:val="20"/>
        </w:rPr>
        <w:t>, BCBA-D</w:t>
      </w:r>
      <w:r w:rsidR="002B400B" w:rsidRPr="00F60C5D">
        <w:rPr>
          <w:color w:val="000000"/>
          <w:sz w:val="20"/>
          <w:szCs w:val="20"/>
        </w:rPr>
        <w:t>)</w:t>
      </w:r>
      <w:r w:rsidR="002B400B" w:rsidRPr="00F60C5D">
        <w:rPr>
          <w:color w:val="000000"/>
          <w:sz w:val="20"/>
          <w:szCs w:val="20"/>
        </w:rPr>
        <w:tab/>
      </w:r>
      <w:r w:rsidR="002B400B" w:rsidRPr="00F60C5D">
        <w:rPr>
          <w:color w:val="000000"/>
          <w:sz w:val="20"/>
          <w:szCs w:val="20"/>
        </w:rPr>
        <w:tab/>
        <w:t xml:space="preserve">         Spring 2008</w:t>
      </w:r>
    </w:p>
    <w:p w14:paraId="29452E9F" w14:textId="77777777" w:rsidR="00D41E8F" w:rsidRPr="00F60C5D" w:rsidRDefault="00D41E8F" w:rsidP="00D41E8F">
      <w:pPr>
        <w:pStyle w:val="ListParagraph"/>
        <w:rPr>
          <w:color w:val="000000"/>
          <w:sz w:val="20"/>
          <w:szCs w:val="20"/>
        </w:rPr>
      </w:pPr>
    </w:p>
    <w:p w14:paraId="0D0BDD4C" w14:textId="49CDECDD" w:rsidR="00D41E8F" w:rsidRPr="00F60C5D" w:rsidRDefault="00D41E8F" w:rsidP="00D41E8F">
      <w:pPr>
        <w:rPr>
          <w:color w:val="000000"/>
          <w:sz w:val="20"/>
          <w:szCs w:val="20"/>
        </w:rPr>
      </w:pPr>
    </w:p>
    <w:p w14:paraId="516BF6B8" w14:textId="77777777" w:rsidR="00D41E8F" w:rsidRPr="00F60C5D" w:rsidRDefault="00D41E8F" w:rsidP="00D41E8F">
      <w:pPr>
        <w:pBdr>
          <w:bottom w:val="single" w:sz="12" w:space="1" w:color="auto"/>
        </w:pBdr>
        <w:rPr>
          <w:b/>
          <w:color w:val="000000"/>
          <w:sz w:val="20"/>
          <w:szCs w:val="20"/>
        </w:rPr>
      </w:pPr>
      <w:r w:rsidRPr="00F60C5D">
        <w:rPr>
          <w:b/>
          <w:color w:val="000000"/>
          <w:sz w:val="20"/>
          <w:szCs w:val="20"/>
        </w:rPr>
        <w:t>BASIC RESEARCH ASSISTANTSHIPS</w:t>
      </w:r>
    </w:p>
    <w:p w14:paraId="35E4D386" w14:textId="77777777" w:rsidR="00D41E8F" w:rsidRPr="00F60C5D" w:rsidRDefault="00D41E8F" w:rsidP="00D41E8F">
      <w:pPr>
        <w:rPr>
          <w:color w:val="000000"/>
          <w:sz w:val="20"/>
          <w:szCs w:val="20"/>
        </w:rPr>
      </w:pPr>
    </w:p>
    <w:p w14:paraId="26939DFD" w14:textId="77777777" w:rsidR="00D41E8F" w:rsidRPr="00F60C5D" w:rsidRDefault="00D41E8F" w:rsidP="00D41E8F">
      <w:pPr>
        <w:rPr>
          <w:color w:val="000000"/>
          <w:sz w:val="20"/>
          <w:szCs w:val="20"/>
        </w:rPr>
      </w:pPr>
      <w:r w:rsidRPr="00F60C5D">
        <w:rPr>
          <w:color w:val="000000"/>
          <w:sz w:val="20"/>
          <w:szCs w:val="20"/>
        </w:rPr>
        <w:t>University of Wisconsin-</w:t>
      </w:r>
      <w:proofErr w:type="spellStart"/>
      <w:r w:rsidRPr="00F60C5D">
        <w:rPr>
          <w:color w:val="000000"/>
          <w:sz w:val="20"/>
          <w:szCs w:val="20"/>
        </w:rPr>
        <w:t>Eau</w:t>
      </w:r>
      <w:proofErr w:type="spellEnd"/>
      <w:r w:rsidRPr="00F60C5D">
        <w:rPr>
          <w:color w:val="000000"/>
          <w:sz w:val="20"/>
          <w:szCs w:val="20"/>
        </w:rPr>
        <w:t xml:space="preserve"> Claire </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Spring 2007</w:t>
      </w:r>
    </w:p>
    <w:p w14:paraId="0820B261" w14:textId="77777777" w:rsidR="00D41E8F" w:rsidRPr="00F60C5D" w:rsidRDefault="00D41E8F" w:rsidP="00D41E8F">
      <w:pPr>
        <w:rPr>
          <w:color w:val="000000"/>
          <w:sz w:val="20"/>
          <w:szCs w:val="20"/>
        </w:rPr>
      </w:pPr>
      <w:r w:rsidRPr="00F60C5D">
        <w:rPr>
          <w:color w:val="000000"/>
          <w:sz w:val="20"/>
          <w:szCs w:val="20"/>
        </w:rPr>
        <w:t xml:space="preserve">Animal Research Laboratory </w:t>
      </w:r>
    </w:p>
    <w:p w14:paraId="6967E0F1" w14:textId="77777777" w:rsidR="00D41E8F" w:rsidRPr="00F60C5D" w:rsidRDefault="00D41E8F" w:rsidP="00D41E8F">
      <w:pPr>
        <w:rPr>
          <w:color w:val="000000"/>
          <w:sz w:val="20"/>
          <w:szCs w:val="20"/>
        </w:rPr>
      </w:pPr>
      <w:r w:rsidRPr="00F60C5D">
        <w:rPr>
          <w:color w:val="000000"/>
          <w:sz w:val="20"/>
          <w:szCs w:val="20"/>
        </w:rPr>
        <w:t>Supervisor: Daniel D. Holt, Ph.D.</w:t>
      </w:r>
    </w:p>
    <w:p w14:paraId="512D761C" w14:textId="77777777" w:rsidR="00D41E8F" w:rsidRPr="00F60C5D" w:rsidRDefault="00D41E8F" w:rsidP="00D41E8F">
      <w:pPr>
        <w:rPr>
          <w:color w:val="000000"/>
          <w:sz w:val="20"/>
          <w:szCs w:val="20"/>
        </w:rPr>
      </w:pPr>
      <w:r w:rsidRPr="00F60C5D">
        <w:rPr>
          <w:color w:val="000000"/>
          <w:sz w:val="20"/>
          <w:szCs w:val="20"/>
        </w:rPr>
        <w:t>Position: Laboratory Research Assistant</w:t>
      </w:r>
    </w:p>
    <w:p w14:paraId="5818F3FA" w14:textId="77777777" w:rsidR="00D41E8F" w:rsidRPr="00F60C5D" w:rsidRDefault="00D41E8F" w:rsidP="00D41E8F">
      <w:pPr>
        <w:pStyle w:val="ListParagraph"/>
        <w:numPr>
          <w:ilvl w:val="0"/>
          <w:numId w:val="8"/>
        </w:numPr>
        <w:rPr>
          <w:i/>
          <w:color w:val="000000"/>
          <w:sz w:val="20"/>
          <w:szCs w:val="20"/>
        </w:rPr>
      </w:pPr>
      <w:r w:rsidRPr="00F60C5D">
        <w:rPr>
          <w:color w:val="000000"/>
          <w:sz w:val="20"/>
          <w:szCs w:val="20"/>
        </w:rPr>
        <w:t>Updated laboratory protocols. Daily feeding, weighing, and cleaning cages of laboratory rats and pigeons. Supervised students’ class laboratory projects.</w:t>
      </w:r>
    </w:p>
    <w:p w14:paraId="50549590" w14:textId="77777777" w:rsidR="00D41E8F" w:rsidRPr="00F60C5D" w:rsidRDefault="00D41E8F" w:rsidP="00D41E8F">
      <w:pPr>
        <w:rPr>
          <w:color w:val="000000"/>
          <w:sz w:val="20"/>
          <w:szCs w:val="20"/>
        </w:rPr>
      </w:pPr>
    </w:p>
    <w:p w14:paraId="57FA83B0" w14:textId="77777777" w:rsidR="00D41E8F" w:rsidRPr="00F60C5D" w:rsidRDefault="00D41E8F" w:rsidP="00D41E8F">
      <w:pPr>
        <w:rPr>
          <w:color w:val="000000"/>
          <w:sz w:val="20"/>
          <w:szCs w:val="20"/>
        </w:rPr>
      </w:pPr>
      <w:r w:rsidRPr="00F60C5D">
        <w:rPr>
          <w:color w:val="000000"/>
          <w:sz w:val="20"/>
          <w:szCs w:val="20"/>
        </w:rPr>
        <w:t>University of Wisconsin-</w:t>
      </w:r>
      <w:proofErr w:type="spellStart"/>
      <w:r w:rsidRPr="00F60C5D">
        <w:rPr>
          <w:color w:val="000000"/>
          <w:sz w:val="20"/>
          <w:szCs w:val="20"/>
        </w:rPr>
        <w:t>Eau</w:t>
      </w:r>
      <w:proofErr w:type="spellEnd"/>
      <w:r w:rsidRPr="00F60C5D">
        <w:rPr>
          <w:color w:val="000000"/>
          <w:sz w:val="20"/>
          <w:szCs w:val="20"/>
        </w:rPr>
        <w:t xml:space="preserve"> Claire </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September 2006 to May 2007</w:t>
      </w:r>
    </w:p>
    <w:p w14:paraId="409AD0A1" w14:textId="77777777" w:rsidR="00D41E8F" w:rsidRPr="00F60C5D" w:rsidRDefault="00D41E8F" w:rsidP="00D41E8F">
      <w:pPr>
        <w:rPr>
          <w:color w:val="000000"/>
          <w:sz w:val="20"/>
          <w:szCs w:val="20"/>
        </w:rPr>
      </w:pPr>
      <w:r w:rsidRPr="00F60C5D">
        <w:rPr>
          <w:color w:val="000000"/>
          <w:sz w:val="20"/>
          <w:szCs w:val="20"/>
        </w:rPr>
        <w:t xml:space="preserve">Animal Research Laboratory </w:t>
      </w:r>
    </w:p>
    <w:p w14:paraId="0E42743A" w14:textId="77777777" w:rsidR="00D41E8F" w:rsidRPr="00F60C5D" w:rsidRDefault="00D41E8F" w:rsidP="00D41E8F">
      <w:pPr>
        <w:rPr>
          <w:color w:val="000000"/>
          <w:sz w:val="20"/>
          <w:szCs w:val="20"/>
        </w:rPr>
      </w:pPr>
      <w:r w:rsidRPr="00F60C5D">
        <w:rPr>
          <w:color w:val="000000"/>
          <w:sz w:val="20"/>
          <w:szCs w:val="20"/>
        </w:rPr>
        <w:t>Supervisor: David Jewett, Ph.D.</w:t>
      </w:r>
    </w:p>
    <w:p w14:paraId="26719057" w14:textId="77777777" w:rsidR="00D41E8F" w:rsidRPr="00F60C5D" w:rsidRDefault="00D41E8F" w:rsidP="00D41E8F">
      <w:pPr>
        <w:rPr>
          <w:color w:val="000000"/>
          <w:sz w:val="20"/>
          <w:szCs w:val="20"/>
        </w:rPr>
      </w:pPr>
      <w:r w:rsidRPr="00F60C5D">
        <w:rPr>
          <w:color w:val="000000"/>
          <w:sz w:val="20"/>
          <w:szCs w:val="20"/>
        </w:rPr>
        <w:t>Position: Laboratory Research Assistant</w:t>
      </w:r>
      <w:r w:rsidRPr="00F60C5D">
        <w:rPr>
          <w:color w:val="000000"/>
          <w:sz w:val="20"/>
          <w:szCs w:val="20"/>
        </w:rPr>
        <w:tab/>
      </w:r>
    </w:p>
    <w:p w14:paraId="7C04C49B" w14:textId="7EF6AF8D" w:rsidR="00D41E8F" w:rsidRPr="00F60C5D" w:rsidRDefault="00D41E8F" w:rsidP="00D41E8F">
      <w:pPr>
        <w:pStyle w:val="ListParagraph"/>
        <w:numPr>
          <w:ilvl w:val="0"/>
          <w:numId w:val="8"/>
        </w:numPr>
        <w:rPr>
          <w:color w:val="000000"/>
          <w:sz w:val="20"/>
          <w:szCs w:val="20"/>
        </w:rPr>
      </w:pPr>
      <w:r w:rsidRPr="00F60C5D">
        <w:rPr>
          <w:color w:val="000000"/>
          <w:sz w:val="20"/>
          <w:szCs w:val="20"/>
        </w:rPr>
        <w:t>Daily cleaning, feeding, and weighing of laboratory rats and pigeons. Conducting discrimination and progressive-ratio research sessions assessing the effects of drugs on eating habits.  Compiling and graphing data.  Attending weekly meetings to discuss and assess data.</w:t>
      </w:r>
    </w:p>
    <w:p w14:paraId="71DDB9AC" w14:textId="20F365D6" w:rsidR="00F57544" w:rsidRPr="00F60C5D" w:rsidRDefault="00F57544" w:rsidP="00F57544">
      <w:pPr>
        <w:rPr>
          <w:rStyle w:val="bodytext"/>
          <w:color w:val="000000"/>
          <w:sz w:val="20"/>
          <w:szCs w:val="20"/>
        </w:rPr>
      </w:pPr>
    </w:p>
    <w:p w14:paraId="34969337" w14:textId="77777777" w:rsidR="00D41E8F" w:rsidRPr="00F60C5D" w:rsidRDefault="00D41E8F" w:rsidP="00F57544">
      <w:pPr>
        <w:rPr>
          <w:rStyle w:val="bodytext"/>
          <w:color w:val="000000"/>
          <w:sz w:val="20"/>
          <w:szCs w:val="20"/>
        </w:rPr>
      </w:pPr>
    </w:p>
    <w:p w14:paraId="6228EA00" w14:textId="5C42F0F7" w:rsidR="00A26627" w:rsidRPr="00F60C5D" w:rsidRDefault="00D41E8F" w:rsidP="00A26627">
      <w:pPr>
        <w:pBdr>
          <w:bottom w:val="single" w:sz="12" w:space="1" w:color="auto"/>
        </w:pBdr>
        <w:rPr>
          <w:b/>
          <w:color w:val="000000"/>
          <w:sz w:val="20"/>
          <w:szCs w:val="20"/>
        </w:rPr>
      </w:pPr>
      <w:r w:rsidRPr="00F60C5D">
        <w:rPr>
          <w:b/>
          <w:color w:val="000000"/>
          <w:sz w:val="20"/>
          <w:szCs w:val="20"/>
        </w:rPr>
        <w:t xml:space="preserve">APPLIED </w:t>
      </w:r>
      <w:r w:rsidR="0059176D" w:rsidRPr="00F60C5D">
        <w:rPr>
          <w:b/>
          <w:color w:val="000000"/>
          <w:sz w:val="20"/>
          <w:szCs w:val="20"/>
        </w:rPr>
        <w:t>CLINICAL</w:t>
      </w:r>
      <w:r w:rsidR="00D07A6C" w:rsidRPr="00F60C5D">
        <w:rPr>
          <w:b/>
          <w:color w:val="000000"/>
          <w:sz w:val="20"/>
          <w:szCs w:val="20"/>
        </w:rPr>
        <w:t xml:space="preserve"> EXPERIENCE</w:t>
      </w:r>
      <w:r w:rsidR="0012738E" w:rsidRPr="00F60C5D">
        <w:rPr>
          <w:b/>
          <w:color w:val="000000"/>
          <w:sz w:val="20"/>
          <w:szCs w:val="20"/>
        </w:rPr>
        <w:t xml:space="preserve"> &amp; ASSISTANTSHIPS</w:t>
      </w:r>
    </w:p>
    <w:p w14:paraId="56A5FF34" w14:textId="77777777" w:rsidR="00A26627" w:rsidRPr="00F60C5D" w:rsidRDefault="00A26627" w:rsidP="00A26627">
      <w:pPr>
        <w:rPr>
          <w:color w:val="000000"/>
          <w:sz w:val="20"/>
          <w:szCs w:val="20"/>
        </w:rPr>
      </w:pPr>
    </w:p>
    <w:p w14:paraId="3E885E5E" w14:textId="4D299D78" w:rsidR="00F831D5" w:rsidRPr="00F60C5D" w:rsidRDefault="00F831D5" w:rsidP="00A26627">
      <w:pPr>
        <w:rPr>
          <w:color w:val="000000"/>
          <w:sz w:val="20"/>
          <w:szCs w:val="20"/>
        </w:rPr>
      </w:pPr>
      <w:r w:rsidRPr="00F60C5D">
        <w:rPr>
          <w:color w:val="000000"/>
          <w:sz w:val="20"/>
          <w:szCs w:val="20"/>
        </w:rPr>
        <w:t>Auburn University Applied Behavior Analysis Clinic</w:t>
      </w:r>
      <w:r w:rsidR="00576377" w:rsidRPr="00F60C5D">
        <w:rPr>
          <w:color w:val="000000"/>
          <w:sz w:val="20"/>
          <w:szCs w:val="20"/>
        </w:rPr>
        <w:t>al Services</w:t>
      </w:r>
      <w:r w:rsidR="00F14428" w:rsidRPr="00F60C5D">
        <w:rPr>
          <w:color w:val="000000"/>
          <w:sz w:val="20"/>
          <w:szCs w:val="20"/>
        </w:rPr>
        <w:tab/>
      </w:r>
      <w:r w:rsidR="00F14428" w:rsidRPr="00F60C5D">
        <w:rPr>
          <w:color w:val="000000"/>
          <w:sz w:val="20"/>
          <w:szCs w:val="20"/>
        </w:rPr>
        <w:tab/>
      </w:r>
      <w:r w:rsidR="00F14428" w:rsidRPr="00F60C5D">
        <w:rPr>
          <w:color w:val="000000"/>
          <w:sz w:val="20"/>
          <w:szCs w:val="20"/>
        </w:rPr>
        <w:tab/>
        <w:t xml:space="preserve">    January 2017 to Present</w:t>
      </w:r>
    </w:p>
    <w:p w14:paraId="49F44647" w14:textId="1A331E45" w:rsidR="00F831D5" w:rsidRPr="00F60C5D" w:rsidRDefault="00F831D5" w:rsidP="00A26627">
      <w:pPr>
        <w:rPr>
          <w:color w:val="000000"/>
          <w:sz w:val="20"/>
          <w:szCs w:val="20"/>
        </w:rPr>
      </w:pPr>
      <w:r w:rsidRPr="00F60C5D">
        <w:rPr>
          <w:color w:val="000000"/>
          <w:sz w:val="20"/>
          <w:szCs w:val="20"/>
        </w:rPr>
        <w:t>Auburn, AL</w:t>
      </w:r>
    </w:p>
    <w:p w14:paraId="361D09DE" w14:textId="61C80020" w:rsidR="00F831D5" w:rsidRPr="00F60C5D" w:rsidRDefault="00F831D5" w:rsidP="00A26627">
      <w:pPr>
        <w:rPr>
          <w:color w:val="000000"/>
          <w:sz w:val="20"/>
          <w:szCs w:val="20"/>
        </w:rPr>
      </w:pPr>
      <w:r w:rsidRPr="00F60C5D">
        <w:rPr>
          <w:color w:val="000000"/>
          <w:sz w:val="20"/>
          <w:szCs w:val="20"/>
        </w:rPr>
        <w:t>Position: Clinical Director and Practicum Coordinator</w:t>
      </w:r>
    </w:p>
    <w:p w14:paraId="368205EE" w14:textId="2FA84D8E" w:rsidR="00F831D5" w:rsidRPr="00F60C5D" w:rsidRDefault="00F831D5" w:rsidP="00543490">
      <w:pPr>
        <w:pStyle w:val="ListParagraph"/>
        <w:numPr>
          <w:ilvl w:val="0"/>
          <w:numId w:val="8"/>
        </w:numPr>
        <w:rPr>
          <w:color w:val="000000"/>
          <w:sz w:val="20"/>
          <w:szCs w:val="20"/>
        </w:rPr>
      </w:pPr>
      <w:r w:rsidRPr="00F60C5D">
        <w:rPr>
          <w:color w:val="000000"/>
          <w:sz w:val="20"/>
          <w:szCs w:val="20"/>
        </w:rPr>
        <w:t>Manage operations of applied behavior analysis clinic</w:t>
      </w:r>
      <w:r w:rsidR="00576377" w:rsidRPr="00F60C5D">
        <w:rPr>
          <w:color w:val="000000"/>
          <w:sz w:val="20"/>
          <w:szCs w:val="20"/>
        </w:rPr>
        <w:t>al</w:t>
      </w:r>
      <w:r w:rsidRPr="00F60C5D">
        <w:rPr>
          <w:color w:val="000000"/>
          <w:sz w:val="20"/>
          <w:szCs w:val="20"/>
        </w:rPr>
        <w:t xml:space="preserve"> and community-based services provided to children and adolescents with various developmental disabilities and behavioral concerns. Provide supervision for master’s-level students obtaining hours toward certification. Manage and coordinate 4-6 practicum sites and services including on-campus clinic, school district contracts, juvenile detention center, </w:t>
      </w:r>
      <w:r w:rsidR="00F14428" w:rsidRPr="00F60C5D">
        <w:rPr>
          <w:color w:val="000000"/>
          <w:sz w:val="20"/>
          <w:szCs w:val="20"/>
        </w:rPr>
        <w:t xml:space="preserve">Alabama </w:t>
      </w:r>
      <w:r w:rsidRPr="00F60C5D">
        <w:rPr>
          <w:color w:val="000000"/>
          <w:sz w:val="20"/>
          <w:szCs w:val="20"/>
        </w:rPr>
        <w:t xml:space="preserve">Department of Human Resources grant, </w:t>
      </w:r>
      <w:r w:rsidR="00F14428" w:rsidRPr="00F60C5D">
        <w:rPr>
          <w:color w:val="000000"/>
          <w:sz w:val="20"/>
          <w:szCs w:val="20"/>
        </w:rPr>
        <w:t xml:space="preserve">adult group homes, and in-home services. </w:t>
      </w:r>
    </w:p>
    <w:p w14:paraId="3369E261" w14:textId="77777777" w:rsidR="00F14428" w:rsidRPr="00F60C5D" w:rsidRDefault="00F14428" w:rsidP="00F14428">
      <w:pPr>
        <w:pStyle w:val="ListParagraph"/>
        <w:rPr>
          <w:color w:val="000000"/>
          <w:sz w:val="20"/>
          <w:szCs w:val="20"/>
        </w:rPr>
      </w:pPr>
    </w:p>
    <w:p w14:paraId="393C5BBC" w14:textId="0F328390" w:rsidR="00A26627" w:rsidRPr="00F60C5D" w:rsidRDefault="00A26627" w:rsidP="00A26627">
      <w:pPr>
        <w:rPr>
          <w:color w:val="000000"/>
          <w:sz w:val="20"/>
          <w:szCs w:val="20"/>
        </w:rPr>
      </w:pPr>
      <w:r w:rsidRPr="00F60C5D">
        <w:rPr>
          <w:color w:val="000000"/>
          <w:sz w:val="20"/>
          <w:szCs w:val="20"/>
        </w:rPr>
        <w:t>A</w:t>
      </w:r>
      <w:r w:rsidR="00906320" w:rsidRPr="00F60C5D">
        <w:rPr>
          <w:color w:val="000000"/>
          <w:sz w:val="20"/>
          <w:szCs w:val="20"/>
        </w:rPr>
        <w:t>pplied</w:t>
      </w:r>
      <w:r w:rsidR="00F14428" w:rsidRPr="00F60C5D">
        <w:rPr>
          <w:color w:val="000000"/>
          <w:sz w:val="20"/>
          <w:szCs w:val="20"/>
        </w:rPr>
        <w:t xml:space="preserve"> Behavior Technologies (ABT)</w:t>
      </w:r>
      <w:r w:rsidRPr="00F60C5D">
        <w:rPr>
          <w:color w:val="000000"/>
          <w:sz w:val="20"/>
          <w:szCs w:val="20"/>
        </w:rPr>
        <w:t xml:space="preserve"> </w:t>
      </w:r>
      <w:r w:rsidR="00F14428" w:rsidRPr="00F60C5D">
        <w:rPr>
          <w:color w:val="000000"/>
          <w:sz w:val="20"/>
          <w:szCs w:val="20"/>
        </w:rPr>
        <w:tab/>
      </w:r>
      <w:r w:rsidR="00F14428" w:rsidRPr="00F60C5D">
        <w:rPr>
          <w:color w:val="000000"/>
          <w:sz w:val="20"/>
          <w:szCs w:val="20"/>
        </w:rPr>
        <w:tab/>
      </w:r>
      <w:r w:rsidR="00906320" w:rsidRPr="00F60C5D">
        <w:rPr>
          <w:color w:val="000000"/>
          <w:sz w:val="20"/>
          <w:szCs w:val="20"/>
        </w:rPr>
        <w:t xml:space="preserve">              </w:t>
      </w:r>
      <w:r w:rsidR="00F14428" w:rsidRPr="00F60C5D">
        <w:rPr>
          <w:color w:val="000000"/>
          <w:sz w:val="20"/>
          <w:szCs w:val="20"/>
        </w:rPr>
        <w:tab/>
      </w:r>
      <w:r w:rsidR="00F14428" w:rsidRPr="00F60C5D">
        <w:rPr>
          <w:color w:val="000000"/>
          <w:sz w:val="20"/>
          <w:szCs w:val="20"/>
        </w:rPr>
        <w:tab/>
      </w:r>
      <w:r w:rsidR="00F14428" w:rsidRPr="00F60C5D">
        <w:rPr>
          <w:color w:val="000000"/>
          <w:sz w:val="20"/>
          <w:szCs w:val="20"/>
        </w:rPr>
        <w:tab/>
        <w:t xml:space="preserve">          </w:t>
      </w:r>
      <w:r w:rsidRPr="00F60C5D">
        <w:rPr>
          <w:color w:val="000000"/>
          <w:sz w:val="20"/>
          <w:szCs w:val="20"/>
        </w:rPr>
        <w:t>June 2016 to December 2016</w:t>
      </w:r>
    </w:p>
    <w:p w14:paraId="5FE5F7C4" w14:textId="63314C57" w:rsidR="00F14428" w:rsidRPr="00F60C5D" w:rsidRDefault="00F14428" w:rsidP="00A26627">
      <w:pPr>
        <w:rPr>
          <w:color w:val="000000"/>
          <w:sz w:val="20"/>
          <w:szCs w:val="20"/>
        </w:rPr>
      </w:pPr>
      <w:r w:rsidRPr="00F60C5D">
        <w:rPr>
          <w:color w:val="000000"/>
          <w:sz w:val="20"/>
          <w:szCs w:val="20"/>
        </w:rPr>
        <w:t>Reno, NV</w:t>
      </w:r>
    </w:p>
    <w:p w14:paraId="754AA3DB" w14:textId="173EA2B9" w:rsidR="00906320" w:rsidRPr="00F60C5D" w:rsidRDefault="00906320" w:rsidP="00A26627">
      <w:pPr>
        <w:rPr>
          <w:color w:val="000000"/>
          <w:sz w:val="20"/>
          <w:szCs w:val="20"/>
        </w:rPr>
      </w:pPr>
      <w:r w:rsidRPr="00F60C5D">
        <w:rPr>
          <w:color w:val="000000"/>
          <w:sz w:val="20"/>
          <w:szCs w:val="20"/>
        </w:rPr>
        <w:lastRenderedPageBreak/>
        <w:t>Supervisor: Chrissy Walsh, M.A., BCBA, LBA</w:t>
      </w:r>
    </w:p>
    <w:p w14:paraId="66559346" w14:textId="77777777" w:rsidR="00F14428" w:rsidRPr="00F60C5D" w:rsidRDefault="00F14428" w:rsidP="00F14428">
      <w:pPr>
        <w:rPr>
          <w:color w:val="000000"/>
          <w:sz w:val="20"/>
          <w:szCs w:val="20"/>
        </w:rPr>
      </w:pPr>
      <w:r w:rsidRPr="00F60C5D">
        <w:rPr>
          <w:color w:val="000000"/>
          <w:sz w:val="20"/>
          <w:szCs w:val="20"/>
        </w:rPr>
        <w:t>Position: Board Certified Behavior Analyst Supervisor</w:t>
      </w:r>
    </w:p>
    <w:p w14:paraId="5D9C5904" w14:textId="7F2B80A2" w:rsidR="00A26627" w:rsidRPr="00F60C5D" w:rsidRDefault="00F14428" w:rsidP="00F14428">
      <w:pPr>
        <w:pStyle w:val="ListParagraph"/>
        <w:numPr>
          <w:ilvl w:val="0"/>
          <w:numId w:val="8"/>
        </w:numPr>
        <w:rPr>
          <w:color w:val="000000"/>
          <w:sz w:val="20"/>
          <w:szCs w:val="20"/>
        </w:rPr>
      </w:pPr>
      <w:r w:rsidRPr="00F60C5D">
        <w:rPr>
          <w:color w:val="000000"/>
          <w:sz w:val="20"/>
          <w:szCs w:val="20"/>
        </w:rPr>
        <w:t>Supervisor of behavior-analytic services for a private agency offering</w:t>
      </w:r>
      <w:r w:rsidR="00A26627" w:rsidRPr="00F60C5D">
        <w:rPr>
          <w:color w:val="000000"/>
          <w:sz w:val="20"/>
          <w:szCs w:val="20"/>
        </w:rPr>
        <w:t xml:space="preserve"> in-home</w:t>
      </w:r>
      <w:r w:rsidRPr="00F60C5D">
        <w:rPr>
          <w:color w:val="000000"/>
          <w:sz w:val="20"/>
          <w:szCs w:val="20"/>
        </w:rPr>
        <w:t xml:space="preserve"> and group-based</w:t>
      </w:r>
      <w:r w:rsidR="00A26627" w:rsidRPr="00F60C5D">
        <w:rPr>
          <w:color w:val="000000"/>
          <w:sz w:val="20"/>
          <w:szCs w:val="20"/>
        </w:rPr>
        <w:t xml:space="preserve"> social skills training for adolescents and teenagers with Autism and Developmental Disabilities</w:t>
      </w:r>
      <w:r w:rsidRPr="00F60C5D">
        <w:rPr>
          <w:color w:val="000000"/>
          <w:sz w:val="20"/>
          <w:szCs w:val="20"/>
        </w:rPr>
        <w:t xml:space="preserve"> and parent training</w:t>
      </w:r>
      <w:r w:rsidR="00A26627" w:rsidRPr="00F60C5D">
        <w:rPr>
          <w:color w:val="000000"/>
          <w:sz w:val="20"/>
          <w:szCs w:val="20"/>
        </w:rPr>
        <w:t xml:space="preserve">. </w:t>
      </w:r>
    </w:p>
    <w:p w14:paraId="520FCCA3" w14:textId="77777777" w:rsidR="00A26627" w:rsidRPr="00F60C5D" w:rsidRDefault="00A26627" w:rsidP="00A26627">
      <w:pPr>
        <w:rPr>
          <w:color w:val="000000"/>
          <w:sz w:val="20"/>
          <w:szCs w:val="20"/>
        </w:rPr>
      </w:pPr>
    </w:p>
    <w:p w14:paraId="026B443F" w14:textId="37B3D717" w:rsidR="00F14428" w:rsidRPr="00F60C5D" w:rsidRDefault="00A26627" w:rsidP="00A26627">
      <w:pPr>
        <w:rPr>
          <w:color w:val="000000"/>
          <w:sz w:val="20"/>
          <w:szCs w:val="20"/>
        </w:rPr>
      </w:pPr>
      <w:r w:rsidRPr="00F60C5D">
        <w:rPr>
          <w:color w:val="000000"/>
          <w:sz w:val="20"/>
          <w:szCs w:val="20"/>
        </w:rPr>
        <w:t>Universi</w:t>
      </w:r>
      <w:r w:rsidR="00F14428" w:rsidRPr="00F60C5D">
        <w:rPr>
          <w:color w:val="000000"/>
          <w:sz w:val="20"/>
          <w:szCs w:val="20"/>
        </w:rPr>
        <w:t xml:space="preserve">ty of Nevada, Reno </w:t>
      </w:r>
      <w:r w:rsidR="00F14428" w:rsidRPr="00F60C5D">
        <w:rPr>
          <w:color w:val="000000"/>
          <w:sz w:val="20"/>
          <w:szCs w:val="20"/>
        </w:rPr>
        <w:tab/>
      </w:r>
      <w:r w:rsidR="00F14428" w:rsidRPr="00F60C5D">
        <w:rPr>
          <w:color w:val="000000"/>
          <w:sz w:val="20"/>
          <w:szCs w:val="20"/>
        </w:rPr>
        <w:tab/>
      </w:r>
      <w:r w:rsidR="00F14428" w:rsidRPr="00F60C5D">
        <w:rPr>
          <w:color w:val="000000"/>
          <w:sz w:val="20"/>
          <w:szCs w:val="20"/>
        </w:rPr>
        <w:tab/>
      </w:r>
      <w:r w:rsidR="000F1F71" w:rsidRPr="00F60C5D">
        <w:rPr>
          <w:color w:val="000000"/>
          <w:sz w:val="20"/>
          <w:szCs w:val="20"/>
        </w:rPr>
        <w:tab/>
      </w:r>
      <w:r w:rsidR="000F1F71" w:rsidRPr="00F60C5D">
        <w:rPr>
          <w:color w:val="000000"/>
          <w:sz w:val="20"/>
          <w:szCs w:val="20"/>
        </w:rPr>
        <w:tab/>
      </w:r>
      <w:r w:rsidR="000F1F71" w:rsidRPr="00F60C5D">
        <w:rPr>
          <w:color w:val="000000"/>
          <w:sz w:val="20"/>
          <w:szCs w:val="20"/>
        </w:rPr>
        <w:tab/>
        <w:t xml:space="preserve">     </w:t>
      </w:r>
      <w:r w:rsidR="00F14428" w:rsidRPr="00F60C5D">
        <w:rPr>
          <w:color w:val="000000"/>
          <w:sz w:val="20"/>
          <w:szCs w:val="20"/>
        </w:rPr>
        <w:t>January 2015 to December 2016</w:t>
      </w:r>
    </w:p>
    <w:p w14:paraId="432A6F6B" w14:textId="7087116A" w:rsidR="00A26627" w:rsidRPr="00F60C5D" w:rsidRDefault="00A26627" w:rsidP="00A26627">
      <w:pPr>
        <w:rPr>
          <w:color w:val="000000"/>
          <w:sz w:val="20"/>
          <w:szCs w:val="20"/>
        </w:rPr>
      </w:pPr>
      <w:r w:rsidRPr="00F60C5D">
        <w:rPr>
          <w:color w:val="000000"/>
          <w:sz w:val="20"/>
          <w:szCs w:val="20"/>
        </w:rPr>
        <w:t xml:space="preserve">Certified Behavior Analysts </w:t>
      </w:r>
      <w:r w:rsidR="000F1F71" w:rsidRPr="00F60C5D">
        <w:rPr>
          <w:color w:val="000000"/>
          <w:sz w:val="20"/>
          <w:szCs w:val="20"/>
        </w:rPr>
        <w:t>in Nevada Schools (CBANS) Grant</w:t>
      </w:r>
      <w:r w:rsidRPr="00F60C5D">
        <w:rPr>
          <w:color w:val="000000"/>
          <w:sz w:val="20"/>
          <w:szCs w:val="20"/>
        </w:rPr>
        <w:t xml:space="preserve"> </w:t>
      </w:r>
    </w:p>
    <w:p w14:paraId="08B3FAA9" w14:textId="2B7FA439" w:rsidR="00F50EC5" w:rsidRPr="00F60C5D" w:rsidRDefault="00F50EC5" w:rsidP="00A26627">
      <w:pPr>
        <w:rPr>
          <w:color w:val="000000"/>
          <w:sz w:val="20"/>
          <w:szCs w:val="20"/>
        </w:rPr>
      </w:pPr>
      <w:r w:rsidRPr="00F60C5D">
        <w:rPr>
          <w:color w:val="000000"/>
          <w:sz w:val="20"/>
          <w:szCs w:val="20"/>
        </w:rPr>
        <w:t>Assistantship Faculty: W. Larry Williams, Ph.D., BCBA-D &amp; Stephen Rock, Ph.D., BCBA-D</w:t>
      </w:r>
    </w:p>
    <w:p w14:paraId="4E012C6B" w14:textId="4F74CF70" w:rsidR="00A26627" w:rsidRPr="00F60C5D" w:rsidRDefault="000F1F71" w:rsidP="00A26627">
      <w:pPr>
        <w:rPr>
          <w:color w:val="000000"/>
          <w:sz w:val="20"/>
          <w:szCs w:val="20"/>
        </w:rPr>
      </w:pPr>
      <w:r w:rsidRPr="00F60C5D">
        <w:rPr>
          <w:color w:val="000000"/>
          <w:sz w:val="20"/>
          <w:szCs w:val="20"/>
        </w:rPr>
        <w:t>Position: Board Certified Behavior Analyst Supervisor</w:t>
      </w:r>
    </w:p>
    <w:p w14:paraId="37C51087" w14:textId="6E90A1B5" w:rsidR="00A26627" w:rsidRPr="00F60C5D" w:rsidRDefault="000F1F71" w:rsidP="000F1F71">
      <w:pPr>
        <w:pStyle w:val="ListParagraph"/>
        <w:numPr>
          <w:ilvl w:val="0"/>
          <w:numId w:val="8"/>
        </w:numPr>
        <w:tabs>
          <w:tab w:val="left" w:pos="2174"/>
        </w:tabs>
        <w:rPr>
          <w:color w:val="000000"/>
          <w:sz w:val="20"/>
          <w:szCs w:val="20"/>
        </w:rPr>
      </w:pPr>
      <w:r w:rsidRPr="00F60C5D">
        <w:rPr>
          <w:color w:val="000000"/>
          <w:sz w:val="20"/>
          <w:szCs w:val="20"/>
        </w:rPr>
        <w:t>Supervising 7 master’s-</w:t>
      </w:r>
      <w:r w:rsidR="00A26627" w:rsidRPr="00F60C5D">
        <w:rPr>
          <w:color w:val="000000"/>
          <w:sz w:val="20"/>
          <w:szCs w:val="20"/>
        </w:rPr>
        <w:t>level teachers in the Nevada School District</w:t>
      </w:r>
      <w:r w:rsidRPr="00F60C5D">
        <w:rPr>
          <w:color w:val="000000"/>
          <w:sz w:val="20"/>
          <w:szCs w:val="20"/>
        </w:rPr>
        <w:t xml:space="preserve"> acquiring hours toward certification through a government gran in coordination</w:t>
      </w:r>
      <w:r w:rsidR="00A26627" w:rsidRPr="00F60C5D">
        <w:rPr>
          <w:color w:val="000000"/>
          <w:sz w:val="20"/>
          <w:szCs w:val="20"/>
        </w:rPr>
        <w:t xml:space="preserve"> with the UNR School of Education. </w:t>
      </w:r>
    </w:p>
    <w:p w14:paraId="1E17EE1A" w14:textId="77777777" w:rsidR="00A26627" w:rsidRPr="00F60C5D" w:rsidRDefault="00A26627" w:rsidP="00A26627">
      <w:pPr>
        <w:rPr>
          <w:color w:val="000000"/>
          <w:sz w:val="20"/>
          <w:szCs w:val="20"/>
        </w:rPr>
      </w:pPr>
    </w:p>
    <w:p w14:paraId="072564F4" w14:textId="4B0C425D" w:rsidR="000F1F71" w:rsidRPr="00F60C5D" w:rsidRDefault="00A26627" w:rsidP="00A26627">
      <w:pPr>
        <w:rPr>
          <w:color w:val="000000"/>
          <w:sz w:val="20"/>
          <w:szCs w:val="20"/>
        </w:rPr>
      </w:pPr>
      <w:r w:rsidRPr="00F60C5D">
        <w:rPr>
          <w:color w:val="000000"/>
          <w:sz w:val="20"/>
          <w:szCs w:val="20"/>
        </w:rPr>
        <w:t xml:space="preserve">University of Nevada, </w:t>
      </w:r>
      <w:r w:rsidR="000F1F71" w:rsidRPr="00F60C5D">
        <w:rPr>
          <w:color w:val="000000"/>
          <w:sz w:val="20"/>
          <w:szCs w:val="20"/>
        </w:rPr>
        <w:t xml:space="preserve">Reno </w:t>
      </w:r>
      <w:r w:rsidR="000F1F71" w:rsidRPr="00F60C5D">
        <w:rPr>
          <w:color w:val="000000"/>
          <w:sz w:val="20"/>
          <w:szCs w:val="20"/>
        </w:rPr>
        <w:tab/>
      </w:r>
      <w:r w:rsidR="000F1F71" w:rsidRPr="00F60C5D">
        <w:rPr>
          <w:color w:val="000000"/>
          <w:sz w:val="20"/>
          <w:szCs w:val="20"/>
        </w:rPr>
        <w:tab/>
      </w:r>
      <w:r w:rsidR="000F1F71" w:rsidRPr="00F60C5D">
        <w:rPr>
          <w:color w:val="000000"/>
          <w:sz w:val="20"/>
          <w:szCs w:val="20"/>
        </w:rPr>
        <w:tab/>
      </w:r>
      <w:r w:rsidR="000F1F71" w:rsidRPr="00F60C5D">
        <w:rPr>
          <w:color w:val="000000"/>
          <w:sz w:val="20"/>
          <w:szCs w:val="20"/>
        </w:rPr>
        <w:tab/>
      </w:r>
      <w:r w:rsidR="000F1F71" w:rsidRPr="00F60C5D">
        <w:rPr>
          <w:color w:val="000000"/>
          <w:sz w:val="20"/>
          <w:szCs w:val="20"/>
        </w:rPr>
        <w:tab/>
      </w:r>
      <w:r w:rsidR="000F1F71" w:rsidRPr="00F60C5D">
        <w:rPr>
          <w:color w:val="000000"/>
          <w:sz w:val="20"/>
          <w:szCs w:val="20"/>
        </w:rPr>
        <w:tab/>
        <w:t xml:space="preserve">          January 2015 to August 2015</w:t>
      </w:r>
    </w:p>
    <w:p w14:paraId="17162ADF" w14:textId="09E5CDA9" w:rsidR="00A26627" w:rsidRPr="00F60C5D" w:rsidRDefault="00A26627" w:rsidP="00A26627">
      <w:pPr>
        <w:rPr>
          <w:color w:val="000000"/>
          <w:sz w:val="20"/>
          <w:szCs w:val="20"/>
        </w:rPr>
      </w:pPr>
      <w:r w:rsidRPr="00F60C5D">
        <w:rPr>
          <w:color w:val="000000"/>
          <w:sz w:val="20"/>
          <w:szCs w:val="20"/>
        </w:rPr>
        <w:t>Behavior Assessment Intervention Serv</w:t>
      </w:r>
      <w:r w:rsidR="00F50EC5" w:rsidRPr="00F60C5D">
        <w:rPr>
          <w:color w:val="000000"/>
          <w:sz w:val="20"/>
          <w:szCs w:val="20"/>
        </w:rPr>
        <w:t>ices for Children (B.A.S.I.C.)</w:t>
      </w:r>
    </w:p>
    <w:p w14:paraId="500F8244" w14:textId="494F9113" w:rsidR="00F50EC5" w:rsidRPr="00F60C5D" w:rsidRDefault="00F50EC5" w:rsidP="00A26627">
      <w:pPr>
        <w:rPr>
          <w:color w:val="000000"/>
          <w:sz w:val="20"/>
          <w:szCs w:val="20"/>
        </w:rPr>
      </w:pPr>
      <w:r w:rsidRPr="00F60C5D">
        <w:rPr>
          <w:color w:val="000000"/>
          <w:sz w:val="20"/>
          <w:szCs w:val="20"/>
        </w:rPr>
        <w:t>Assistantship Faculty: W. Larry Williams, Ph.D., BCBA-D</w:t>
      </w:r>
    </w:p>
    <w:p w14:paraId="29D6C964" w14:textId="63CD3FE4" w:rsidR="00A26627" w:rsidRPr="00F60C5D" w:rsidRDefault="000F1F71" w:rsidP="00A26627">
      <w:pPr>
        <w:rPr>
          <w:color w:val="000000"/>
          <w:sz w:val="20"/>
          <w:szCs w:val="20"/>
        </w:rPr>
      </w:pPr>
      <w:r w:rsidRPr="00F60C5D">
        <w:rPr>
          <w:color w:val="000000"/>
          <w:sz w:val="20"/>
          <w:szCs w:val="20"/>
        </w:rPr>
        <w:t xml:space="preserve">Position: Board Certified Behavior Analyst Supervisor </w:t>
      </w:r>
    </w:p>
    <w:p w14:paraId="2FF8C1D8" w14:textId="19396B76" w:rsidR="00A26627" w:rsidRPr="00F60C5D" w:rsidRDefault="00F50EC5" w:rsidP="000F1F71">
      <w:pPr>
        <w:pStyle w:val="ListParagraph"/>
        <w:numPr>
          <w:ilvl w:val="0"/>
          <w:numId w:val="8"/>
        </w:numPr>
        <w:rPr>
          <w:color w:val="000000"/>
          <w:sz w:val="20"/>
          <w:szCs w:val="20"/>
        </w:rPr>
      </w:pPr>
      <w:r w:rsidRPr="00F60C5D">
        <w:rPr>
          <w:color w:val="000000"/>
          <w:sz w:val="20"/>
          <w:szCs w:val="20"/>
        </w:rPr>
        <w:t>Supervising</w:t>
      </w:r>
      <w:r w:rsidR="000F1F71" w:rsidRPr="00F60C5D">
        <w:rPr>
          <w:color w:val="000000"/>
          <w:sz w:val="20"/>
          <w:szCs w:val="20"/>
        </w:rPr>
        <w:t xml:space="preserve"> 1 master’s-</w:t>
      </w:r>
      <w:r w:rsidR="00A26627" w:rsidRPr="00F60C5D">
        <w:rPr>
          <w:color w:val="000000"/>
          <w:sz w:val="20"/>
          <w:szCs w:val="20"/>
        </w:rPr>
        <w:t xml:space="preserve">level </w:t>
      </w:r>
      <w:r w:rsidR="000F1F71" w:rsidRPr="00F60C5D">
        <w:rPr>
          <w:color w:val="000000"/>
          <w:sz w:val="20"/>
          <w:szCs w:val="20"/>
        </w:rPr>
        <w:t>student p</w:t>
      </w:r>
      <w:r w:rsidR="00A26627" w:rsidRPr="00F60C5D">
        <w:rPr>
          <w:color w:val="000000"/>
          <w:sz w:val="20"/>
          <w:szCs w:val="20"/>
        </w:rPr>
        <w:t>roviding</w:t>
      </w:r>
      <w:r w:rsidR="000F1F71" w:rsidRPr="00F60C5D">
        <w:rPr>
          <w:color w:val="000000"/>
          <w:sz w:val="20"/>
          <w:szCs w:val="20"/>
        </w:rPr>
        <w:t xml:space="preserve"> behavior analytic</w:t>
      </w:r>
      <w:r w:rsidR="00A26627" w:rsidRPr="00F60C5D">
        <w:rPr>
          <w:color w:val="000000"/>
          <w:sz w:val="20"/>
          <w:szCs w:val="20"/>
        </w:rPr>
        <w:t xml:space="preserve"> </w:t>
      </w:r>
      <w:r w:rsidR="002B0DFA" w:rsidRPr="00F60C5D">
        <w:rPr>
          <w:color w:val="000000"/>
          <w:sz w:val="20"/>
          <w:szCs w:val="20"/>
        </w:rPr>
        <w:t>services</w:t>
      </w:r>
      <w:r w:rsidR="00A26627" w:rsidRPr="00F60C5D">
        <w:rPr>
          <w:color w:val="000000"/>
          <w:sz w:val="20"/>
          <w:szCs w:val="20"/>
        </w:rPr>
        <w:t xml:space="preserve"> and family training for adolescen</w:t>
      </w:r>
      <w:r w:rsidR="000F1F71" w:rsidRPr="00F60C5D">
        <w:rPr>
          <w:color w:val="000000"/>
          <w:sz w:val="20"/>
          <w:szCs w:val="20"/>
        </w:rPr>
        <w:t>ts with autism in home settings</w:t>
      </w:r>
      <w:r w:rsidR="00A26627" w:rsidRPr="00F60C5D">
        <w:rPr>
          <w:color w:val="000000"/>
          <w:sz w:val="20"/>
          <w:szCs w:val="20"/>
        </w:rPr>
        <w:t xml:space="preserve">.  </w:t>
      </w:r>
    </w:p>
    <w:p w14:paraId="75313E01" w14:textId="77777777" w:rsidR="00A26627" w:rsidRPr="00F60C5D" w:rsidRDefault="00A26627" w:rsidP="00A26627">
      <w:pPr>
        <w:ind w:left="720"/>
        <w:rPr>
          <w:color w:val="000000"/>
          <w:sz w:val="20"/>
          <w:szCs w:val="20"/>
        </w:rPr>
      </w:pPr>
    </w:p>
    <w:p w14:paraId="5821FB13" w14:textId="27A395B3" w:rsidR="000F1F71" w:rsidRPr="00F60C5D" w:rsidRDefault="00A26627" w:rsidP="00A26627">
      <w:pPr>
        <w:rPr>
          <w:color w:val="000000"/>
          <w:sz w:val="20"/>
          <w:szCs w:val="20"/>
        </w:rPr>
      </w:pPr>
      <w:r w:rsidRPr="00F60C5D">
        <w:rPr>
          <w:color w:val="000000"/>
          <w:sz w:val="20"/>
          <w:szCs w:val="20"/>
        </w:rPr>
        <w:t xml:space="preserve">University of Nevada, Reno </w:t>
      </w:r>
      <w:r w:rsidR="000F1F71" w:rsidRPr="00F60C5D">
        <w:rPr>
          <w:color w:val="000000"/>
          <w:sz w:val="20"/>
          <w:szCs w:val="20"/>
        </w:rPr>
        <w:tab/>
      </w:r>
      <w:r w:rsidR="000F1F71" w:rsidRPr="00F60C5D">
        <w:rPr>
          <w:color w:val="000000"/>
          <w:sz w:val="20"/>
          <w:szCs w:val="20"/>
        </w:rPr>
        <w:tab/>
      </w:r>
      <w:r w:rsidR="000F1F71" w:rsidRPr="00F60C5D">
        <w:rPr>
          <w:color w:val="000000"/>
          <w:sz w:val="20"/>
          <w:szCs w:val="20"/>
        </w:rPr>
        <w:tab/>
      </w:r>
      <w:r w:rsidR="000F1F71" w:rsidRPr="00F60C5D">
        <w:rPr>
          <w:color w:val="000000"/>
          <w:sz w:val="20"/>
          <w:szCs w:val="20"/>
        </w:rPr>
        <w:tab/>
      </w:r>
      <w:r w:rsidR="000F1F71" w:rsidRPr="00F60C5D">
        <w:rPr>
          <w:color w:val="000000"/>
          <w:sz w:val="20"/>
          <w:szCs w:val="20"/>
        </w:rPr>
        <w:tab/>
      </w:r>
      <w:r w:rsidR="000F1F71" w:rsidRPr="00F60C5D">
        <w:rPr>
          <w:color w:val="000000"/>
          <w:sz w:val="20"/>
          <w:szCs w:val="20"/>
        </w:rPr>
        <w:tab/>
        <w:t xml:space="preserve">              January 2015 to June 2015</w:t>
      </w:r>
    </w:p>
    <w:p w14:paraId="7D249197" w14:textId="0BD111AA" w:rsidR="00A26627" w:rsidRPr="00F60C5D" w:rsidRDefault="00A26627" w:rsidP="00A26627">
      <w:pPr>
        <w:rPr>
          <w:color w:val="000000"/>
          <w:sz w:val="20"/>
          <w:szCs w:val="20"/>
        </w:rPr>
      </w:pPr>
      <w:r w:rsidRPr="00F60C5D">
        <w:rPr>
          <w:color w:val="000000"/>
          <w:sz w:val="20"/>
          <w:szCs w:val="20"/>
        </w:rPr>
        <w:t>Easter S</w:t>
      </w:r>
      <w:r w:rsidR="000F1F71" w:rsidRPr="00F60C5D">
        <w:rPr>
          <w:color w:val="000000"/>
          <w:sz w:val="20"/>
          <w:szCs w:val="20"/>
        </w:rPr>
        <w:t>eals Southern California (ESSC)</w:t>
      </w:r>
      <w:r w:rsidRPr="00F60C5D">
        <w:rPr>
          <w:color w:val="000000"/>
          <w:sz w:val="20"/>
          <w:szCs w:val="20"/>
        </w:rPr>
        <w:t xml:space="preserve"> </w:t>
      </w:r>
    </w:p>
    <w:p w14:paraId="6E9F707C" w14:textId="5EE3E82F" w:rsidR="00F50EC5" w:rsidRPr="00F60C5D" w:rsidRDefault="00F50EC5" w:rsidP="00A26627">
      <w:pPr>
        <w:rPr>
          <w:color w:val="000000"/>
          <w:sz w:val="20"/>
          <w:szCs w:val="20"/>
        </w:rPr>
      </w:pPr>
      <w:r w:rsidRPr="00F60C5D">
        <w:rPr>
          <w:color w:val="000000"/>
          <w:sz w:val="20"/>
          <w:szCs w:val="20"/>
        </w:rPr>
        <w:t>Assistantship Faculty: Linda Hayes, Ph.D.</w:t>
      </w:r>
    </w:p>
    <w:p w14:paraId="228676DE" w14:textId="77777777" w:rsidR="00F50EC5" w:rsidRPr="00F60C5D" w:rsidRDefault="00F50EC5" w:rsidP="00A26627">
      <w:pPr>
        <w:rPr>
          <w:color w:val="000000"/>
          <w:sz w:val="20"/>
          <w:szCs w:val="20"/>
        </w:rPr>
      </w:pPr>
      <w:r w:rsidRPr="00F60C5D">
        <w:rPr>
          <w:color w:val="000000"/>
          <w:sz w:val="20"/>
          <w:szCs w:val="20"/>
        </w:rPr>
        <w:t>Position: Board Certified Behavior Analyst Supervisor</w:t>
      </w:r>
      <w:r w:rsidR="00A26627" w:rsidRPr="00F60C5D">
        <w:rPr>
          <w:color w:val="000000"/>
          <w:sz w:val="20"/>
          <w:szCs w:val="20"/>
        </w:rPr>
        <w:tab/>
      </w:r>
    </w:p>
    <w:p w14:paraId="6AFDAE62" w14:textId="549B4759" w:rsidR="00A26627" w:rsidRPr="00F60C5D" w:rsidRDefault="00F50EC5" w:rsidP="00A26627">
      <w:pPr>
        <w:pStyle w:val="ListParagraph"/>
        <w:numPr>
          <w:ilvl w:val="0"/>
          <w:numId w:val="8"/>
        </w:numPr>
        <w:rPr>
          <w:color w:val="000000"/>
          <w:sz w:val="20"/>
          <w:szCs w:val="20"/>
        </w:rPr>
      </w:pPr>
      <w:r w:rsidRPr="00F60C5D">
        <w:rPr>
          <w:color w:val="000000"/>
          <w:sz w:val="20"/>
          <w:szCs w:val="20"/>
        </w:rPr>
        <w:t>Supervising 1 master’s-</w:t>
      </w:r>
      <w:r w:rsidR="00A26627" w:rsidRPr="00F60C5D">
        <w:rPr>
          <w:color w:val="000000"/>
          <w:sz w:val="20"/>
          <w:szCs w:val="20"/>
        </w:rPr>
        <w:t>lev</w:t>
      </w:r>
      <w:r w:rsidRPr="00F60C5D">
        <w:rPr>
          <w:color w:val="000000"/>
          <w:sz w:val="20"/>
          <w:szCs w:val="20"/>
        </w:rPr>
        <w:t>el employee of ESSC, a company providing behavior analytic</w:t>
      </w:r>
      <w:r w:rsidR="00A26627" w:rsidRPr="00F60C5D">
        <w:rPr>
          <w:color w:val="000000"/>
          <w:sz w:val="20"/>
          <w:szCs w:val="20"/>
        </w:rPr>
        <w:t xml:space="preserve"> </w:t>
      </w:r>
      <w:r w:rsidR="002B0DFA" w:rsidRPr="00F60C5D">
        <w:rPr>
          <w:color w:val="000000"/>
          <w:sz w:val="20"/>
          <w:szCs w:val="20"/>
        </w:rPr>
        <w:t>services</w:t>
      </w:r>
      <w:r w:rsidR="00A26627" w:rsidRPr="00F60C5D">
        <w:rPr>
          <w:color w:val="000000"/>
          <w:sz w:val="20"/>
          <w:szCs w:val="20"/>
        </w:rPr>
        <w:t xml:space="preserve"> and family training for children with autism in home and clinical settings. </w:t>
      </w:r>
    </w:p>
    <w:p w14:paraId="2117E548" w14:textId="77777777" w:rsidR="00A26627" w:rsidRPr="00F60C5D" w:rsidRDefault="00A26627" w:rsidP="00A26627">
      <w:pPr>
        <w:rPr>
          <w:color w:val="000000"/>
          <w:sz w:val="20"/>
          <w:szCs w:val="20"/>
        </w:rPr>
      </w:pPr>
      <w:r w:rsidRPr="00F60C5D">
        <w:rPr>
          <w:color w:val="000000"/>
          <w:sz w:val="20"/>
          <w:szCs w:val="20"/>
        </w:rPr>
        <w:tab/>
      </w:r>
    </w:p>
    <w:p w14:paraId="1584356B" w14:textId="4A106C12" w:rsidR="00F50EC5" w:rsidRPr="00F60C5D" w:rsidRDefault="00F50EC5" w:rsidP="00A26627">
      <w:pPr>
        <w:rPr>
          <w:color w:val="000000"/>
          <w:sz w:val="20"/>
          <w:szCs w:val="20"/>
        </w:rPr>
      </w:pPr>
      <w:r w:rsidRPr="00F60C5D">
        <w:rPr>
          <w:color w:val="000000"/>
          <w:sz w:val="20"/>
          <w:szCs w:val="20"/>
        </w:rPr>
        <w:t xml:space="preserve">University of Nevada, Reno </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August 2014 to January 2015</w:t>
      </w:r>
    </w:p>
    <w:p w14:paraId="2CC3C26A" w14:textId="4BEB5104" w:rsidR="00A26627" w:rsidRPr="00F60C5D" w:rsidRDefault="00A26627" w:rsidP="00A26627">
      <w:pPr>
        <w:rPr>
          <w:color w:val="000000"/>
          <w:sz w:val="20"/>
          <w:szCs w:val="20"/>
        </w:rPr>
      </w:pPr>
      <w:r w:rsidRPr="00F60C5D">
        <w:rPr>
          <w:color w:val="000000"/>
          <w:sz w:val="20"/>
          <w:szCs w:val="20"/>
        </w:rPr>
        <w:t>Applied Behavior Analysis Program in Saudi Arabia</w:t>
      </w:r>
    </w:p>
    <w:p w14:paraId="1D8FE2B1" w14:textId="329833BD" w:rsidR="00F50EC5" w:rsidRPr="00F60C5D" w:rsidRDefault="00F50EC5" w:rsidP="00A26627">
      <w:pPr>
        <w:rPr>
          <w:color w:val="000000"/>
          <w:sz w:val="20"/>
          <w:szCs w:val="20"/>
        </w:rPr>
      </w:pPr>
      <w:r w:rsidRPr="00F60C5D">
        <w:rPr>
          <w:color w:val="000000"/>
          <w:sz w:val="20"/>
          <w:szCs w:val="20"/>
        </w:rPr>
        <w:t>Assistantship Faculty: Linda Hayes, Ph.D.</w:t>
      </w:r>
    </w:p>
    <w:p w14:paraId="67E123E0" w14:textId="77777777" w:rsidR="00F50EC5" w:rsidRPr="00F60C5D" w:rsidRDefault="00F50EC5" w:rsidP="00F50EC5">
      <w:pPr>
        <w:rPr>
          <w:color w:val="000000"/>
          <w:sz w:val="20"/>
          <w:szCs w:val="20"/>
        </w:rPr>
      </w:pPr>
      <w:r w:rsidRPr="00F60C5D">
        <w:rPr>
          <w:color w:val="000000"/>
          <w:sz w:val="20"/>
          <w:szCs w:val="20"/>
        </w:rPr>
        <w:t>Position: Board Certified Behavior Analyst Supervisor</w:t>
      </w:r>
    </w:p>
    <w:p w14:paraId="04A6EA60" w14:textId="4260095C" w:rsidR="00A26627" w:rsidRPr="00F60C5D" w:rsidRDefault="00F50EC5" w:rsidP="00F50EC5">
      <w:pPr>
        <w:pStyle w:val="ListParagraph"/>
        <w:numPr>
          <w:ilvl w:val="0"/>
          <w:numId w:val="8"/>
        </w:numPr>
        <w:rPr>
          <w:color w:val="000000"/>
          <w:sz w:val="20"/>
          <w:szCs w:val="20"/>
        </w:rPr>
      </w:pPr>
      <w:r w:rsidRPr="00F60C5D">
        <w:rPr>
          <w:color w:val="000000"/>
          <w:sz w:val="20"/>
          <w:szCs w:val="20"/>
        </w:rPr>
        <w:t>O</w:t>
      </w:r>
      <w:r w:rsidR="00A26627" w:rsidRPr="00F60C5D">
        <w:rPr>
          <w:color w:val="000000"/>
          <w:sz w:val="20"/>
          <w:szCs w:val="20"/>
        </w:rPr>
        <w:t>n-site supervision and instruction at the King Faisal Hospital in Saudi Arabia for 15 KSA students. Conducting on-site parent and professional workshops. Providing distance supervision for 15 KSA students. Developing a comprehensive ABA/KSA manual for administrators, supervisors, and students.</w:t>
      </w:r>
    </w:p>
    <w:p w14:paraId="127A083F" w14:textId="77777777" w:rsidR="00A26627" w:rsidRPr="00F60C5D" w:rsidRDefault="00A26627" w:rsidP="00A26627">
      <w:pPr>
        <w:rPr>
          <w:color w:val="000000"/>
          <w:sz w:val="20"/>
          <w:szCs w:val="20"/>
        </w:rPr>
      </w:pPr>
    </w:p>
    <w:p w14:paraId="4CD06B46" w14:textId="07EB2B6C" w:rsidR="00F50EC5" w:rsidRPr="00F60C5D" w:rsidRDefault="00A26627" w:rsidP="00A26627">
      <w:pPr>
        <w:rPr>
          <w:color w:val="000000"/>
          <w:sz w:val="20"/>
          <w:szCs w:val="20"/>
        </w:rPr>
      </w:pPr>
      <w:r w:rsidRPr="00F60C5D">
        <w:rPr>
          <w:color w:val="000000"/>
          <w:sz w:val="20"/>
          <w:szCs w:val="20"/>
        </w:rPr>
        <w:t xml:space="preserve">University of Nevada, Reno </w:t>
      </w:r>
      <w:r w:rsidR="00F50EC5" w:rsidRPr="00F60C5D">
        <w:rPr>
          <w:color w:val="000000"/>
          <w:sz w:val="20"/>
          <w:szCs w:val="20"/>
        </w:rPr>
        <w:tab/>
      </w:r>
      <w:r w:rsidR="00F50EC5" w:rsidRPr="00F60C5D">
        <w:rPr>
          <w:color w:val="000000"/>
          <w:sz w:val="20"/>
          <w:szCs w:val="20"/>
        </w:rPr>
        <w:tab/>
      </w:r>
      <w:r w:rsidR="00F50EC5" w:rsidRPr="00F60C5D">
        <w:rPr>
          <w:color w:val="000000"/>
          <w:sz w:val="20"/>
          <w:szCs w:val="20"/>
        </w:rPr>
        <w:tab/>
      </w:r>
      <w:r w:rsidR="00F50EC5" w:rsidRPr="00F60C5D">
        <w:rPr>
          <w:color w:val="000000"/>
          <w:sz w:val="20"/>
          <w:szCs w:val="20"/>
        </w:rPr>
        <w:tab/>
      </w:r>
      <w:r w:rsidR="00F50EC5" w:rsidRPr="00F60C5D">
        <w:rPr>
          <w:color w:val="000000"/>
          <w:sz w:val="20"/>
          <w:szCs w:val="20"/>
        </w:rPr>
        <w:tab/>
      </w:r>
      <w:r w:rsidR="00F50EC5" w:rsidRPr="00F60C5D">
        <w:rPr>
          <w:color w:val="000000"/>
          <w:sz w:val="20"/>
          <w:szCs w:val="20"/>
        </w:rPr>
        <w:tab/>
        <w:t xml:space="preserve">     August 2009 to September 2015</w:t>
      </w:r>
    </w:p>
    <w:p w14:paraId="6E9B022B" w14:textId="10CA59A4" w:rsidR="00A26627" w:rsidRPr="00F60C5D" w:rsidRDefault="00A26627" w:rsidP="00A26627">
      <w:pPr>
        <w:rPr>
          <w:color w:val="000000"/>
          <w:sz w:val="20"/>
          <w:szCs w:val="20"/>
        </w:rPr>
      </w:pPr>
      <w:r w:rsidRPr="00F60C5D">
        <w:rPr>
          <w:color w:val="000000"/>
          <w:sz w:val="20"/>
          <w:szCs w:val="20"/>
        </w:rPr>
        <w:t>Person-Centered Assessment and Traini</w:t>
      </w:r>
      <w:r w:rsidR="00F50EC5" w:rsidRPr="00F60C5D">
        <w:rPr>
          <w:color w:val="000000"/>
          <w:sz w:val="20"/>
          <w:szCs w:val="20"/>
        </w:rPr>
        <w:t xml:space="preserve">ng and Habilitation (P.A.T.H.) </w:t>
      </w:r>
    </w:p>
    <w:p w14:paraId="3DDD99E2" w14:textId="5F0F0EE0" w:rsidR="00F50EC5" w:rsidRPr="00F60C5D" w:rsidRDefault="00F50EC5" w:rsidP="00A26627">
      <w:pPr>
        <w:rPr>
          <w:color w:val="000000"/>
          <w:sz w:val="20"/>
          <w:szCs w:val="20"/>
        </w:rPr>
      </w:pPr>
      <w:r w:rsidRPr="00F60C5D">
        <w:rPr>
          <w:color w:val="000000"/>
          <w:sz w:val="20"/>
          <w:szCs w:val="20"/>
        </w:rPr>
        <w:t>Assistantship Faculty: W. Larry Williams, Ph.D., BCBA-D</w:t>
      </w:r>
    </w:p>
    <w:p w14:paraId="4BAF2F0C" w14:textId="3C2F07BC" w:rsidR="00A26627" w:rsidRPr="00F60C5D" w:rsidRDefault="00F50EC5" w:rsidP="00A26627">
      <w:pPr>
        <w:rPr>
          <w:color w:val="000000"/>
          <w:sz w:val="20"/>
          <w:szCs w:val="20"/>
        </w:rPr>
      </w:pPr>
      <w:r w:rsidRPr="00F60C5D">
        <w:rPr>
          <w:color w:val="000000"/>
          <w:sz w:val="20"/>
          <w:szCs w:val="20"/>
        </w:rPr>
        <w:t xml:space="preserve">Position: </w:t>
      </w:r>
      <w:r w:rsidR="00A26627" w:rsidRPr="00F60C5D">
        <w:rPr>
          <w:color w:val="000000"/>
          <w:sz w:val="20"/>
          <w:szCs w:val="20"/>
        </w:rPr>
        <w:t>Assistant Director/Clinical Director</w:t>
      </w:r>
    </w:p>
    <w:p w14:paraId="181D3B39" w14:textId="0201B1EE" w:rsidR="0059176D" w:rsidRPr="00F60C5D" w:rsidRDefault="002B0DFA" w:rsidP="0059176D">
      <w:pPr>
        <w:pStyle w:val="ListParagraph"/>
        <w:numPr>
          <w:ilvl w:val="0"/>
          <w:numId w:val="8"/>
        </w:numPr>
        <w:rPr>
          <w:color w:val="000000"/>
          <w:sz w:val="20"/>
          <w:szCs w:val="20"/>
        </w:rPr>
      </w:pPr>
      <w:r w:rsidRPr="00F60C5D">
        <w:rPr>
          <w:color w:val="000000"/>
          <w:sz w:val="20"/>
          <w:szCs w:val="20"/>
        </w:rPr>
        <w:t>Providing behavior analytic services</w:t>
      </w:r>
      <w:r w:rsidR="00A26627" w:rsidRPr="00F60C5D">
        <w:rPr>
          <w:color w:val="000000"/>
          <w:sz w:val="20"/>
          <w:szCs w:val="20"/>
        </w:rPr>
        <w:t xml:space="preserve"> to adults with developmental disabilities in a day-program setting. Providing BCBA and BCABA supervision to master’s stude</w:t>
      </w:r>
      <w:r w:rsidR="0018230C" w:rsidRPr="00F60C5D">
        <w:rPr>
          <w:color w:val="000000"/>
          <w:sz w:val="20"/>
          <w:szCs w:val="20"/>
        </w:rPr>
        <w:t xml:space="preserve">nts and undergraduate students. </w:t>
      </w:r>
      <w:r w:rsidR="00A26627" w:rsidRPr="00F60C5D">
        <w:rPr>
          <w:color w:val="000000"/>
          <w:sz w:val="20"/>
          <w:szCs w:val="20"/>
        </w:rPr>
        <w:t>Hiring undergraduate staff, conducting staff training and performance evaluations. Billing and payroll. Managing 15-35 undergraduate staff and operations.</w:t>
      </w:r>
    </w:p>
    <w:p w14:paraId="3475C84F" w14:textId="77777777" w:rsidR="00A26627" w:rsidRPr="00F60C5D" w:rsidRDefault="00A26627" w:rsidP="00A26627">
      <w:pPr>
        <w:rPr>
          <w:color w:val="000000"/>
          <w:sz w:val="20"/>
          <w:szCs w:val="20"/>
        </w:rPr>
      </w:pPr>
    </w:p>
    <w:p w14:paraId="322117CF" w14:textId="027FA551" w:rsidR="00906320" w:rsidRPr="00F60C5D" w:rsidRDefault="00906320" w:rsidP="00A26627">
      <w:pPr>
        <w:rPr>
          <w:color w:val="000000"/>
          <w:sz w:val="20"/>
          <w:szCs w:val="20"/>
        </w:rPr>
      </w:pPr>
      <w:r w:rsidRPr="00F60C5D">
        <w:rPr>
          <w:color w:val="000000"/>
          <w:sz w:val="20"/>
          <w:szCs w:val="20"/>
        </w:rPr>
        <w:t xml:space="preserve">University of Nevada, Reno </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August 2009 to December 2009</w:t>
      </w:r>
    </w:p>
    <w:p w14:paraId="3EA0CA02" w14:textId="77777777" w:rsidR="00906320" w:rsidRPr="00F60C5D" w:rsidRDefault="00906320" w:rsidP="00A26627">
      <w:pPr>
        <w:rPr>
          <w:color w:val="000000"/>
          <w:sz w:val="20"/>
          <w:szCs w:val="20"/>
        </w:rPr>
      </w:pPr>
      <w:r w:rsidRPr="00F60C5D">
        <w:rPr>
          <w:color w:val="000000"/>
          <w:sz w:val="20"/>
          <w:szCs w:val="20"/>
        </w:rPr>
        <w:t>High Sierra Industries Autism Parent Training Course</w:t>
      </w:r>
    </w:p>
    <w:p w14:paraId="259246EF" w14:textId="2BAE5810" w:rsidR="00A26627" w:rsidRPr="00F60C5D" w:rsidRDefault="00906320" w:rsidP="00A26627">
      <w:pPr>
        <w:rPr>
          <w:color w:val="000000"/>
          <w:sz w:val="20"/>
          <w:szCs w:val="20"/>
        </w:rPr>
      </w:pPr>
      <w:r w:rsidRPr="00F60C5D">
        <w:rPr>
          <w:color w:val="000000"/>
          <w:sz w:val="20"/>
          <w:szCs w:val="20"/>
        </w:rPr>
        <w:t xml:space="preserve">Assistantship Faculty: W. Larry Williams, Ph.D., BCBA-D </w:t>
      </w:r>
    </w:p>
    <w:p w14:paraId="30D7E956" w14:textId="77777777" w:rsidR="00906320" w:rsidRPr="00F60C5D" w:rsidRDefault="00906320" w:rsidP="00906320">
      <w:pPr>
        <w:rPr>
          <w:color w:val="000000"/>
          <w:sz w:val="20"/>
          <w:szCs w:val="20"/>
        </w:rPr>
      </w:pPr>
      <w:r w:rsidRPr="00F60C5D">
        <w:rPr>
          <w:color w:val="000000"/>
          <w:sz w:val="20"/>
          <w:szCs w:val="20"/>
        </w:rPr>
        <w:t xml:space="preserve">Position: </w:t>
      </w:r>
      <w:r w:rsidR="00A26627" w:rsidRPr="00F60C5D">
        <w:rPr>
          <w:color w:val="000000"/>
          <w:sz w:val="20"/>
          <w:szCs w:val="20"/>
        </w:rPr>
        <w:t>B</w:t>
      </w:r>
      <w:r w:rsidRPr="00F60C5D">
        <w:rPr>
          <w:color w:val="000000"/>
          <w:sz w:val="20"/>
          <w:szCs w:val="20"/>
        </w:rPr>
        <w:t>ehavioral Consultant/Instructor</w:t>
      </w:r>
    </w:p>
    <w:p w14:paraId="51E526CB" w14:textId="3068CD66" w:rsidR="00A26627" w:rsidRPr="00F60C5D" w:rsidRDefault="00906320" w:rsidP="00906320">
      <w:pPr>
        <w:pStyle w:val="ListParagraph"/>
        <w:numPr>
          <w:ilvl w:val="0"/>
          <w:numId w:val="8"/>
        </w:numPr>
        <w:rPr>
          <w:color w:val="000000"/>
          <w:sz w:val="20"/>
          <w:szCs w:val="20"/>
        </w:rPr>
      </w:pPr>
      <w:r w:rsidRPr="00F60C5D">
        <w:rPr>
          <w:color w:val="000000"/>
          <w:sz w:val="20"/>
          <w:szCs w:val="20"/>
        </w:rPr>
        <w:t>T</w:t>
      </w:r>
      <w:r w:rsidR="00A26627" w:rsidRPr="00F60C5D">
        <w:rPr>
          <w:color w:val="000000"/>
          <w:sz w:val="20"/>
          <w:szCs w:val="20"/>
        </w:rPr>
        <w:t xml:space="preserve">eaching a behavioral training course for parents of children with autism. Providing in-home consulting. Conducting behavioral assessment and developing, data monitoring, and adjusting treatment protocols implemented by parents. </w:t>
      </w:r>
    </w:p>
    <w:p w14:paraId="5F0E2963" w14:textId="77777777" w:rsidR="00A26627" w:rsidRPr="00F60C5D" w:rsidRDefault="00A26627" w:rsidP="00A26627">
      <w:pPr>
        <w:rPr>
          <w:color w:val="000000"/>
          <w:sz w:val="20"/>
          <w:szCs w:val="20"/>
        </w:rPr>
      </w:pPr>
    </w:p>
    <w:p w14:paraId="3D56AD88" w14:textId="63680C6E" w:rsidR="00A26627" w:rsidRPr="00F60C5D" w:rsidRDefault="00A26627" w:rsidP="00A26627">
      <w:pPr>
        <w:rPr>
          <w:color w:val="000000"/>
          <w:sz w:val="20"/>
          <w:szCs w:val="20"/>
        </w:rPr>
      </w:pPr>
      <w:r w:rsidRPr="00F60C5D">
        <w:rPr>
          <w:color w:val="000000"/>
          <w:sz w:val="20"/>
          <w:szCs w:val="20"/>
        </w:rPr>
        <w:t xml:space="preserve">North Country Home Care II, Inc. </w:t>
      </w:r>
      <w:r w:rsidR="00906320" w:rsidRPr="00F60C5D">
        <w:rPr>
          <w:color w:val="000000"/>
          <w:sz w:val="20"/>
          <w:szCs w:val="20"/>
        </w:rPr>
        <w:tab/>
      </w:r>
      <w:r w:rsidR="00906320" w:rsidRPr="00F60C5D">
        <w:rPr>
          <w:color w:val="000000"/>
          <w:sz w:val="20"/>
          <w:szCs w:val="20"/>
        </w:rPr>
        <w:tab/>
      </w:r>
      <w:r w:rsidR="00906320" w:rsidRPr="00F60C5D">
        <w:rPr>
          <w:color w:val="000000"/>
          <w:sz w:val="20"/>
          <w:szCs w:val="20"/>
        </w:rPr>
        <w:tab/>
      </w:r>
      <w:r w:rsidR="00906320" w:rsidRPr="00F60C5D">
        <w:rPr>
          <w:color w:val="000000"/>
          <w:sz w:val="20"/>
          <w:szCs w:val="20"/>
        </w:rPr>
        <w:tab/>
      </w:r>
      <w:r w:rsidR="00906320" w:rsidRPr="00F60C5D">
        <w:rPr>
          <w:color w:val="000000"/>
          <w:sz w:val="20"/>
          <w:szCs w:val="20"/>
        </w:rPr>
        <w:tab/>
      </w:r>
      <w:r w:rsidR="00906320" w:rsidRPr="00F60C5D">
        <w:rPr>
          <w:color w:val="000000"/>
          <w:sz w:val="20"/>
          <w:szCs w:val="20"/>
        </w:rPr>
        <w:tab/>
      </w:r>
      <w:r w:rsidR="00906320" w:rsidRPr="00F60C5D">
        <w:rPr>
          <w:color w:val="000000"/>
          <w:sz w:val="20"/>
          <w:szCs w:val="20"/>
        </w:rPr>
        <w:tab/>
        <w:t xml:space="preserve"> </w:t>
      </w:r>
      <w:r w:rsidRPr="00F60C5D">
        <w:rPr>
          <w:color w:val="000000"/>
          <w:sz w:val="20"/>
          <w:szCs w:val="20"/>
        </w:rPr>
        <w:t>June 2009 to August 2009</w:t>
      </w:r>
    </w:p>
    <w:p w14:paraId="29B1BFD0" w14:textId="706DE43E" w:rsidR="00906320" w:rsidRPr="00F60C5D" w:rsidRDefault="00906320" w:rsidP="00A26627">
      <w:pPr>
        <w:rPr>
          <w:color w:val="000000"/>
          <w:sz w:val="20"/>
          <w:szCs w:val="20"/>
        </w:rPr>
      </w:pPr>
      <w:r w:rsidRPr="00F60C5D">
        <w:rPr>
          <w:color w:val="000000"/>
          <w:sz w:val="20"/>
          <w:szCs w:val="20"/>
        </w:rPr>
        <w:t>Saint Cloud, MN</w:t>
      </w:r>
    </w:p>
    <w:p w14:paraId="42DA234C" w14:textId="34D97277" w:rsidR="00906320" w:rsidRPr="00F60C5D" w:rsidRDefault="00906320" w:rsidP="00A26627">
      <w:pPr>
        <w:rPr>
          <w:color w:val="000000"/>
          <w:sz w:val="20"/>
          <w:szCs w:val="20"/>
        </w:rPr>
      </w:pPr>
      <w:r w:rsidRPr="00F60C5D">
        <w:rPr>
          <w:color w:val="000000"/>
          <w:sz w:val="20"/>
          <w:szCs w:val="20"/>
        </w:rPr>
        <w:t xml:space="preserve">Supervisors: Brenda </w:t>
      </w:r>
      <w:proofErr w:type="spellStart"/>
      <w:r w:rsidRPr="00F60C5D">
        <w:rPr>
          <w:color w:val="000000"/>
          <w:sz w:val="20"/>
          <w:szCs w:val="20"/>
        </w:rPr>
        <w:t>Marketon</w:t>
      </w:r>
      <w:proofErr w:type="spellEnd"/>
      <w:r w:rsidRPr="00F60C5D">
        <w:rPr>
          <w:color w:val="000000"/>
          <w:sz w:val="20"/>
          <w:szCs w:val="20"/>
        </w:rPr>
        <w:t>, RN Case Manager, Tara Mill</w:t>
      </w:r>
      <w:r w:rsidR="0012738E" w:rsidRPr="00F60C5D">
        <w:rPr>
          <w:color w:val="000000"/>
          <w:sz w:val="20"/>
          <w:szCs w:val="20"/>
        </w:rPr>
        <w:t xml:space="preserve">er, &amp; John </w:t>
      </w:r>
      <w:r w:rsidRPr="00F60C5D">
        <w:rPr>
          <w:color w:val="000000"/>
          <w:sz w:val="20"/>
          <w:szCs w:val="20"/>
        </w:rPr>
        <w:t>Rapp, Ph.D., BCBA</w:t>
      </w:r>
    </w:p>
    <w:p w14:paraId="414C09D5" w14:textId="66B3A718" w:rsidR="00A26627" w:rsidRPr="00F60C5D" w:rsidRDefault="00906320" w:rsidP="00A26627">
      <w:pPr>
        <w:rPr>
          <w:color w:val="000000"/>
          <w:sz w:val="20"/>
          <w:szCs w:val="20"/>
        </w:rPr>
      </w:pPr>
      <w:r w:rsidRPr="00F60C5D">
        <w:rPr>
          <w:color w:val="000000"/>
          <w:sz w:val="20"/>
          <w:szCs w:val="20"/>
        </w:rPr>
        <w:lastRenderedPageBreak/>
        <w:t xml:space="preserve">Position: </w:t>
      </w:r>
      <w:r w:rsidR="00A26627" w:rsidRPr="00F60C5D">
        <w:rPr>
          <w:color w:val="000000"/>
          <w:sz w:val="20"/>
          <w:szCs w:val="20"/>
        </w:rPr>
        <w:t>Personal Care Assistant</w:t>
      </w:r>
    </w:p>
    <w:p w14:paraId="3B487689" w14:textId="603F354E" w:rsidR="00A26627" w:rsidRPr="00F60C5D" w:rsidRDefault="00A26627" w:rsidP="0012738E">
      <w:pPr>
        <w:pStyle w:val="ListParagraph"/>
        <w:numPr>
          <w:ilvl w:val="0"/>
          <w:numId w:val="8"/>
        </w:numPr>
        <w:rPr>
          <w:color w:val="000000"/>
          <w:sz w:val="20"/>
          <w:szCs w:val="20"/>
        </w:rPr>
      </w:pPr>
      <w:r w:rsidRPr="00F60C5D">
        <w:rPr>
          <w:color w:val="000000"/>
          <w:sz w:val="20"/>
          <w:szCs w:val="20"/>
        </w:rPr>
        <w:t>Providing in-home behavioral services and personal care to individuals with autism spectrum disorder.</w:t>
      </w:r>
    </w:p>
    <w:p w14:paraId="65F84CA5" w14:textId="77777777" w:rsidR="00A26627" w:rsidRPr="00F60C5D" w:rsidRDefault="00A26627" w:rsidP="00A26627">
      <w:pPr>
        <w:rPr>
          <w:color w:val="000000"/>
          <w:sz w:val="20"/>
          <w:szCs w:val="20"/>
        </w:rPr>
      </w:pPr>
    </w:p>
    <w:p w14:paraId="4DB4A33A" w14:textId="740773D0" w:rsidR="0012738E" w:rsidRPr="00F60C5D" w:rsidRDefault="00A26627" w:rsidP="00A26627">
      <w:pPr>
        <w:rPr>
          <w:color w:val="000000"/>
          <w:sz w:val="20"/>
          <w:szCs w:val="20"/>
        </w:rPr>
      </w:pPr>
      <w:r w:rsidRPr="00F60C5D">
        <w:rPr>
          <w:color w:val="000000"/>
          <w:sz w:val="20"/>
          <w:szCs w:val="20"/>
        </w:rPr>
        <w:t xml:space="preserve">Saint Cloud State University </w:t>
      </w:r>
      <w:r w:rsidR="0012738E" w:rsidRPr="00F60C5D">
        <w:rPr>
          <w:color w:val="000000"/>
          <w:sz w:val="20"/>
          <w:szCs w:val="20"/>
        </w:rPr>
        <w:tab/>
      </w:r>
      <w:r w:rsidR="0012738E" w:rsidRPr="00F60C5D">
        <w:rPr>
          <w:color w:val="000000"/>
          <w:sz w:val="20"/>
          <w:szCs w:val="20"/>
        </w:rPr>
        <w:tab/>
      </w:r>
      <w:r w:rsidR="0012738E" w:rsidRPr="00F60C5D">
        <w:rPr>
          <w:color w:val="000000"/>
          <w:sz w:val="20"/>
          <w:szCs w:val="20"/>
        </w:rPr>
        <w:tab/>
      </w:r>
      <w:r w:rsidR="0012738E" w:rsidRPr="00F60C5D">
        <w:rPr>
          <w:color w:val="000000"/>
          <w:sz w:val="20"/>
          <w:szCs w:val="20"/>
        </w:rPr>
        <w:tab/>
      </w:r>
      <w:r w:rsidR="0012738E" w:rsidRPr="00F60C5D">
        <w:rPr>
          <w:color w:val="000000"/>
          <w:sz w:val="20"/>
          <w:szCs w:val="20"/>
        </w:rPr>
        <w:tab/>
      </w:r>
      <w:r w:rsidR="0012738E" w:rsidRPr="00F60C5D">
        <w:rPr>
          <w:color w:val="000000"/>
          <w:sz w:val="20"/>
          <w:szCs w:val="20"/>
        </w:rPr>
        <w:tab/>
        <w:t xml:space="preserve">           August 2008 to August 2009</w:t>
      </w:r>
    </w:p>
    <w:p w14:paraId="01A13ED8" w14:textId="089F44BE" w:rsidR="00A26627" w:rsidRPr="00F60C5D" w:rsidRDefault="00A26627" w:rsidP="00A26627">
      <w:pPr>
        <w:rPr>
          <w:color w:val="000000"/>
          <w:sz w:val="20"/>
          <w:szCs w:val="20"/>
        </w:rPr>
      </w:pPr>
      <w:r w:rsidRPr="00F60C5D">
        <w:rPr>
          <w:color w:val="000000"/>
          <w:sz w:val="20"/>
          <w:szCs w:val="20"/>
        </w:rPr>
        <w:t>Clearview El</w:t>
      </w:r>
      <w:r w:rsidR="0012738E" w:rsidRPr="00F60C5D">
        <w:rPr>
          <w:color w:val="000000"/>
          <w:sz w:val="20"/>
          <w:szCs w:val="20"/>
        </w:rPr>
        <w:t>ementary</w:t>
      </w:r>
      <w:r w:rsidRPr="00F60C5D">
        <w:rPr>
          <w:color w:val="000000"/>
          <w:sz w:val="20"/>
          <w:szCs w:val="20"/>
        </w:rPr>
        <w:t xml:space="preserve"> </w:t>
      </w:r>
    </w:p>
    <w:p w14:paraId="7243CCE4" w14:textId="208E48CD" w:rsidR="0012738E" w:rsidRPr="00F60C5D" w:rsidRDefault="0012738E" w:rsidP="00A26627">
      <w:pPr>
        <w:rPr>
          <w:color w:val="000000"/>
          <w:sz w:val="20"/>
          <w:szCs w:val="20"/>
        </w:rPr>
      </w:pPr>
      <w:r w:rsidRPr="00F60C5D">
        <w:rPr>
          <w:color w:val="000000"/>
          <w:sz w:val="20"/>
          <w:szCs w:val="20"/>
        </w:rPr>
        <w:t>Supervisor: John T. Rapp, Ph.D., BCBA</w:t>
      </w:r>
    </w:p>
    <w:p w14:paraId="412ADCEE" w14:textId="1A57673C" w:rsidR="00A26627" w:rsidRPr="00F60C5D" w:rsidRDefault="0012738E" w:rsidP="00A26627">
      <w:pPr>
        <w:rPr>
          <w:color w:val="000000"/>
          <w:sz w:val="20"/>
          <w:szCs w:val="20"/>
        </w:rPr>
      </w:pPr>
      <w:r w:rsidRPr="00F60C5D">
        <w:rPr>
          <w:color w:val="000000"/>
          <w:sz w:val="20"/>
          <w:szCs w:val="20"/>
        </w:rPr>
        <w:t xml:space="preserve">Position: </w:t>
      </w:r>
      <w:r w:rsidR="00A26627" w:rsidRPr="00F60C5D">
        <w:rPr>
          <w:color w:val="000000"/>
          <w:sz w:val="20"/>
          <w:szCs w:val="20"/>
        </w:rPr>
        <w:t>Grad</w:t>
      </w:r>
      <w:r w:rsidRPr="00F60C5D">
        <w:rPr>
          <w:color w:val="000000"/>
          <w:sz w:val="20"/>
          <w:szCs w:val="20"/>
        </w:rPr>
        <w:t>uate Internship/Site Supervisor/Consultant</w:t>
      </w:r>
    </w:p>
    <w:p w14:paraId="246A6EC4" w14:textId="36F33914" w:rsidR="00A26627" w:rsidRPr="00F60C5D" w:rsidRDefault="00A26627" w:rsidP="0012738E">
      <w:pPr>
        <w:pStyle w:val="ListParagraph"/>
        <w:numPr>
          <w:ilvl w:val="0"/>
          <w:numId w:val="8"/>
        </w:numPr>
        <w:rPr>
          <w:color w:val="000000"/>
          <w:sz w:val="20"/>
          <w:szCs w:val="20"/>
        </w:rPr>
      </w:pPr>
      <w:r w:rsidRPr="00F60C5D">
        <w:rPr>
          <w:color w:val="000000"/>
          <w:sz w:val="20"/>
          <w:szCs w:val="20"/>
        </w:rPr>
        <w:t xml:space="preserve">Develop and carry out graduate thesis project.  Data collection, interpretation, and graphing. Treatment development.  Supervising other graduate students and undergraduate students at elementary school practicum and internship site.  Behavioral assessment.  Parent and teacher training.  Treatment implementation.  Treatment evaluation.  Assist other graduate students.  Discussion of data and treatments at weekly group and individual meetings with </w:t>
      </w:r>
      <w:r w:rsidR="0012738E" w:rsidRPr="00F60C5D">
        <w:rPr>
          <w:color w:val="000000"/>
          <w:sz w:val="20"/>
          <w:szCs w:val="20"/>
        </w:rPr>
        <w:t>supervisor</w:t>
      </w:r>
      <w:r w:rsidRPr="00F60C5D">
        <w:rPr>
          <w:color w:val="000000"/>
          <w:sz w:val="20"/>
          <w:szCs w:val="20"/>
        </w:rPr>
        <w:t>.</w:t>
      </w:r>
    </w:p>
    <w:p w14:paraId="22281E56" w14:textId="77777777" w:rsidR="00A26627" w:rsidRPr="00F60C5D" w:rsidRDefault="00A26627" w:rsidP="00A26627">
      <w:pPr>
        <w:rPr>
          <w:color w:val="000000"/>
          <w:sz w:val="20"/>
          <w:szCs w:val="20"/>
        </w:rPr>
      </w:pPr>
    </w:p>
    <w:p w14:paraId="1C3B49F5" w14:textId="5F9C7A98" w:rsidR="0012738E" w:rsidRPr="00F60C5D" w:rsidRDefault="00A26627" w:rsidP="00A26627">
      <w:pPr>
        <w:rPr>
          <w:color w:val="000000"/>
          <w:sz w:val="20"/>
          <w:szCs w:val="20"/>
        </w:rPr>
      </w:pPr>
      <w:r w:rsidRPr="00F60C5D">
        <w:rPr>
          <w:color w:val="000000"/>
          <w:sz w:val="20"/>
          <w:szCs w:val="20"/>
        </w:rPr>
        <w:t xml:space="preserve">Saint Cloud State University </w:t>
      </w:r>
      <w:r w:rsidR="0012738E" w:rsidRPr="00F60C5D">
        <w:rPr>
          <w:color w:val="000000"/>
          <w:sz w:val="20"/>
          <w:szCs w:val="20"/>
        </w:rPr>
        <w:tab/>
      </w:r>
      <w:r w:rsidR="0012738E" w:rsidRPr="00F60C5D">
        <w:rPr>
          <w:color w:val="000000"/>
          <w:sz w:val="20"/>
          <w:szCs w:val="20"/>
        </w:rPr>
        <w:tab/>
      </w:r>
      <w:r w:rsidR="0012738E" w:rsidRPr="00F60C5D">
        <w:rPr>
          <w:color w:val="000000"/>
          <w:sz w:val="20"/>
          <w:szCs w:val="20"/>
        </w:rPr>
        <w:tab/>
      </w:r>
      <w:r w:rsidR="0012738E" w:rsidRPr="00F60C5D">
        <w:rPr>
          <w:color w:val="000000"/>
          <w:sz w:val="20"/>
          <w:szCs w:val="20"/>
        </w:rPr>
        <w:tab/>
      </w:r>
      <w:r w:rsidR="0012738E" w:rsidRPr="00F60C5D">
        <w:rPr>
          <w:color w:val="000000"/>
          <w:sz w:val="20"/>
          <w:szCs w:val="20"/>
        </w:rPr>
        <w:tab/>
      </w:r>
      <w:r w:rsidR="0012738E" w:rsidRPr="00F60C5D">
        <w:rPr>
          <w:color w:val="000000"/>
          <w:sz w:val="20"/>
          <w:szCs w:val="20"/>
        </w:rPr>
        <w:tab/>
        <w:t xml:space="preserve">          January 2008 to August 2008</w:t>
      </w:r>
    </w:p>
    <w:p w14:paraId="78208781" w14:textId="06E35E56" w:rsidR="00A26627" w:rsidRPr="00F60C5D" w:rsidRDefault="0012738E" w:rsidP="00A26627">
      <w:pPr>
        <w:rPr>
          <w:color w:val="000000"/>
          <w:sz w:val="20"/>
          <w:szCs w:val="20"/>
        </w:rPr>
      </w:pPr>
      <w:r w:rsidRPr="00F60C5D">
        <w:rPr>
          <w:color w:val="000000"/>
          <w:sz w:val="20"/>
          <w:szCs w:val="20"/>
        </w:rPr>
        <w:t>Discovery Elementary</w:t>
      </w:r>
      <w:r w:rsidR="00A26627" w:rsidRPr="00F60C5D">
        <w:rPr>
          <w:color w:val="000000"/>
          <w:sz w:val="20"/>
          <w:szCs w:val="20"/>
        </w:rPr>
        <w:t xml:space="preserve"> </w:t>
      </w:r>
    </w:p>
    <w:p w14:paraId="075C775A" w14:textId="1C2DE5F7" w:rsidR="0012738E" w:rsidRPr="00F60C5D" w:rsidRDefault="0012738E" w:rsidP="00A26627">
      <w:pPr>
        <w:rPr>
          <w:color w:val="000000"/>
          <w:sz w:val="20"/>
          <w:szCs w:val="20"/>
        </w:rPr>
      </w:pPr>
      <w:r w:rsidRPr="00F60C5D">
        <w:rPr>
          <w:color w:val="000000"/>
          <w:sz w:val="20"/>
          <w:szCs w:val="20"/>
        </w:rPr>
        <w:t>Supervisor: John T. Rapp, Ph.D., BCBA</w:t>
      </w:r>
    </w:p>
    <w:p w14:paraId="504DE1BF" w14:textId="641AD069" w:rsidR="00A26627" w:rsidRPr="00F60C5D" w:rsidRDefault="0012738E" w:rsidP="00A26627">
      <w:pPr>
        <w:rPr>
          <w:color w:val="000000"/>
          <w:sz w:val="20"/>
          <w:szCs w:val="20"/>
        </w:rPr>
      </w:pPr>
      <w:r w:rsidRPr="00F60C5D">
        <w:rPr>
          <w:color w:val="000000"/>
          <w:sz w:val="20"/>
          <w:szCs w:val="20"/>
        </w:rPr>
        <w:t>Position</w:t>
      </w:r>
      <w:r w:rsidR="00A26627" w:rsidRPr="00F60C5D">
        <w:rPr>
          <w:color w:val="000000"/>
          <w:sz w:val="20"/>
          <w:szCs w:val="20"/>
        </w:rPr>
        <w:t>: Field Experience Student</w:t>
      </w:r>
      <w:r w:rsidRPr="00F60C5D">
        <w:rPr>
          <w:color w:val="000000"/>
          <w:sz w:val="20"/>
          <w:szCs w:val="20"/>
        </w:rPr>
        <w:t>/Consultant</w:t>
      </w:r>
    </w:p>
    <w:p w14:paraId="0F0E21D6" w14:textId="275AC4FB" w:rsidR="00A26627" w:rsidRPr="00F60C5D" w:rsidRDefault="00A26627" w:rsidP="0012738E">
      <w:pPr>
        <w:pStyle w:val="ListParagraph"/>
        <w:numPr>
          <w:ilvl w:val="0"/>
          <w:numId w:val="8"/>
        </w:numPr>
        <w:rPr>
          <w:color w:val="000000"/>
          <w:sz w:val="20"/>
          <w:szCs w:val="20"/>
        </w:rPr>
      </w:pPr>
      <w:r w:rsidRPr="00F60C5D">
        <w:rPr>
          <w:color w:val="000000"/>
          <w:sz w:val="20"/>
          <w:szCs w:val="20"/>
        </w:rPr>
        <w:t>Data collection.  Data interpretation. Graphing. Treatment development. Treatment implementation.  Treatment evaluation.  Assist other graduate students.  Discussion of data and treatments at weekly meetings with BCBA.</w:t>
      </w:r>
    </w:p>
    <w:p w14:paraId="2C34CE48" w14:textId="77777777" w:rsidR="00A26627" w:rsidRPr="00F60C5D" w:rsidRDefault="00A26627" w:rsidP="00A26627">
      <w:pPr>
        <w:ind w:firstLine="720"/>
        <w:rPr>
          <w:color w:val="000000"/>
          <w:sz w:val="20"/>
          <w:szCs w:val="20"/>
        </w:rPr>
      </w:pPr>
    </w:p>
    <w:p w14:paraId="00DA7B33" w14:textId="03AC4FE2" w:rsidR="00A26627" w:rsidRPr="00F60C5D" w:rsidRDefault="00A26627" w:rsidP="00A26627">
      <w:pPr>
        <w:rPr>
          <w:color w:val="000000"/>
          <w:sz w:val="20"/>
          <w:szCs w:val="20"/>
        </w:rPr>
      </w:pPr>
      <w:proofErr w:type="spellStart"/>
      <w:r w:rsidRPr="00F60C5D">
        <w:rPr>
          <w:color w:val="000000"/>
          <w:sz w:val="20"/>
          <w:szCs w:val="20"/>
        </w:rPr>
        <w:t>Eau</w:t>
      </w:r>
      <w:proofErr w:type="spellEnd"/>
      <w:r w:rsidRPr="00F60C5D">
        <w:rPr>
          <w:color w:val="000000"/>
          <w:sz w:val="20"/>
          <w:szCs w:val="20"/>
        </w:rPr>
        <w:t xml:space="preserve"> Claire Academy</w:t>
      </w:r>
      <w:r w:rsidR="0012738E" w:rsidRPr="00F60C5D">
        <w:rPr>
          <w:color w:val="000000"/>
          <w:sz w:val="20"/>
          <w:szCs w:val="20"/>
        </w:rPr>
        <w:t xml:space="preserve"> Residential Treatment Facility</w:t>
      </w:r>
      <w:r w:rsidR="0012738E" w:rsidRPr="00F60C5D">
        <w:rPr>
          <w:color w:val="000000"/>
          <w:sz w:val="20"/>
          <w:szCs w:val="20"/>
        </w:rPr>
        <w:tab/>
      </w:r>
      <w:r w:rsidR="0012738E" w:rsidRPr="00F60C5D">
        <w:rPr>
          <w:color w:val="000000"/>
          <w:sz w:val="20"/>
          <w:szCs w:val="20"/>
        </w:rPr>
        <w:tab/>
      </w:r>
      <w:r w:rsidR="0012738E" w:rsidRPr="00F60C5D">
        <w:rPr>
          <w:color w:val="000000"/>
          <w:sz w:val="20"/>
          <w:szCs w:val="20"/>
        </w:rPr>
        <w:tab/>
        <w:t xml:space="preserve">                     </w:t>
      </w:r>
      <w:r w:rsidRPr="00F60C5D">
        <w:rPr>
          <w:color w:val="000000"/>
          <w:sz w:val="20"/>
          <w:szCs w:val="20"/>
        </w:rPr>
        <w:t xml:space="preserve"> February 2006 to August 2007</w:t>
      </w:r>
    </w:p>
    <w:p w14:paraId="1AC4A2D7" w14:textId="1E847D25" w:rsidR="0012738E" w:rsidRPr="00F60C5D" w:rsidRDefault="0012738E" w:rsidP="00A26627">
      <w:pPr>
        <w:rPr>
          <w:color w:val="000000"/>
          <w:sz w:val="20"/>
          <w:szCs w:val="20"/>
        </w:rPr>
      </w:pPr>
      <w:proofErr w:type="spellStart"/>
      <w:r w:rsidRPr="00F60C5D">
        <w:rPr>
          <w:color w:val="000000"/>
          <w:sz w:val="20"/>
          <w:szCs w:val="20"/>
        </w:rPr>
        <w:t>Eau</w:t>
      </w:r>
      <w:proofErr w:type="spellEnd"/>
      <w:r w:rsidRPr="00F60C5D">
        <w:rPr>
          <w:color w:val="000000"/>
          <w:sz w:val="20"/>
          <w:szCs w:val="20"/>
        </w:rPr>
        <w:t xml:space="preserve"> Claire, WI</w:t>
      </w:r>
    </w:p>
    <w:p w14:paraId="5BC1C716" w14:textId="7F52D04A" w:rsidR="0012738E" w:rsidRPr="00F60C5D" w:rsidRDefault="0012738E" w:rsidP="00A26627">
      <w:pPr>
        <w:rPr>
          <w:color w:val="000000"/>
          <w:sz w:val="20"/>
          <w:szCs w:val="20"/>
        </w:rPr>
      </w:pPr>
      <w:r w:rsidRPr="00F60C5D">
        <w:rPr>
          <w:color w:val="000000"/>
          <w:sz w:val="20"/>
          <w:szCs w:val="20"/>
        </w:rPr>
        <w:t>Supervisor: Melissa Anderson</w:t>
      </w:r>
    </w:p>
    <w:p w14:paraId="32173757" w14:textId="4C5CE4FA" w:rsidR="00A26627" w:rsidRPr="00F60C5D" w:rsidRDefault="0012738E" w:rsidP="00A26627">
      <w:pPr>
        <w:rPr>
          <w:color w:val="000000"/>
          <w:sz w:val="20"/>
          <w:szCs w:val="20"/>
        </w:rPr>
      </w:pPr>
      <w:r w:rsidRPr="00F60C5D">
        <w:rPr>
          <w:color w:val="000000"/>
          <w:sz w:val="20"/>
          <w:szCs w:val="20"/>
        </w:rPr>
        <w:t>Position: Residential Treatment Worker</w:t>
      </w:r>
    </w:p>
    <w:p w14:paraId="551D668D" w14:textId="29D51B44" w:rsidR="00A26627" w:rsidRPr="00F60C5D" w:rsidRDefault="00A26627" w:rsidP="00A26627">
      <w:pPr>
        <w:pStyle w:val="ListParagraph"/>
        <w:numPr>
          <w:ilvl w:val="0"/>
          <w:numId w:val="8"/>
        </w:numPr>
        <w:rPr>
          <w:color w:val="000000"/>
          <w:sz w:val="20"/>
          <w:szCs w:val="20"/>
        </w:rPr>
      </w:pPr>
      <w:r w:rsidRPr="00F60C5D">
        <w:rPr>
          <w:color w:val="000000"/>
          <w:sz w:val="20"/>
          <w:szCs w:val="20"/>
        </w:rPr>
        <w:t xml:space="preserve">Providing </w:t>
      </w:r>
      <w:proofErr w:type="gramStart"/>
      <w:r w:rsidRPr="00F60C5D">
        <w:rPr>
          <w:color w:val="000000"/>
          <w:sz w:val="20"/>
          <w:szCs w:val="20"/>
        </w:rPr>
        <w:t>24 hour</w:t>
      </w:r>
      <w:proofErr w:type="gramEnd"/>
      <w:r w:rsidRPr="00F60C5D">
        <w:rPr>
          <w:color w:val="000000"/>
          <w:sz w:val="20"/>
          <w:szCs w:val="20"/>
        </w:rPr>
        <w:t xml:space="preserve"> group home behavioral intervention to children aged between 12 and 17 with a wide variety of emotional and learning disabilities. Teaching independent living skills.  </w:t>
      </w:r>
      <w:proofErr w:type="gramStart"/>
      <w:r w:rsidRPr="00F60C5D">
        <w:rPr>
          <w:color w:val="000000"/>
          <w:sz w:val="20"/>
          <w:szCs w:val="20"/>
        </w:rPr>
        <w:t>Providing assistance</w:t>
      </w:r>
      <w:proofErr w:type="gramEnd"/>
      <w:r w:rsidRPr="00F60C5D">
        <w:rPr>
          <w:color w:val="000000"/>
          <w:sz w:val="20"/>
          <w:szCs w:val="20"/>
        </w:rPr>
        <w:t xml:space="preserve"> in planning for college, employment, and independent living.  </w:t>
      </w:r>
    </w:p>
    <w:p w14:paraId="47DE9F36" w14:textId="77777777" w:rsidR="00A26627" w:rsidRPr="00F60C5D" w:rsidRDefault="00A26627" w:rsidP="00A26627">
      <w:pPr>
        <w:rPr>
          <w:color w:val="000000"/>
          <w:sz w:val="20"/>
          <w:szCs w:val="20"/>
        </w:rPr>
      </w:pPr>
    </w:p>
    <w:p w14:paraId="1AC389ED" w14:textId="2E43CAB8" w:rsidR="0018230C" w:rsidRPr="00F60C5D" w:rsidRDefault="0018230C" w:rsidP="00A26627">
      <w:pPr>
        <w:rPr>
          <w:color w:val="000000"/>
          <w:sz w:val="20"/>
          <w:szCs w:val="20"/>
        </w:rPr>
      </w:pPr>
      <w:r w:rsidRPr="00F60C5D">
        <w:rPr>
          <w:color w:val="000000"/>
          <w:sz w:val="20"/>
          <w:szCs w:val="20"/>
        </w:rPr>
        <w:t>University of Wisconsin-</w:t>
      </w:r>
      <w:proofErr w:type="spellStart"/>
      <w:r w:rsidRPr="00F60C5D">
        <w:rPr>
          <w:color w:val="000000"/>
          <w:sz w:val="20"/>
          <w:szCs w:val="20"/>
        </w:rPr>
        <w:t>Eau</w:t>
      </w:r>
      <w:proofErr w:type="spellEnd"/>
      <w:r w:rsidRPr="00F60C5D">
        <w:rPr>
          <w:color w:val="000000"/>
          <w:sz w:val="20"/>
          <w:szCs w:val="20"/>
        </w:rPr>
        <w:t xml:space="preserve"> Claire </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January 2005 to January 2006</w:t>
      </w:r>
    </w:p>
    <w:p w14:paraId="428EA698" w14:textId="4BF54763" w:rsidR="00A26627" w:rsidRPr="00F60C5D" w:rsidRDefault="00A26627" w:rsidP="00A26627">
      <w:pPr>
        <w:rPr>
          <w:color w:val="000000"/>
          <w:sz w:val="20"/>
          <w:szCs w:val="20"/>
        </w:rPr>
      </w:pPr>
      <w:r w:rsidRPr="00F60C5D">
        <w:rPr>
          <w:color w:val="000000"/>
          <w:sz w:val="20"/>
          <w:szCs w:val="20"/>
        </w:rPr>
        <w:t>Applied Behavioral In</w:t>
      </w:r>
      <w:r w:rsidR="0018230C" w:rsidRPr="00F60C5D">
        <w:rPr>
          <w:color w:val="000000"/>
          <w:sz w:val="20"/>
          <w:szCs w:val="20"/>
        </w:rPr>
        <w:t xml:space="preserve">tervention Services Internship </w:t>
      </w:r>
    </w:p>
    <w:p w14:paraId="1BC0909C" w14:textId="7AFEFB7D" w:rsidR="0018230C" w:rsidRPr="00F60C5D" w:rsidRDefault="0018230C" w:rsidP="00A26627">
      <w:pPr>
        <w:rPr>
          <w:color w:val="000000"/>
          <w:sz w:val="20"/>
          <w:szCs w:val="20"/>
        </w:rPr>
      </w:pPr>
      <w:r w:rsidRPr="00F60C5D">
        <w:rPr>
          <w:color w:val="000000"/>
          <w:sz w:val="20"/>
          <w:szCs w:val="20"/>
        </w:rPr>
        <w:t>Supervisors: Kevin P. Klatt, Ph.D., BCBA &amp; K. Renee Norman</w:t>
      </w:r>
    </w:p>
    <w:p w14:paraId="2E8317F7" w14:textId="042A6C58" w:rsidR="00A26627" w:rsidRPr="00F60C5D" w:rsidRDefault="0018230C" w:rsidP="00A26627">
      <w:pPr>
        <w:rPr>
          <w:color w:val="000000"/>
          <w:sz w:val="20"/>
          <w:szCs w:val="20"/>
        </w:rPr>
      </w:pPr>
      <w:r w:rsidRPr="00F60C5D">
        <w:rPr>
          <w:color w:val="000000"/>
          <w:sz w:val="20"/>
          <w:szCs w:val="20"/>
        </w:rPr>
        <w:t>Position</w:t>
      </w:r>
      <w:r w:rsidR="00A26627" w:rsidRPr="00F60C5D">
        <w:rPr>
          <w:color w:val="000000"/>
          <w:sz w:val="20"/>
          <w:szCs w:val="20"/>
        </w:rPr>
        <w:t xml:space="preserve">: </w:t>
      </w:r>
      <w:r w:rsidRPr="00F60C5D">
        <w:rPr>
          <w:color w:val="000000"/>
          <w:sz w:val="20"/>
          <w:szCs w:val="20"/>
        </w:rPr>
        <w:t>Behavioral</w:t>
      </w:r>
      <w:r w:rsidR="00A26627" w:rsidRPr="00F60C5D">
        <w:rPr>
          <w:color w:val="000000"/>
          <w:sz w:val="20"/>
          <w:szCs w:val="20"/>
        </w:rPr>
        <w:t xml:space="preserve"> Therapist</w:t>
      </w:r>
    </w:p>
    <w:p w14:paraId="529E97C7" w14:textId="6CC72B86" w:rsidR="00A26627" w:rsidRPr="00F60C5D" w:rsidRDefault="00A26627" w:rsidP="0018230C">
      <w:pPr>
        <w:pStyle w:val="ListParagraph"/>
        <w:numPr>
          <w:ilvl w:val="0"/>
          <w:numId w:val="8"/>
        </w:numPr>
        <w:rPr>
          <w:color w:val="000000"/>
          <w:sz w:val="20"/>
          <w:szCs w:val="20"/>
        </w:rPr>
      </w:pPr>
      <w:r w:rsidRPr="00F60C5D">
        <w:rPr>
          <w:color w:val="000000"/>
          <w:sz w:val="20"/>
          <w:szCs w:val="20"/>
        </w:rPr>
        <w:t>Providing in-home behavioral interventio</w:t>
      </w:r>
      <w:r w:rsidR="0018230C" w:rsidRPr="00F60C5D">
        <w:rPr>
          <w:color w:val="000000"/>
          <w:sz w:val="20"/>
          <w:szCs w:val="20"/>
        </w:rPr>
        <w:t xml:space="preserve">n to children with Pervasive </w:t>
      </w:r>
      <w:r w:rsidRPr="00F60C5D">
        <w:rPr>
          <w:color w:val="000000"/>
          <w:sz w:val="20"/>
          <w:szCs w:val="20"/>
        </w:rPr>
        <w:t>Developmental Disorders.  Data collection and program implementation.  Developing intervention plans.  Meeting with parents to discuss progress.  Discussing intervention programs with parents.</w:t>
      </w:r>
    </w:p>
    <w:p w14:paraId="29319AD7" w14:textId="77777777" w:rsidR="00A26627" w:rsidRPr="00F60C5D" w:rsidRDefault="00A26627" w:rsidP="00A26627">
      <w:pPr>
        <w:rPr>
          <w:color w:val="000000"/>
          <w:sz w:val="20"/>
          <w:szCs w:val="20"/>
        </w:rPr>
      </w:pPr>
    </w:p>
    <w:p w14:paraId="126DB991" w14:textId="05910E52" w:rsidR="0018230C" w:rsidRPr="00F60C5D" w:rsidRDefault="00A26627" w:rsidP="00A26627">
      <w:pPr>
        <w:rPr>
          <w:color w:val="000000"/>
          <w:sz w:val="20"/>
          <w:szCs w:val="20"/>
        </w:rPr>
      </w:pPr>
      <w:r w:rsidRPr="00F60C5D">
        <w:rPr>
          <w:color w:val="000000"/>
          <w:sz w:val="20"/>
          <w:szCs w:val="20"/>
        </w:rPr>
        <w:t>University of Wisconsin-</w:t>
      </w:r>
      <w:proofErr w:type="spellStart"/>
      <w:r w:rsidRPr="00F60C5D">
        <w:rPr>
          <w:color w:val="000000"/>
          <w:sz w:val="20"/>
          <w:szCs w:val="20"/>
        </w:rPr>
        <w:t>Eau</w:t>
      </w:r>
      <w:proofErr w:type="spellEnd"/>
      <w:r w:rsidRPr="00F60C5D">
        <w:rPr>
          <w:color w:val="000000"/>
          <w:sz w:val="20"/>
          <w:szCs w:val="20"/>
        </w:rPr>
        <w:t xml:space="preserve"> Claire </w:t>
      </w:r>
      <w:r w:rsidR="0018230C" w:rsidRPr="00F60C5D">
        <w:rPr>
          <w:color w:val="000000"/>
          <w:sz w:val="20"/>
          <w:szCs w:val="20"/>
        </w:rPr>
        <w:tab/>
      </w:r>
      <w:r w:rsidR="0018230C" w:rsidRPr="00F60C5D">
        <w:rPr>
          <w:color w:val="000000"/>
          <w:sz w:val="20"/>
          <w:szCs w:val="20"/>
        </w:rPr>
        <w:tab/>
      </w:r>
      <w:r w:rsidR="0018230C" w:rsidRPr="00F60C5D">
        <w:rPr>
          <w:color w:val="000000"/>
          <w:sz w:val="20"/>
          <w:szCs w:val="20"/>
        </w:rPr>
        <w:tab/>
      </w:r>
      <w:r w:rsidR="0018230C" w:rsidRPr="00F60C5D">
        <w:rPr>
          <w:color w:val="000000"/>
          <w:sz w:val="20"/>
          <w:szCs w:val="20"/>
        </w:rPr>
        <w:tab/>
      </w:r>
      <w:r w:rsidR="0018230C" w:rsidRPr="00F60C5D">
        <w:rPr>
          <w:color w:val="000000"/>
          <w:sz w:val="20"/>
          <w:szCs w:val="20"/>
        </w:rPr>
        <w:tab/>
        <w:t xml:space="preserve">              October 2004 to May 2005</w:t>
      </w:r>
    </w:p>
    <w:p w14:paraId="6F0DF302" w14:textId="30480A2D" w:rsidR="00A26627" w:rsidRPr="00F60C5D" w:rsidRDefault="0018230C" w:rsidP="00A26627">
      <w:pPr>
        <w:rPr>
          <w:color w:val="000000"/>
          <w:sz w:val="20"/>
          <w:szCs w:val="20"/>
        </w:rPr>
      </w:pPr>
      <w:r w:rsidRPr="00F60C5D">
        <w:rPr>
          <w:color w:val="000000"/>
          <w:sz w:val="20"/>
          <w:szCs w:val="20"/>
        </w:rPr>
        <w:t>Campus Autism Program</w:t>
      </w:r>
    </w:p>
    <w:p w14:paraId="56BB38D6" w14:textId="5117EBEE" w:rsidR="0018230C" w:rsidRPr="00F60C5D" w:rsidRDefault="0018230C" w:rsidP="00A26627">
      <w:pPr>
        <w:rPr>
          <w:color w:val="000000"/>
          <w:sz w:val="20"/>
          <w:szCs w:val="20"/>
        </w:rPr>
      </w:pPr>
      <w:r w:rsidRPr="00F60C5D">
        <w:rPr>
          <w:color w:val="000000"/>
          <w:sz w:val="20"/>
          <w:szCs w:val="20"/>
        </w:rPr>
        <w:t>Supervisor: Kevin P. Klatt, Ph.D., BCBA</w:t>
      </w:r>
    </w:p>
    <w:p w14:paraId="053089D1" w14:textId="2FAAED41" w:rsidR="00A26627" w:rsidRPr="00F60C5D" w:rsidRDefault="0018230C" w:rsidP="00A26627">
      <w:pPr>
        <w:rPr>
          <w:color w:val="000000"/>
          <w:sz w:val="20"/>
          <w:szCs w:val="20"/>
        </w:rPr>
      </w:pPr>
      <w:r w:rsidRPr="00F60C5D">
        <w:rPr>
          <w:color w:val="000000"/>
          <w:sz w:val="20"/>
          <w:szCs w:val="20"/>
        </w:rPr>
        <w:t>Position</w:t>
      </w:r>
      <w:r w:rsidR="00A26627" w:rsidRPr="00F60C5D">
        <w:rPr>
          <w:color w:val="000000"/>
          <w:sz w:val="20"/>
          <w:szCs w:val="20"/>
        </w:rPr>
        <w:t xml:space="preserve">: </w:t>
      </w:r>
      <w:r w:rsidRPr="00F60C5D">
        <w:rPr>
          <w:color w:val="000000"/>
          <w:sz w:val="20"/>
          <w:szCs w:val="20"/>
        </w:rPr>
        <w:t>Behavioral</w:t>
      </w:r>
      <w:r w:rsidR="00A26627" w:rsidRPr="00F60C5D">
        <w:rPr>
          <w:color w:val="000000"/>
          <w:sz w:val="20"/>
          <w:szCs w:val="20"/>
        </w:rPr>
        <w:t xml:space="preserve"> Therapist</w:t>
      </w:r>
    </w:p>
    <w:p w14:paraId="3223D498" w14:textId="76CC2D27" w:rsidR="00A26627" w:rsidRPr="00F60C5D" w:rsidRDefault="00A26627" w:rsidP="00A26627">
      <w:pPr>
        <w:rPr>
          <w:color w:val="000000"/>
          <w:sz w:val="20"/>
          <w:szCs w:val="20"/>
        </w:rPr>
      </w:pPr>
      <w:r w:rsidRPr="00F60C5D">
        <w:rPr>
          <w:color w:val="000000"/>
          <w:sz w:val="20"/>
          <w:szCs w:val="20"/>
        </w:rPr>
        <w:tab/>
      </w:r>
    </w:p>
    <w:p w14:paraId="239F9181" w14:textId="67484A0D" w:rsidR="00A26627" w:rsidRPr="00F60C5D" w:rsidRDefault="00A26627" w:rsidP="0018230C">
      <w:pPr>
        <w:pStyle w:val="ListParagraph"/>
        <w:numPr>
          <w:ilvl w:val="0"/>
          <w:numId w:val="8"/>
        </w:numPr>
        <w:rPr>
          <w:color w:val="000000"/>
          <w:sz w:val="20"/>
          <w:szCs w:val="20"/>
        </w:rPr>
      </w:pPr>
      <w:r w:rsidRPr="00F60C5D">
        <w:rPr>
          <w:color w:val="000000"/>
          <w:sz w:val="20"/>
          <w:szCs w:val="20"/>
        </w:rPr>
        <w:t>Providing behavioral intervention to childr</w:t>
      </w:r>
      <w:r w:rsidR="0018230C" w:rsidRPr="00F60C5D">
        <w:rPr>
          <w:color w:val="000000"/>
          <w:sz w:val="20"/>
          <w:szCs w:val="20"/>
        </w:rPr>
        <w:t xml:space="preserve">en with Pervasive Development </w:t>
      </w:r>
      <w:r w:rsidRPr="00F60C5D">
        <w:rPr>
          <w:color w:val="000000"/>
          <w:sz w:val="20"/>
          <w:szCs w:val="20"/>
        </w:rPr>
        <w:t xml:space="preserve">Disorders.  Writing intervention programs.  Assessing </w:t>
      </w:r>
      <w:r w:rsidR="0018230C" w:rsidRPr="00F60C5D">
        <w:rPr>
          <w:color w:val="000000"/>
          <w:sz w:val="20"/>
          <w:szCs w:val="20"/>
        </w:rPr>
        <w:t xml:space="preserve">skills.  Collecting data and </w:t>
      </w:r>
      <w:r w:rsidRPr="00F60C5D">
        <w:rPr>
          <w:color w:val="000000"/>
          <w:sz w:val="20"/>
          <w:szCs w:val="20"/>
        </w:rPr>
        <w:t>implementing programs. Attending weekly meetings to discuss and assess progress.</w:t>
      </w:r>
    </w:p>
    <w:p w14:paraId="3B9DC3E0" w14:textId="6DF616F0" w:rsidR="0059176D" w:rsidRPr="00F60C5D" w:rsidRDefault="0059176D" w:rsidP="00A26627">
      <w:pPr>
        <w:rPr>
          <w:color w:val="000000"/>
          <w:sz w:val="20"/>
          <w:szCs w:val="20"/>
        </w:rPr>
      </w:pPr>
    </w:p>
    <w:p w14:paraId="15296E66" w14:textId="0DE53B71" w:rsidR="000B56E8" w:rsidRPr="00F60C5D" w:rsidRDefault="000B56E8" w:rsidP="000B56E8">
      <w:pPr>
        <w:rPr>
          <w:color w:val="000000"/>
          <w:sz w:val="20"/>
          <w:szCs w:val="20"/>
        </w:rPr>
      </w:pPr>
    </w:p>
    <w:p w14:paraId="717D0BB4" w14:textId="77777777" w:rsidR="000B56E8" w:rsidRPr="00F60C5D" w:rsidRDefault="000B56E8" w:rsidP="000B56E8">
      <w:pPr>
        <w:pBdr>
          <w:bottom w:val="single" w:sz="12" w:space="1" w:color="auto"/>
        </w:pBdr>
        <w:rPr>
          <w:b/>
          <w:color w:val="000000"/>
          <w:sz w:val="20"/>
          <w:szCs w:val="20"/>
        </w:rPr>
      </w:pPr>
      <w:r w:rsidRPr="00F60C5D">
        <w:rPr>
          <w:b/>
          <w:color w:val="000000"/>
          <w:sz w:val="20"/>
          <w:szCs w:val="20"/>
        </w:rPr>
        <w:t>RELEVANT VOLUNTEER EXPERIENCE</w:t>
      </w:r>
    </w:p>
    <w:p w14:paraId="6536F19F" w14:textId="77777777" w:rsidR="000B56E8" w:rsidRPr="00F60C5D" w:rsidRDefault="000B56E8" w:rsidP="000B56E8">
      <w:pPr>
        <w:rPr>
          <w:sz w:val="20"/>
          <w:szCs w:val="20"/>
        </w:rPr>
      </w:pPr>
    </w:p>
    <w:p w14:paraId="6A3744D3" w14:textId="35BD7DD2" w:rsidR="00CB7D4E" w:rsidRPr="00F60C5D" w:rsidRDefault="00CB7D4E" w:rsidP="000B56E8">
      <w:pPr>
        <w:rPr>
          <w:color w:val="000000"/>
          <w:sz w:val="20"/>
          <w:szCs w:val="20"/>
        </w:rPr>
      </w:pPr>
      <w:r w:rsidRPr="00F60C5D">
        <w:rPr>
          <w:color w:val="000000"/>
          <w:sz w:val="20"/>
          <w:szCs w:val="20"/>
        </w:rPr>
        <w:t xml:space="preserve">Infinity Hospice Care </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July 2015 to </w:t>
      </w:r>
      <w:r w:rsidR="000F1CC7" w:rsidRPr="00F60C5D">
        <w:rPr>
          <w:color w:val="000000"/>
          <w:sz w:val="20"/>
          <w:szCs w:val="20"/>
        </w:rPr>
        <w:t>December 2017</w:t>
      </w:r>
    </w:p>
    <w:p w14:paraId="3F26864D" w14:textId="4D4F8141" w:rsidR="00CB7D4E" w:rsidRPr="00F60C5D" w:rsidRDefault="00CB7D4E" w:rsidP="000B56E8">
      <w:pPr>
        <w:rPr>
          <w:color w:val="000000"/>
          <w:sz w:val="20"/>
          <w:szCs w:val="20"/>
        </w:rPr>
      </w:pPr>
      <w:r w:rsidRPr="00F60C5D">
        <w:rPr>
          <w:color w:val="000000"/>
          <w:sz w:val="20"/>
          <w:szCs w:val="20"/>
        </w:rPr>
        <w:t>Reno, NV</w:t>
      </w:r>
    </w:p>
    <w:p w14:paraId="7E1E76D9" w14:textId="74E2C1E8" w:rsidR="00CB7D4E" w:rsidRPr="00F60C5D" w:rsidRDefault="00CB7D4E" w:rsidP="000B56E8">
      <w:pPr>
        <w:rPr>
          <w:color w:val="000000"/>
          <w:sz w:val="20"/>
          <w:szCs w:val="20"/>
        </w:rPr>
      </w:pPr>
      <w:r w:rsidRPr="00F60C5D">
        <w:rPr>
          <w:color w:val="000000"/>
          <w:sz w:val="20"/>
          <w:szCs w:val="20"/>
        </w:rPr>
        <w:t>Volunteer Coordinator: Kathy Tilton</w:t>
      </w:r>
    </w:p>
    <w:p w14:paraId="07E05D12" w14:textId="0B19DDE7" w:rsidR="000B56E8" w:rsidRPr="00F60C5D" w:rsidRDefault="00CB7D4E" w:rsidP="000B56E8">
      <w:pPr>
        <w:rPr>
          <w:color w:val="000000"/>
          <w:sz w:val="20"/>
          <w:szCs w:val="20"/>
        </w:rPr>
      </w:pPr>
      <w:r w:rsidRPr="00F60C5D">
        <w:rPr>
          <w:color w:val="000000"/>
          <w:sz w:val="20"/>
          <w:szCs w:val="20"/>
        </w:rPr>
        <w:t>Position</w:t>
      </w:r>
      <w:r w:rsidR="00335491">
        <w:rPr>
          <w:color w:val="000000"/>
          <w:sz w:val="20"/>
          <w:szCs w:val="20"/>
        </w:rPr>
        <w:t>s</w:t>
      </w:r>
      <w:r w:rsidRPr="00F60C5D">
        <w:rPr>
          <w:color w:val="000000"/>
          <w:sz w:val="20"/>
          <w:szCs w:val="20"/>
        </w:rPr>
        <w:t xml:space="preserve">: </w:t>
      </w:r>
      <w:r w:rsidR="000B56E8" w:rsidRPr="00F60C5D">
        <w:rPr>
          <w:color w:val="000000"/>
          <w:sz w:val="20"/>
          <w:szCs w:val="20"/>
        </w:rPr>
        <w:t>Hospice Palliative Care Volunteer</w:t>
      </w:r>
      <w:r w:rsidR="00335491">
        <w:rPr>
          <w:color w:val="000000"/>
          <w:sz w:val="20"/>
          <w:szCs w:val="20"/>
        </w:rPr>
        <w:t xml:space="preserve"> &amp; </w:t>
      </w:r>
      <w:r w:rsidR="000B56E8" w:rsidRPr="00F60C5D">
        <w:rPr>
          <w:color w:val="000000"/>
          <w:sz w:val="20"/>
          <w:szCs w:val="20"/>
        </w:rPr>
        <w:t xml:space="preserve">11th Hour Volunteer </w:t>
      </w:r>
    </w:p>
    <w:p w14:paraId="1D64CDE2" w14:textId="76306999" w:rsidR="00A26627" w:rsidRPr="00F60C5D" w:rsidRDefault="000B56E8" w:rsidP="00CB7D4E">
      <w:pPr>
        <w:pStyle w:val="ListParagraph"/>
        <w:numPr>
          <w:ilvl w:val="0"/>
          <w:numId w:val="8"/>
        </w:numPr>
        <w:rPr>
          <w:color w:val="000000"/>
          <w:sz w:val="20"/>
          <w:szCs w:val="20"/>
        </w:rPr>
      </w:pPr>
      <w:r w:rsidRPr="00F60C5D">
        <w:rPr>
          <w:color w:val="000000"/>
          <w:sz w:val="20"/>
          <w:szCs w:val="20"/>
        </w:rPr>
        <w:t>Provided support and optimum quality of life to patients who have a life-threatening or terminal condition</w:t>
      </w:r>
      <w:r w:rsidR="001E254F">
        <w:rPr>
          <w:color w:val="000000"/>
          <w:sz w:val="20"/>
          <w:szCs w:val="20"/>
        </w:rPr>
        <w:t>s</w:t>
      </w:r>
      <w:r w:rsidRPr="00F60C5D">
        <w:rPr>
          <w:color w:val="000000"/>
          <w:sz w:val="20"/>
          <w:szCs w:val="20"/>
        </w:rPr>
        <w:t>, their family, health care team, and other volunteers and staff</w:t>
      </w:r>
      <w:r w:rsidR="00CB7D4E" w:rsidRPr="00F60C5D">
        <w:rPr>
          <w:color w:val="000000"/>
          <w:sz w:val="20"/>
          <w:szCs w:val="20"/>
        </w:rPr>
        <w:t>.</w:t>
      </w:r>
    </w:p>
    <w:p w14:paraId="51100A71" w14:textId="2747E3A2" w:rsidR="006136F3" w:rsidRPr="00F60C5D" w:rsidRDefault="006136F3" w:rsidP="006136F3">
      <w:pPr>
        <w:rPr>
          <w:color w:val="000000"/>
          <w:sz w:val="20"/>
          <w:szCs w:val="20"/>
        </w:rPr>
      </w:pPr>
    </w:p>
    <w:p w14:paraId="0BF4796C" w14:textId="77777777" w:rsidR="00D41E8F" w:rsidRPr="00F60C5D" w:rsidRDefault="00D41E8F" w:rsidP="006136F3">
      <w:pPr>
        <w:rPr>
          <w:color w:val="000000"/>
          <w:sz w:val="20"/>
          <w:szCs w:val="20"/>
        </w:rPr>
      </w:pPr>
    </w:p>
    <w:p w14:paraId="1E19EEA3" w14:textId="3E3CA183" w:rsidR="006136F3" w:rsidRPr="00F60C5D" w:rsidRDefault="006136F3" w:rsidP="006136F3">
      <w:pPr>
        <w:pBdr>
          <w:bottom w:val="single" w:sz="12" w:space="1" w:color="auto"/>
        </w:pBdr>
        <w:rPr>
          <w:b/>
          <w:color w:val="000000"/>
          <w:sz w:val="20"/>
          <w:szCs w:val="20"/>
        </w:rPr>
      </w:pPr>
      <w:r w:rsidRPr="00F60C5D">
        <w:rPr>
          <w:b/>
          <w:color w:val="000000"/>
          <w:sz w:val="20"/>
          <w:szCs w:val="20"/>
        </w:rPr>
        <w:t xml:space="preserve">SCHOLARSHIPS </w:t>
      </w:r>
      <w:r w:rsidR="00D41E8F" w:rsidRPr="00F60C5D">
        <w:rPr>
          <w:b/>
          <w:color w:val="000000"/>
          <w:sz w:val="20"/>
          <w:szCs w:val="20"/>
        </w:rPr>
        <w:t>&amp; AWARDS</w:t>
      </w:r>
    </w:p>
    <w:p w14:paraId="63E4AB25" w14:textId="77777777" w:rsidR="006136F3" w:rsidRPr="00F60C5D" w:rsidRDefault="006136F3" w:rsidP="006136F3">
      <w:pPr>
        <w:rPr>
          <w:color w:val="000000"/>
          <w:sz w:val="20"/>
          <w:szCs w:val="20"/>
        </w:rPr>
      </w:pPr>
    </w:p>
    <w:p w14:paraId="05A9920F" w14:textId="3CFD9893" w:rsidR="00D64710" w:rsidRPr="00F60C5D" w:rsidRDefault="00D64710" w:rsidP="00A26627">
      <w:pPr>
        <w:rPr>
          <w:color w:val="000000"/>
          <w:sz w:val="20"/>
          <w:szCs w:val="20"/>
        </w:rPr>
      </w:pPr>
      <w:r w:rsidRPr="00F60C5D">
        <w:rPr>
          <w:color w:val="000000"/>
          <w:sz w:val="20"/>
          <w:szCs w:val="20"/>
        </w:rPr>
        <w:t>Psychology Graduate Organization (PSYGO) Award</w:t>
      </w:r>
      <w:r w:rsidR="00D26555" w:rsidRPr="00F60C5D">
        <w:rPr>
          <w:color w:val="000000"/>
          <w:sz w:val="20"/>
          <w:szCs w:val="20"/>
        </w:rPr>
        <w:t xml:space="preserve"> - Faculty Member, Teacher of the Year</w:t>
      </w:r>
      <w:r w:rsidRPr="00F60C5D">
        <w:rPr>
          <w:color w:val="000000"/>
          <w:sz w:val="20"/>
          <w:szCs w:val="20"/>
        </w:rPr>
        <w:tab/>
        <w:t xml:space="preserve">           April 2018</w:t>
      </w:r>
    </w:p>
    <w:p w14:paraId="1B60D79B" w14:textId="77777777" w:rsidR="00D64710" w:rsidRPr="00F60C5D" w:rsidRDefault="00D64710" w:rsidP="00A26627">
      <w:pPr>
        <w:rPr>
          <w:color w:val="000000"/>
          <w:sz w:val="20"/>
          <w:szCs w:val="20"/>
        </w:rPr>
      </w:pPr>
    </w:p>
    <w:p w14:paraId="0380F048" w14:textId="4913E5B9" w:rsidR="00A26627" w:rsidRPr="00F60C5D" w:rsidRDefault="006136F3" w:rsidP="00A26627">
      <w:pPr>
        <w:rPr>
          <w:color w:val="000000"/>
          <w:sz w:val="20"/>
          <w:szCs w:val="20"/>
        </w:rPr>
      </w:pPr>
      <w:r w:rsidRPr="00F60C5D">
        <w:rPr>
          <w:color w:val="000000"/>
          <w:sz w:val="20"/>
          <w:szCs w:val="20"/>
        </w:rPr>
        <w:t>Jerry and Betty Wilson Scholarship. University of Nevada, Reno-Department of Psychology</w:t>
      </w:r>
      <w:r w:rsidRPr="00F60C5D">
        <w:rPr>
          <w:color w:val="000000"/>
          <w:sz w:val="20"/>
          <w:szCs w:val="20"/>
        </w:rPr>
        <w:tab/>
        <w:t xml:space="preserve">        August 2015</w:t>
      </w:r>
    </w:p>
    <w:p w14:paraId="12CF6B5E" w14:textId="777AE689" w:rsidR="000066BC" w:rsidRPr="00F60C5D" w:rsidRDefault="000066BC" w:rsidP="00A26627">
      <w:pPr>
        <w:rPr>
          <w:color w:val="000000"/>
          <w:sz w:val="20"/>
          <w:szCs w:val="20"/>
        </w:rPr>
      </w:pPr>
    </w:p>
    <w:p w14:paraId="563A7E84" w14:textId="77777777" w:rsidR="008C068D" w:rsidRPr="00F60C5D" w:rsidRDefault="008C068D" w:rsidP="008C068D">
      <w:pPr>
        <w:rPr>
          <w:color w:val="000000"/>
          <w:sz w:val="20"/>
          <w:szCs w:val="20"/>
        </w:rPr>
      </w:pPr>
    </w:p>
    <w:p w14:paraId="51A3B5AC" w14:textId="76A031F1" w:rsidR="005B066F" w:rsidRPr="00B1696E" w:rsidRDefault="008C068D" w:rsidP="00B1696E">
      <w:pPr>
        <w:pBdr>
          <w:bottom w:val="single" w:sz="12" w:space="1" w:color="auto"/>
        </w:pBdr>
        <w:rPr>
          <w:b/>
          <w:color w:val="000000"/>
          <w:sz w:val="20"/>
          <w:szCs w:val="20"/>
        </w:rPr>
      </w:pPr>
      <w:r w:rsidRPr="00F60C5D">
        <w:rPr>
          <w:b/>
          <w:color w:val="000000"/>
          <w:sz w:val="20"/>
          <w:szCs w:val="20"/>
        </w:rPr>
        <w:t xml:space="preserve">SERVICE TO THE </w:t>
      </w:r>
      <w:r>
        <w:rPr>
          <w:b/>
          <w:color w:val="000000"/>
          <w:sz w:val="20"/>
          <w:szCs w:val="20"/>
        </w:rPr>
        <w:t xml:space="preserve">UNIVERSITY, COLLEGE, </w:t>
      </w:r>
      <w:r w:rsidR="00624322">
        <w:rPr>
          <w:b/>
          <w:color w:val="000000"/>
          <w:sz w:val="20"/>
          <w:szCs w:val="20"/>
        </w:rPr>
        <w:t xml:space="preserve">AND </w:t>
      </w:r>
      <w:r w:rsidRPr="00F60C5D">
        <w:rPr>
          <w:b/>
          <w:color w:val="000000"/>
          <w:sz w:val="20"/>
          <w:szCs w:val="20"/>
        </w:rPr>
        <w:t>DEPARTMENT</w:t>
      </w:r>
    </w:p>
    <w:p w14:paraId="6DBB9DDA" w14:textId="77777777" w:rsidR="005B066F" w:rsidRDefault="005B066F" w:rsidP="008C068D">
      <w:pPr>
        <w:rPr>
          <w:color w:val="212121"/>
          <w:sz w:val="20"/>
          <w:szCs w:val="20"/>
          <w:shd w:val="clear" w:color="auto" w:fill="FFFFFF"/>
        </w:rPr>
      </w:pPr>
    </w:p>
    <w:p w14:paraId="1A01DB7C" w14:textId="3EE45D8E" w:rsidR="00CD4110" w:rsidRDefault="00CD4110" w:rsidP="008C068D">
      <w:pPr>
        <w:rPr>
          <w:color w:val="212121"/>
          <w:sz w:val="20"/>
          <w:szCs w:val="20"/>
          <w:shd w:val="clear" w:color="auto" w:fill="FFFFFF"/>
        </w:rPr>
      </w:pPr>
      <w:r>
        <w:rPr>
          <w:color w:val="212121"/>
          <w:sz w:val="20"/>
          <w:szCs w:val="20"/>
          <w:shd w:val="clear" w:color="auto" w:fill="FFFFFF"/>
        </w:rPr>
        <w:t>Clinical Title Series Promotion Co</w:t>
      </w:r>
      <w:r w:rsidR="0084727C">
        <w:rPr>
          <w:color w:val="212121"/>
          <w:sz w:val="20"/>
          <w:szCs w:val="20"/>
          <w:shd w:val="clear" w:color="auto" w:fill="FFFFFF"/>
        </w:rPr>
        <w:t>mmittee (Member)</w:t>
      </w:r>
      <w:r w:rsidR="0084727C">
        <w:rPr>
          <w:color w:val="212121"/>
          <w:sz w:val="20"/>
          <w:szCs w:val="20"/>
          <w:shd w:val="clear" w:color="auto" w:fill="FFFFFF"/>
        </w:rPr>
        <w:tab/>
      </w:r>
      <w:r w:rsidR="0084727C">
        <w:rPr>
          <w:color w:val="212121"/>
          <w:sz w:val="20"/>
          <w:szCs w:val="20"/>
          <w:shd w:val="clear" w:color="auto" w:fill="FFFFFF"/>
        </w:rPr>
        <w:tab/>
      </w:r>
      <w:r w:rsidR="0084727C">
        <w:rPr>
          <w:color w:val="212121"/>
          <w:sz w:val="20"/>
          <w:szCs w:val="20"/>
          <w:shd w:val="clear" w:color="auto" w:fill="FFFFFF"/>
        </w:rPr>
        <w:tab/>
      </w:r>
      <w:r w:rsidR="0084727C">
        <w:rPr>
          <w:color w:val="212121"/>
          <w:sz w:val="20"/>
          <w:szCs w:val="20"/>
          <w:shd w:val="clear" w:color="auto" w:fill="FFFFFF"/>
        </w:rPr>
        <w:tab/>
      </w:r>
      <w:r w:rsidR="0084727C">
        <w:rPr>
          <w:color w:val="212121"/>
          <w:sz w:val="20"/>
          <w:szCs w:val="20"/>
          <w:shd w:val="clear" w:color="auto" w:fill="FFFFFF"/>
        </w:rPr>
        <w:tab/>
        <w:t xml:space="preserve">           Fall 2021 to Present</w:t>
      </w:r>
    </w:p>
    <w:p w14:paraId="75A2BAA8" w14:textId="77777777" w:rsidR="0084727C" w:rsidRDefault="0084727C" w:rsidP="008C068D">
      <w:pPr>
        <w:rPr>
          <w:color w:val="212121"/>
          <w:sz w:val="20"/>
          <w:szCs w:val="20"/>
          <w:shd w:val="clear" w:color="auto" w:fill="FFFFFF"/>
        </w:rPr>
      </w:pPr>
    </w:p>
    <w:p w14:paraId="69A84C48" w14:textId="41C0BC3A" w:rsidR="00A65ACE" w:rsidRDefault="00A65ACE" w:rsidP="008C068D">
      <w:pPr>
        <w:rPr>
          <w:color w:val="212121"/>
          <w:sz w:val="20"/>
          <w:szCs w:val="20"/>
          <w:shd w:val="clear" w:color="auto" w:fill="FFFFFF"/>
        </w:rPr>
      </w:pPr>
      <w:r>
        <w:rPr>
          <w:color w:val="212121"/>
          <w:sz w:val="20"/>
          <w:szCs w:val="20"/>
          <w:shd w:val="clear" w:color="auto" w:fill="FFFFFF"/>
        </w:rPr>
        <w:t>Non-Tenure Track Faculty Senate Committee (Member</w:t>
      </w:r>
      <w:r w:rsidR="00D850DD">
        <w:rPr>
          <w:color w:val="212121"/>
          <w:sz w:val="20"/>
          <w:szCs w:val="20"/>
          <w:shd w:val="clear" w:color="auto" w:fill="FFFFFF"/>
        </w:rPr>
        <w:t>)</w:t>
      </w:r>
      <w:r>
        <w:rPr>
          <w:color w:val="212121"/>
          <w:sz w:val="20"/>
          <w:szCs w:val="20"/>
          <w:shd w:val="clear" w:color="auto" w:fill="FFFFFF"/>
        </w:rPr>
        <w:tab/>
      </w:r>
      <w:r>
        <w:rPr>
          <w:color w:val="212121"/>
          <w:sz w:val="20"/>
          <w:szCs w:val="20"/>
          <w:shd w:val="clear" w:color="auto" w:fill="FFFFFF"/>
        </w:rPr>
        <w:tab/>
      </w:r>
      <w:r>
        <w:rPr>
          <w:color w:val="212121"/>
          <w:sz w:val="20"/>
          <w:szCs w:val="20"/>
          <w:shd w:val="clear" w:color="auto" w:fill="FFFFFF"/>
        </w:rPr>
        <w:tab/>
      </w:r>
      <w:r>
        <w:rPr>
          <w:color w:val="212121"/>
          <w:sz w:val="20"/>
          <w:szCs w:val="20"/>
          <w:shd w:val="clear" w:color="auto" w:fill="FFFFFF"/>
        </w:rPr>
        <w:tab/>
        <w:t xml:space="preserve">       Fall 2020 to Fall 2023</w:t>
      </w:r>
    </w:p>
    <w:p w14:paraId="7478E862" w14:textId="77777777" w:rsidR="00A65ACE" w:rsidRDefault="00A65ACE" w:rsidP="008C068D">
      <w:pPr>
        <w:rPr>
          <w:color w:val="212121"/>
          <w:sz w:val="20"/>
          <w:szCs w:val="20"/>
          <w:shd w:val="clear" w:color="auto" w:fill="FFFFFF"/>
        </w:rPr>
      </w:pPr>
    </w:p>
    <w:p w14:paraId="06EBF16E" w14:textId="03E0FF21" w:rsidR="00146AD8" w:rsidRDefault="00146AD8" w:rsidP="008C068D">
      <w:pPr>
        <w:rPr>
          <w:color w:val="212121"/>
          <w:sz w:val="20"/>
          <w:szCs w:val="20"/>
          <w:shd w:val="clear" w:color="auto" w:fill="FFFFFF"/>
        </w:rPr>
      </w:pPr>
      <w:r>
        <w:rPr>
          <w:color w:val="212121"/>
          <w:sz w:val="20"/>
          <w:szCs w:val="20"/>
          <w:shd w:val="clear" w:color="auto" w:fill="FFFFFF"/>
        </w:rPr>
        <w:t>Faculty Annual Review Committee (Non-EC Member)</w:t>
      </w:r>
      <w:r>
        <w:rPr>
          <w:color w:val="212121"/>
          <w:sz w:val="20"/>
          <w:szCs w:val="20"/>
          <w:shd w:val="clear" w:color="auto" w:fill="FFFFFF"/>
        </w:rPr>
        <w:tab/>
      </w:r>
      <w:r>
        <w:rPr>
          <w:color w:val="212121"/>
          <w:sz w:val="20"/>
          <w:szCs w:val="20"/>
          <w:shd w:val="clear" w:color="auto" w:fill="FFFFFF"/>
        </w:rPr>
        <w:tab/>
      </w:r>
      <w:r>
        <w:rPr>
          <w:color w:val="212121"/>
          <w:sz w:val="20"/>
          <w:szCs w:val="20"/>
          <w:shd w:val="clear" w:color="auto" w:fill="FFFFFF"/>
        </w:rPr>
        <w:tab/>
      </w:r>
      <w:r>
        <w:rPr>
          <w:color w:val="212121"/>
          <w:sz w:val="20"/>
          <w:szCs w:val="20"/>
          <w:shd w:val="clear" w:color="auto" w:fill="FFFFFF"/>
        </w:rPr>
        <w:tab/>
        <w:t xml:space="preserve"> Spring 2019; Spring 2020</w:t>
      </w:r>
    </w:p>
    <w:p w14:paraId="4785DD2B" w14:textId="77777777" w:rsidR="00146AD8" w:rsidRDefault="00146AD8" w:rsidP="008C068D">
      <w:pPr>
        <w:rPr>
          <w:color w:val="212121"/>
          <w:sz w:val="20"/>
          <w:szCs w:val="20"/>
          <w:shd w:val="clear" w:color="auto" w:fill="FFFFFF"/>
        </w:rPr>
      </w:pPr>
    </w:p>
    <w:p w14:paraId="795F80DD" w14:textId="41B2E445" w:rsidR="008C068D" w:rsidRPr="00F60C5D" w:rsidRDefault="008C068D" w:rsidP="008C068D">
      <w:pPr>
        <w:rPr>
          <w:color w:val="212121"/>
          <w:sz w:val="20"/>
          <w:szCs w:val="20"/>
          <w:shd w:val="clear" w:color="auto" w:fill="FFFFFF"/>
        </w:rPr>
      </w:pPr>
      <w:r w:rsidRPr="00F60C5D">
        <w:rPr>
          <w:color w:val="212121"/>
          <w:sz w:val="20"/>
          <w:szCs w:val="20"/>
          <w:shd w:val="clear" w:color="auto" w:fill="FFFFFF"/>
        </w:rPr>
        <w:t>Philosophy Club Panel Member (Free Will)</w:t>
      </w:r>
      <w:r w:rsidRPr="00F60C5D">
        <w:rPr>
          <w:color w:val="212121"/>
          <w:sz w:val="20"/>
          <w:szCs w:val="20"/>
          <w:shd w:val="clear" w:color="auto" w:fill="FFFFFF"/>
        </w:rPr>
        <w:tab/>
      </w:r>
      <w:r w:rsidRPr="00F60C5D">
        <w:rPr>
          <w:color w:val="212121"/>
          <w:sz w:val="20"/>
          <w:szCs w:val="20"/>
          <w:shd w:val="clear" w:color="auto" w:fill="FFFFFF"/>
        </w:rPr>
        <w:tab/>
      </w:r>
      <w:r w:rsidRPr="00F60C5D">
        <w:rPr>
          <w:color w:val="212121"/>
          <w:sz w:val="20"/>
          <w:szCs w:val="20"/>
          <w:shd w:val="clear" w:color="auto" w:fill="FFFFFF"/>
        </w:rPr>
        <w:tab/>
      </w:r>
      <w:r w:rsidRPr="00F60C5D">
        <w:rPr>
          <w:color w:val="212121"/>
          <w:sz w:val="20"/>
          <w:szCs w:val="20"/>
          <w:shd w:val="clear" w:color="auto" w:fill="FFFFFF"/>
        </w:rPr>
        <w:tab/>
      </w:r>
      <w:r w:rsidRPr="00F60C5D">
        <w:rPr>
          <w:color w:val="212121"/>
          <w:sz w:val="20"/>
          <w:szCs w:val="20"/>
          <w:shd w:val="clear" w:color="auto" w:fill="FFFFFF"/>
        </w:rPr>
        <w:tab/>
      </w:r>
      <w:r w:rsidRPr="00F60C5D">
        <w:rPr>
          <w:color w:val="212121"/>
          <w:sz w:val="20"/>
          <w:szCs w:val="20"/>
          <w:shd w:val="clear" w:color="auto" w:fill="FFFFFF"/>
        </w:rPr>
        <w:tab/>
      </w:r>
      <w:r w:rsidRPr="00F60C5D">
        <w:rPr>
          <w:color w:val="212121"/>
          <w:sz w:val="20"/>
          <w:szCs w:val="20"/>
          <w:shd w:val="clear" w:color="auto" w:fill="FFFFFF"/>
        </w:rPr>
        <w:tab/>
        <w:t xml:space="preserve">         March 2019</w:t>
      </w:r>
    </w:p>
    <w:p w14:paraId="5FDF9891" w14:textId="77777777" w:rsidR="008C068D" w:rsidRPr="00F60C5D" w:rsidRDefault="008C068D" w:rsidP="008C068D">
      <w:pPr>
        <w:rPr>
          <w:color w:val="212121"/>
          <w:sz w:val="20"/>
          <w:szCs w:val="20"/>
          <w:shd w:val="clear" w:color="auto" w:fill="FFFFFF"/>
        </w:rPr>
      </w:pPr>
    </w:p>
    <w:p w14:paraId="1FECDD4D" w14:textId="77777777" w:rsidR="008C068D" w:rsidRPr="00F60C5D" w:rsidRDefault="008C068D" w:rsidP="008C068D">
      <w:pPr>
        <w:rPr>
          <w:color w:val="212121"/>
          <w:sz w:val="20"/>
          <w:szCs w:val="20"/>
          <w:shd w:val="clear" w:color="auto" w:fill="FFFFFF"/>
        </w:rPr>
      </w:pPr>
      <w:r w:rsidRPr="00F60C5D">
        <w:rPr>
          <w:color w:val="212121"/>
          <w:sz w:val="20"/>
          <w:szCs w:val="20"/>
          <w:shd w:val="clear" w:color="auto" w:fill="FFFFFF"/>
        </w:rPr>
        <w:t>Scholars Committed to Opportunities in Psychological Education (SCOPE) Mentor</w:t>
      </w:r>
      <w:r w:rsidRPr="00F60C5D">
        <w:rPr>
          <w:color w:val="212121"/>
          <w:sz w:val="20"/>
          <w:szCs w:val="20"/>
          <w:shd w:val="clear" w:color="auto" w:fill="FFFFFF"/>
        </w:rPr>
        <w:tab/>
        <w:t xml:space="preserve"> Spring 2017; Spring 2018 </w:t>
      </w:r>
    </w:p>
    <w:p w14:paraId="5CF298A8" w14:textId="50A5992A" w:rsidR="008C068D" w:rsidRPr="00F60C5D" w:rsidRDefault="00613360" w:rsidP="00613360">
      <w:pPr>
        <w:ind w:left="6480"/>
        <w:rPr>
          <w:color w:val="212121"/>
          <w:sz w:val="20"/>
          <w:szCs w:val="20"/>
          <w:shd w:val="clear" w:color="auto" w:fill="FFFFFF"/>
        </w:rPr>
      </w:pPr>
      <w:r>
        <w:rPr>
          <w:color w:val="212121"/>
          <w:sz w:val="20"/>
          <w:szCs w:val="20"/>
          <w:shd w:val="clear" w:color="auto" w:fill="FFFFFF"/>
        </w:rPr>
        <w:t xml:space="preserve">              </w:t>
      </w:r>
      <w:r w:rsidR="008C068D" w:rsidRPr="00F60C5D">
        <w:rPr>
          <w:color w:val="212121"/>
          <w:sz w:val="20"/>
          <w:szCs w:val="20"/>
          <w:shd w:val="clear" w:color="auto" w:fill="FFFFFF"/>
        </w:rPr>
        <w:t xml:space="preserve">  Spring 20</w:t>
      </w:r>
      <w:r>
        <w:rPr>
          <w:color w:val="212121"/>
          <w:sz w:val="20"/>
          <w:szCs w:val="20"/>
          <w:shd w:val="clear" w:color="auto" w:fill="FFFFFF"/>
        </w:rPr>
        <w:t>19</w:t>
      </w:r>
      <w:r w:rsidR="008C068D" w:rsidRPr="00F60C5D">
        <w:rPr>
          <w:color w:val="212121"/>
          <w:sz w:val="20"/>
          <w:szCs w:val="20"/>
          <w:shd w:val="clear" w:color="auto" w:fill="FFFFFF"/>
        </w:rPr>
        <w:t>;</w:t>
      </w:r>
      <w:r>
        <w:rPr>
          <w:color w:val="212121"/>
          <w:sz w:val="20"/>
          <w:szCs w:val="20"/>
          <w:shd w:val="clear" w:color="auto" w:fill="FFFFFF"/>
        </w:rPr>
        <w:t xml:space="preserve"> </w:t>
      </w:r>
      <w:r w:rsidR="008C068D" w:rsidRPr="00F60C5D">
        <w:rPr>
          <w:color w:val="212121"/>
          <w:sz w:val="20"/>
          <w:szCs w:val="20"/>
          <w:shd w:val="clear" w:color="auto" w:fill="FFFFFF"/>
        </w:rPr>
        <w:t>Spring 20</w:t>
      </w:r>
      <w:r>
        <w:rPr>
          <w:color w:val="212121"/>
          <w:sz w:val="20"/>
          <w:szCs w:val="20"/>
          <w:shd w:val="clear" w:color="auto" w:fill="FFFFFF"/>
        </w:rPr>
        <w:t>20</w:t>
      </w:r>
    </w:p>
    <w:p w14:paraId="61D73C05" w14:textId="77777777" w:rsidR="008C068D" w:rsidRPr="00F60C5D" w:rsidRDefault="008C068D" w:rsidP="008C068D">
      <w:pPr>
        <w:ind w:left="7920"/>
        <w:rPr>
          <w:color w:val="000000"/>
          <w:sz w:val="20"/>
          <w:szCs w:val="20"/>
        </w:rPr>
      </w:pPr>
    </w:p>
    <w:p w14:paraId="1926879A" w14:textId="77777777" w:rsidR="008C068D" w:rsidRPr="00F60C5D" w:rsidRDefault="008C068D" w:rsidP="008C068D">
      <w:pPr>
        <w:rPr>
          <w:color w:val="000000"/>
          <w:sz w:val="20"/>
          <w:szCs w:val="20"/>
        </w:rPr>
      </w:pPr>
      <w:r w:rsidRPr="00F60C5D">
        <w:rPr>
          <w:color w:val="000000"/>
          <w:sz w:val="20"/>
          <w:szCs w:val="20"/>
        </w:rPr>
        <w:t>Member, Undergraduate Issues Committee</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August 2017 to Present</w:t>
      </w:r>
    </w:p>
    <w:p w14:paraId="762CD51E" w14:textId="77777777" w:rsidR="008C068D" w:rsidRPr="00F60C5D" w:rsidRDefault="008C068D" w:rsidP="008C068D">
      <w:pPr>
        <w:rPr>
          <w:color w:val="000000"/>
          <w:sz w:val="20"/>
          <w:szCs w:val="20"/>
        </w:rPr>
      </w:pPr>
    </w:p>
    <w:p w14:paraId="30F8C640" w14:textId="0807FE95" w:rsidR="008C068D" w:rsidRDefault="008C068D" w:rsidP="008C068D">
      <w:pPr>
        <w:rPr>
          <w:color w:val="000000"/>
          <w:sz w:val="20"/>
          <w:szCs w:val="20"/>
        </w:rPr>
      </w:pPr>
      <w:r w:rsidRPr="00F60C5D">
        <w:rPr>
          <w:color w:val="000000"/>
          <w:sz w:val="20"/>
          <w:szCs w:val="20"/>
        </w:rPr>
        <w:t>Program website development and maintenance</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August 2017 to Present</w:t>
      </w:r>
    </w:p>
    <w:p w14:paraId="35BE3F5F" w14:textId="5E91DD8D" w:rsidR="00B1696E" w:rsidRDefault="00B1696E" w:rsidP="008C068D">
      <w:pPr>
        <w:rPr>
          <w:color w:val="000000"/>
          <w:sz w:val="20"/>
          <w:szCs w:val="20"/>
        </w:rPr>
      </w:pPr>
    </w:p>
    <w:p w14:paraId="1CED5359" w14:textId="7F22B7AE" w:rsidR="00B1696E" w:rsidRDefault="00B1696E" w:rsidP="008C068D">
      <w:pPr>
        <w:rPr>
          <w:color w:val="000000"/>
          <w:sz w:val="20"/>
          <w:szCs w:val="20"/>
        </w:rPr>
      </w:pPr>
      <w:r>
        <w:rPr>
          <w:color w:val="000000"/>
          <w:sz w:val="20"/>
          <w:szCs w:val="20"/>
        </w:rPr>
        <w:t>ABA Program TTF Search Committee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Fall 2018 to Spring 2019</w:t>
      </w:r>
    </w:p>
    <w:p w14:paraId="71ED9C7F" w14:textId="4399B1F1" w:rsidR="008477F0" w:rsidRDefault="008477F0" w:rsidP="008C068D">
      <w:pPr>
        <w:rPr>
          <w:color w:val="000000"/>
          <w:sz w:val="20"/>
          <w:szCs w:val="20"/>
        </w:rPr>
      </w:pPr>
    </w:p>
    <w:p w14:paraId="7A4C437D" w14:textId="492AE31F" w:rsidR="008477F0" w:rsidRPr="00F60C5D" w:rsidRDefault="008477F0" w:rsidP="008C068D">
      <w:pPr>
        <w:rPr>
          <w:color w:val="000000"/>
          <w:sz w:val="20"/>
          <w:szCs w:val="20"/>
        </w:rPr>
      </w:pPr>
      <w:r>
        <w:rPr>
          <w:color w:val="212121"/>
          <w:sz w:val="20"/>
          <w:szCs w:val="20"/>
          <w:shd w:val="clear" w:color="auto" w:fill="FFFFFF"/>
        </w:rPr>
        <w:t>ABA Curriculum (VCS/VEP) Conversion from 4</w:t>
      </w:r>
      <w:r w:rsidRPr="008477F0">
        <w:rPr>
          <w:color w:val="212121"/>
          <w:sz w:val="20"/>
          <w:szCs w:val="20"/>
          <w:shd w:val="clear" w:color="auto" w:fill="FFFFFF"/>
          <w:vertAlign w:val="superscript"/>
        </w:rPr>
        <w:t>th</w:t>
      </w:r>
      <w:r>
        <w:rPr>
          <w:color w:val="212121"/>
          <w:sz w:val="20"/>
          <w:szCs w:val="20"/>
          <w:shd w:val="clear" w:color="auto" w:fill="FFFFFF"/>
        </w:rPr>
        <w:t xml:space="preserve"> to 5</w:t>
      </w:r>
      <w:r w:rsidRPr="008477F0">
        <w:rPr>
          <w:color w:val="212121"/>
          <w:sz w:val="20"/>
          <w:szCs w:val="20"/>
          <w:shd w:val="clear" w:color="auto" w:fill="FFFFFF"/>
          <w:vertAlign w:val="superscript"/>
        </w:rPr>
        <w:t>th</w:t>
      </w:r>
      <w:r>
        <w:rPr>
          <w:color w:val="212121"/>
          <w:sz w:val="20"/>
          <w:szCs w:val="20"/>
          <w:shd w:val="clear" w:color="auto" w:fill="FFFFFF"/>
        </w:rPr>
        <w:t xml:space="preserve"> Edition Task List</w:t>
      </w:r>
      <w:r>
        <w:rPr>
          <w:color w:val="212121"/>
          <w:sz w:val="20"/>
          <w:szCs w:val="20"/>
          <w:shd w:val="clear" w:color="auto" w:fill="FFFFFF"/>
        </w:rPr>
        <w:tab/>
        <w:t xml:space="preserve">  </w:t>
      </w:r>
      <w:r w:rsidRPr="00F60C5D">
        <w:rPr>
          <w:color w:val="212121"/>
          <w:sz w:val="20"/>
          <w:szCs w:val="20"/>
          <w:shd w:val="clear" w:color="auto" w:fill="FFFFFF"/>
        </w:rPr>
        <w:t xml:space="preserve"> </w:t>
      </w:r>
      <w:r>
        <w:rPr>
          <w:color w:val="212121"/>
          <w:sz w:val="20"/>
          <w:szCs w:val="20"/>
          <w:shd w:val="clear" w:color="auto" w:fill="FFFFFF"/>
        </w:rPr>
        <w:t xml:space="preserve">                    Spring/Summer 2018</w:t>
      </w:r>
    </w:p>
    <w:p w14:paraId="52DA63E2" w14:textId="77777777" w:rsidR="008C068D" w:rsidRPr="00F60C5D" w:rsidRDefault="008C068D" w:rsidP="008C068D">
      <w:pPr>
        <w:rPr>
          <w:color w:val="000000"/>
          <w:sz w:val="20"/>
          <w:szCs w:val="20"/>
        </w:rPr>
      </w:pPr>
    </w:p>
    <w:p w14:paraId="494B56DE" w14:textId="63364C34" w:rsidR="006D6139" w:rsidRDefault="008C068D" w:rsidP="008C068D">
      <w:pPr>
        <w:rPr>
          <w:color w:val="000000"/>
          <w:sz w:val="20"/>
          <w:szCs w:val="20"/>
        </w:rPr>
      </w:pPr>
      <w:r w:rsidRPr="00F60C5D">
        <w:rPr>
          <w:color w:val="000000"/>
          <w:sz w:val="20"/>
          <w:szCs w:val="20"/>
        </w:rPr>
        <w:t>Undergraduate online summer course development</w:t>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r>
      <w:r w:rsidRPr="00F60C5D">
        <w:rPr>
          <w:color w:val="000000"/>
          <w:sz w:val="20"/>
          <w:szCs w:val="20"/>
        </w:rPr>
        <w:tab/>
        <w:t xml:space="preserve">                      August 2017</w:t>
      </w:r>
    </w:p>
    <w:p w14:paraId="35164048" w14:textId="31ACD862" w:rsidR="00B1696E" w:rsidRDefault="00B1696E" w:rsidP="008C068D">
      <w:pPr>
        <w:rPr>
          <w:color w:val="000000"/>
          <w:sz w:val="20"/>
          <w:szCs w:val="20"/>
        </w:rPr>
      </w:pPr>
    </w:p>
    <w:p w14:paraId="4EF5F35A" w14:textId="5A971D09" w:rsidR="00B1696E" w:rsidRDefault="00B1696E" w:rsidP="008C068D">
      <w:pPr>
        <w:rPr>
          <w:color w:val="000000"/>
          <w:sz w:val="20"/>
          <w:szCs w:val="20"/>
        </w:rPr>
      </w:pPr>
      <w:r>
        <w:rPr>
          <w:color w:val="212121"/>
          <w:sz w:val="20"/>
          <w:szCs w:val="20"/>
          <w:shd w:val="clear" w:color="auto" w:fill="FFFFFF"/>
        </w:rPr>
        <w:t>Clinical Psychology Administrative Assistant Search Committee Member</w:t>
      </w:r>
      <w:r w:rsidRPr="00F60C5D">
        <w:rPr>
          <w:color w:val="212121"/>
          <w:sz w:val="20"/>
          <w:szCs w:val="20"/>
          <w:shd w:val="clear" w:color="auto" w:fill="FFFFFF"/>
        </w:rPr>
        <w:tab/>
      </w:r>
      <w:r>
        <w:rPr>
          <w:color w:val="212121"/>
          <w:sz w:val="20"/>
          <w:szCs w:val="20"/>
          <w:shd w:val="clear" w:color="auto" w:fill="FFFFFF"/>
        </w:rPr>
        <w:tab/>
        <w:t xml:space="preserve">  </w:t>
      </w:r>
      <w:r w:rsidRPr="00F60C5D">
        <w:rPr>
          <w:color w:val="212121"/>
          <w:sz w:val="20"/>
          <w:szCs w:val="20"/>
          <w:shd w:val="clear" w:color="auto" w:fill="FFFFFF"/>
        </w:rPr>
        <w:t xml:space="preserve"> </w:t>
      </w:r>
      <w:r>
        <w:rPr>
          <w:color w:val="212121"/>
          <w:sz w:val="20"/>
          <w:szCs w:val="20"/>
          <w:shd w:val="clear" w:color="auto" w:fill="FFFFFF"/>
        </w:rPr>
        <w:t xml:space="preserve">           </w:t>
      </w:r>
      <w:r w:rsidR="008C2676">
        <w:rPr>
          <w:color w:val="212121"/>
          <w:sz w:val="20"/>
          <w:szCs w:val="20"/>
          <w:shd w:val="clear" w:color="auto" w:fill="FFFFFF"/>
        </w:rPr>
        <w:t xml:space="preserve">      Summer</w:t>
      </w:r>
      <w:r>
        <w:rPr>
          <w:color w:val="212121"/>
          <w:sz w:val="20"/>
          <w:szCs w:val="20"/>
          <w:shd w:val="clear" w:color="auto" w:fill="FFFFFF"/>
        </w:rPr>
        <w:t xml:space="preserve"> 2017</w:t>
      </w:r>
    </w:p>
    <w:p w14:paraId="2466E37B" w14:textId="77777777" w:rsidR="008C068D" w:rsidRPr="00F60C5D" w:rsidRDefault="008C068D" w:rsidP="008C068D">
      <w:pPr>
        <w:rPr>
          <w:color w:val="000000"/>
          <w:sz w:val="20"/>
          <w:szCs w:val="20"/>
        </w:rPr>
      </w:pPr>
    </w:p>
    <w:p w14:paraId="479817F2" w14:textId="77777777" w:rsidR="009223D7" w:rsidRDefault="009223D7" w:rsidP="008C068D">
      <w:pPr>
        <w:pBdr>
          <w:bottom w:val="single" w:sz="12" w:space="1" w:color="auto"/>
        </w:pBdr>
        <w:rPr>
          <w:b/>
          <w:color w:val="000000"/>
          <w:sz w:val="20"/>
          <w:szCs w:val="20"/>
        </w:rPr>
      </w:pPr>
    </w:p>
    <w:p w14:paraId="1A319C62" w14:textId="03900839" w:rsidR="008C068D" w:rsidRPr="00F60C5D" w:rsidRDefault="008C068D" w:rsidP="008C068D">
      <w:pPr>
        <w:pBdr>
          <w:bottom w:val="single" w:sz="12" w:space="1" w:color="auto"/>
        </w:pBdr>
        <w:rPr>
          <w:b/>
          <w:color w:val="000000"/>
          <w:sz w:val="20"/>
          <w:szCs w:val="20"/>
        </w:rPr>
      </w:pPr>
      <w:r w:rsidRPr="00F60C5D">
        <w:rPr>
          <w:b/>
          <w:color w:val="000000"/>
          <w:sz w:val="20"/>
          <w:szCs w:val="20"/>
        </w:rPr>
        <w:t xml:space="preserve">SERVICE TO THE </w:t>
      </w:r>
      <w:r>
        <w:rPr>
          <w:b/>
          <w:color w:val="000000"/>
          <w:sz w:val="20"/>
          <w:szCs w:val="20"/>
        </w:rPr>
        <w:t>FIELD</w:t>
      </w:r>
    </w:p>
    <w:p w14:paraId="5661CF45" w14:textId="77777777" w:rsidR="00B14DA8" w:rsidRDefault="00B14DA8" w:rsidP="008C068D">
      <w:pPr>
        <w:rPr>
          <w:color w:val="212121"/>
          <w:sz w:val="20"/>
          <w:szCs w:val="20"/>
          <w:shd w:val="clear" w:color="auto" w:fill="FFFFFF"/>
        </w:rPr>
      </w:pPr>
    </w:p>
    <w:p w14:paraId="2A8B72DD" w14:textId="1B09B20B" w:rsidR="00C05EFA" w:rsidRPr="00C05EFA" w:rsidRDefault="00C05EFA" w:rsidP="008C068D">
      <w:pPr>
        <w:rPr>
          <w:b/>
          <w:bCs/>
          <w:color w:val="212121"/>
          <w:sz w:val="20"/>
          <w:szCs w:val="20"/>
          <w:shd w:val="clear" w:color="auto" w:fill="FFFFFF"/>
        </w:rPr>
      </w:pPr>
      <w:bookmarkStart w:id="8" w:name="_Hlk109990080"/>
      <w:r>
        <w:rPr>
          <w:b/>
          <w:bCs/>
          <w:color w:val="212121"/>
          <w:sz w:val="20"/>
          <w:szCs w:val="20"/>
          <w:shd w:val="clear" w:color="auto" w:fill="FFFFFF"/>
        </w:rPr>
        <w:t>Behavior Analysis Certification Board:</w:t>
      </w:r>
    </w:p>
    <w:p w14:paraId="6F87E4F5" w14:textId="77777777" w:rsidR="00C05EFA" w:rsidRDefault="00C05EFA" w:rsidP="008C068D">
      <w:pPr>
        <w:rPr>
          <w:color w:val="212121"/>
          <w:sz w:val="20"/>
          <w:szCs w:val="20"/>
          <w:shd w:val="clear" w:color="auto" w:fill="FFFFFF"/>
        </w:rPr>
      </w:pPr>
    </w:p>
    <w:p w14:paraId="04836C42" w14:textId="50CB83C8" w:rsidR="000176D6" w:rsidRDefault="000176D6" w:rsidP="008C068D">
      <w:pPr>
        <w:rPr>
          <w:color w:val="212121"/>
          <w:sz w:val="20"/>
          <w:szCs w:val="20"/>
          <w:shd w:val="clear" w:color="auto" w:fill="FFFFFF"/>
        </w:rPr>
      </w:pPr>
      <w:r>
        <w:rPr>
          <w:color w:val="212121"/>
          <w:sz w:val="20"/>
          <w:szCs w:val="20"/>
          <w:shd w:val="clear" w:color="auto" w:fill="FFFFFF"/>
        </w:rPr>
        <w:t>BACB Ethics Department Subject Matter Expert-Educational Coach Volunteer</w:t>
      </w:r>
      <w:r>
        <w:rPr>
          <w:color w:val="212121"/>
          <w:sz w:val="20"/>
          <w:szCs w:val="20"/>
          <w:shd w:val="clear" w:color="auto" w:fill="FFFFFF"/>
        </w:rPr>
        <w:tab/>
      </w:r>
      <w:r>
        <w:rPr>
          <w:color w:val="212121"/>
          <w:sz w:val="20"/>
          <w:szCs w:val="20"/>
          <w:shd w:val="clear" w:color="auto" w:fill="FFFFFF"/>
        </w:rPr>
        <w:tab/>
        <w:t xml:space="preserve">          July 2020 to Present</w:t>
      </w:r>
    </w:p>
    <w:p w14:paraId="0F89769B" w14:textId="77777777" w:rsidR="000176D6" w:rsidRDefault="000176D6" w:rsidP="008C068D">
      <w:pPr>
        <w:rPr>
          <w:color w:val="212121"/>
          <w:sz w:val="20"/>
          <w:szCs w:val="20"/>
          <w:shd w:val="clear" w:color="auto" w:fill="FFFFFF"/>
        </w:rPr>
      </w:pPr>
    </w:p>
    <w:p w14:paraId="4207361E" w14:textId="77777777" w:rsidR="002709EB" w:rsidRDefault="002709EB" w:rsidP="002709EB">
      <w:pPr>
        <w:rPr>
          <w:color w:val="212121"/>
          <w:sz w:val="20"/>
          <w:szCs w:val="20"/>
          <w:shd w:val="clear" w:color="auto" w:fill="FFFFFF"/>
        </w:rPr>
      </w:pPr>
      <w:r>
        <w:rPr>
          <w:color w:val="212121"/>
          <w:sz w:val="20"/>
          <w:szCs w:val="20"/>
          <w:shd w:val="clear" w:color="auto" w:fill="FFFFFF"/>
        </w:rPr>
        <w:t>BACB Testing &amp; Accreditation Department Subject Matter Expert-Job Task Analysis       January 2021 to July 2021</w:t>
      </w:r>
    </w:p>
    <w:p w14:paraId="29B3E80E" w14:textId="77777777" w:rsidR="002709EB" w:rsidRDefault="002709EB" w:rsidP="002709EB">
      <w:pPr>
        <w:rPr>
          <w:color w:val="212121"/>
          <w:sz w:val="20"/>
          <w:szCs w:val="20"/>
          <w:shd w:val="clear" w:color="auto" w:fill="FFFFFF"/>
        </w:rPr>
      </w:pPr>
      <w:r>
        <w:rPr>
          <w:color w:val="212121"/>
          <w:sz w:val="20"/>
          <w:szCs w:val="20"/>
          <w:shd w:val="clear" w:color="auto" w:fill="FFFFFF"/>
        </w:rPr>
        <w:t>Committee</w:t>
      </w:r>
    </w:p>
    <w:p w14:paraId="4B64BDB3" w14:textId="77777777" w:rsidR="002709EB" w:rsidRDefault="002709EB" w:rsidP="008C068D">
      <w:pPr>
        <w:rPr>
          <w:color w:val="212121"/>
          <w:sz w:val="20"/>
          <w:szCs w:val="20"/>
          <w:shd w:val="clear" w:color="auto" w:fill="FFFFFF"/>
        </w:rPr>
      </w:pPr>
    </w:p>
    <w:p w14:paraId="30C946DA" w14:textId="75DA1BAD" w:rsidR="000176D6" w:rsidRDefault="000176D6" w:rsidP="008C068D">
      <w:pPr>
        <w:rPr>
          <w:color w:val="212121"/>
          <w:sz w:val="20"/>
          <w:szCs w:val="20"/>
          <w:shd w:val="clear" w:color="auto" w:fill="FFFFFF"/>
        </w:rPr>
      </w:pPr>
      <w:r>
        <w:rPr>
          <w:color w:val="212121"/>
          <w:sz w:val="20"/>
          <w:szCs w:val="20"/>
          <w:shd w:val="clear" w:color="auto" w:fill="FFFFFF"/>
        </w:rPr>
        <w:t>BACB Subject Matter Expert-Ethics Code Revision Committee</w:t>
      </w:r>
      <w:r>
        <w:rPr>
          <w:color w:val="212121"/>
          <w:sz w:val="20"/>
          <w:szCs w:val="20"/>
          <w:shd w:val="clear" w:color="auto" w:fill="FFFFFF"/>
        </w:rPr>
        <w:tab/>
      </w:r>
      <w:r>
        <w:rPr>
          <w:color w:val="212121"/>
          <w:sz w:val="20"/>
          <w:szCs w:val="20"/>
          <w:shd w:val="clear" w:color="auto" w:fill="FFFFFF"/>
        </w:rPr>
        <w:tab/>
      </w:r>
      <w:r>
        <w:rPr>
          <w:color w:val="212121"/>
          <w:sz w:val="20"/>
          <w:szCs w:val="20"/>
          <w:shd w:val="clear" w:color="auto" w:fill="FFFFFF"/>
        </w:rPr>
        <w:tab/>
        <w:t xml:space="preserve">      May 2020 to July 2020</w:t>
      </w:r>
    </w:p>
    <w:p w14:paraId="45943C76" w14:textId="62E046D8" w:rsidR="00C05EFA" w:rsidRDefault="00C05EFA" w:rsidP="008C068D">
      <w:pPr>
        <w:rPr>
          <w:color w:val="212121"/>
          <w:sz w:val="20"/>
          <w:szCs w:val="20"/>
          <w:shd w:val="clear" w:color="auto" w:fill="FFFFFF"/>
        </w:rPr>
      </w:pPr>
    </w:p>
    <w:p w14:paraId="445BE7A7" w14:textId="41879551" w:rsidR="00BB077C" w:rsidRDefault="00C05EFA" w:rsidP="008C068D">
      <w:pPr>
        <w:rPr>
          <w:b/>
          <w:bCs/>
          <w:color w:val="212121"/>
          <w:sz w:val="20"/>
          <w:szCs w:val="20"/>
          <w:shd w:val="clear" w:color="auto" w:fill="FFFFFF"/>
        </w:rPr>
      </w:pPr>
      <w:r>
        <w:rPr>
          <w:color w:val="212121"/>
          <w:sz w:val="20"/>
          <w:szCs w:val="20"/>
          <w:shd w:val="clear" w:color="auto" w:fill="FFFFFF"/>
        </w:rPr>
        <w:t>A</w:t>
      </w:r>
      <w:r w:rsidRPr="00C05EFA">
        <w:rPr>
          <w:b/>
          <w:bCs/>
          <w:color w:val="212121"/>
          <w:sz w:val="20"/>
          <w:szCs w:val="20"/>
          <w:shd w:val="clear" w:color="auto" w:fill="FFFFFF"/>
        </w:rPr>
        <w:t>labama Association of Behavior Analysis</w:t>
      </w:r>
      <w:r>
        <w:rPr>
          <w:b/>
          <w:bCs/>
          <w:color w:val="212121"/>
          <w:sz w:val="20"/>
          <w:szCs w:val="20"/>
          <w:shd w:val="clear" w:color="auto" w:fill="FFFFFF"/>
        </w:rPr>
        <w:t>:</w:t>
      </w:r>
    </w:p>
    <w:p w14:paraId="09782AEE" w14:textId="77777777" w:rsidR="00D33340" w:rsidRPr="00D33340" w:rsidRDefault="00D33340" w:rsidP="008C068D">
      <w:pPr>
        <w:rPr>
          <w:b/>
          <w:bCs/>
          <w:color w:val="212121"/>
          <w:sz w:val="20"/>
          <w:szCs w:val="20"/>
          <w:shd w:val="clear" w:color="auto" w:fill="FFFFFF"/>
        </w:rPr>
      </w:pPr>
    </w:p>
    <w:p w14:paraId="401C1B8A" w14:textId="4FA9923A" w:rsidR="00BB077C" w:rsidRDefault="00BB077C" w:rsidP="008C068D">
      <w:pPr>
        <w:rPr>
          <w:color w:val="212121"/>
          <w:sz w:val="20"/>
          <w:szCs w:val="20"/>
          <w:shd w:val="clear" w:color="auto" w:fill="FFFFFF"/>
        </w:rPr>
      </w:pPr>
      <w:r>
        <w:rPr>
          <w:color w:val="212121"/>
          <w:sz w:val="20"/>
          <w:szCs w:val="20"/>
          <w:shd w:val="clear" w:color="auto" w:fill="FFFFFF"/>
        </w:rPr>
        <w:t xml:space="preserve">Executive Director - </w:t>
      </w:r>
      <w:r w:rsidRPr="00F60C5D">
        <w:rPr>
          <w:color w:val="212121"/>
          <w:sz w:val="20"/>
          <w:szCs w:val="20"/>
          <w:shd w:val="clear" w:color="auto" w:fill="FFFFFF"/>
        </w:rPr>
        <w:t xml:space="preserve">Alabama Association of Behavior Analysis </w:t>
      </w:r>
      <w:r w:rsidR="00C05EFA">
        <w:rPr>
          <w:color w:val="212121"/>
          <w:sz w:val="20"/>
          <w:szCs w:val="20"/>
          <w:shd w:val="clear" w:color="auto" w:fill="FFFFFF"/>
        </w:rPr>
        <w:t xml:space="preserve">              </w:t>
      </w:r>
      <w:r>
        <w:rPr>
          <w:color w:val="212121"/>
          <w:sz w:val="20"/>
          <w:szCs w:val="20"/>
          <w:shd w:val="clear" w:color="auto" w:fill="FFFFFF"/>
        </w:rPr>
        <w:tab/>
      </w:r>
      <w:r>
        <w:rPr>
          <w:color w:val="212121"/>
          <w:sz w:val="20"/>
          <w:szCs w:val="20"/>
          <w:shd w:val="clear" w:color="auto" w:fill="FFFFFF"/>
        </w:rPr>
        <w:tab/>
        <w:t xml:space="preserve">    January 2022 to Present</w:t>
      </w:r>
    </w:p>
    <w:p w14:paraId="2584030C" w14:textId="77777777" w:rsidR="00BB077C" w:rsidRDefault="00BB077C" w:rsidP="008C068D">
      <w:pPr>
        <w:rPr>
          <w:color w:val="212121"/>
          <w:sz w:val="20"/>
          <w:szCs w:val="20"/>
          <w:shd w:val="clear" w:color="auto" w:fill="FFFFFF"/>
        </w:rPr>
      </w:pPr>
    </w:p>
    <w:p w14:paraId="6243D519" w14:textId="3684B6BC" w:rsidR="00BB077C" w:rsidRDefault="00BB077C" w:rsidP="008C068D">
      <w:pPr>
        <w:rPr>
          <w:color w:val="212121"/>
          <w:sz w:val="20"/>
          <w:szCs w:val="20"/>
          <w:shd w:val="clear" w:color="auto" w:fill="FFFFFF"/>
        </w:rPr>
      </w:pPr>
      <w:r>
        <w:rPr>
          <w:color w:val="212121"/>
          <w:sz w:val="20"/>
          <w:szCs w:val="20"/>
          <w:shd w:val="clear" w:color="auto" w:fill="FFFFFF"/>
        </w:rPr>
        <w:t>President-</w:t>
      </w:r>
      <w:r w:rsidRPr="00BB077C">
        <w:rPr>
          <w:color w:val="212121"/>
          <w:sz w:val="20"/>
          <w:szCs w:val="20"/>
          <w:shd w:val="clear" w:color="auto" w:fill="FFFFFF"/>
        </w:rPr>
        <w:t xml:space="preserve"> </w:t>
      </w:r>
      <w:r w:rsidRPr="00F60C5D">
        <w:rPr>
          <w:color w:val="212121"/>
          <w:sz w:val="20"/>
          <w:szCs w:val="20"/>
          <w:shd w:val="clear" w:color="auto" w:fill="FFFFFF"/>
        </w:rPr>
        <w:t xml:space="preserve">Alabama Association of Behavior Analysis </w:t>
      </w:r>
      <w:r w:rsidR="00C05EFA">
        <w:rPr>
          <w:color w:val="212121"/>
          <w:sz w:val="20"/>
          <w:szCs w:val="20"/>
          <w:shd w:val="clear" w:color="auto" w:fill="FFFFFF"/>
        </w:rPr>
        <w:t xml:space="preserve">                              </w:t>
      </w:r>
      <w:r>
        <w:rPr>
          <w:color w:val="212121"/>
          <w:sz w:val="20"/>
          <w:szCs w:val="20"/>
          <w:shd w:val="clear" w:color="auto" w:fill="FFFFFF"/>
        </w:rPr>
        <w:tab/>
      </w:r>
      <w:r>
        <w:rPr>
          <w:color w:val="212121"/>
          <w:sz w:val="20"/>
          <w:szCs w:val="20"/>
          <w:shd w:val="clear" w:color="auto" w:fill="FFFFFF"/>
        </w:rPr>
        <w:tab/>
        <w:t xml:space="preserve">    January 2022 to Present</w:t>
      </w:r>
    </w:p>
    <w:p w14:paraId="3B18D518" w14:textId="77777777" w:rsidR="000176D6" w:rsidRDefault="000176D6" w:rsidP="008C068D">
      <w:pPr>
        <w:rPr>
          <w:color w:val="212121"/>
          <w:sz w:val="20"/>
          <w:szCs w:val="20"/>
          <w:shd w:val="clear" w:color="auto" w:fill="FFFFFF"/>
        </w:rPr>
      </w:pPr>
    </w:p>
    <w:p w14:paraId="1D43DC5E" w14:textId="1735501B" w:rsidR="008C068D" w:rsidRDefault="008C068D" w:rsidP="008C068D">
      <w:pPr>
        <w:rPr>
          <w:color w:val="212121"/>
          <w:sz w:val="20"/>
          <w:szCs w:val="20"/>
          <w:shd w:val="clear" w:color="auto" w:fill="FFFFFF"/>
        </w:rPr>
      </w:pPr>
      <w:r w:rsidRPr="00F60C5D">
        <w:rPr>
          <w:color w:val="212121"/>
          <w:sz w:val="20"/>
          <w:szCs w:val="20"/>
          <w:shd w:val="clear" w:color="auto" w:fill="FFFFFF"/>
        </w:rPr>
        <w:t xml:space="preserve">President-Elect-Alabama Association of Behavior Analysis Executive Committee        January 2020 to </w:t>
      </w:r>
      <w:r w:rsidR="00265DF7">
        <w:rPr>
          <w:color w:val="212121"/>
          <w:sz w:val="20"/>
          <w:szCs w:val="20"/>
          <w:shd w:val="clear" w:color="auto" w:fill="FFFFFF"/>
        </w:rPr>
        <w:t>January 2022</w:t>
      </w:r>
    </w:p>
    <w:p w14:paraId="734EDF3E" w14:textId="33D739A5" w:rsidR="00C05EFA" w:rsidRDefault="00C05EFA" w:rsidP="008C068D">
      <w:pPr>
        <w:rPr>
          <w:color w:val="212121"/>
          <w:sz w:val="20"/>
          <w:szCs w:val="20"/>
          <w:shd w:val="clear" w:color="auto" w:fill="FFFFFF"/>
        </w:rPr>
      </w:pPr>
    </w:p>
    <w:p w14:paraId="62CB4CFA" w14:textId="2C54EB16" w:rsidR="00C05EFA" w:rsidRPr="00F60C5D" w:rsidRDefault="00C05EFA" w:rsidP="008C068D">
      <w:pPr>
        <w:rPr>
          <w:color w:val="212121"/>
          <w:sz w:val="20"/>
          <w:szCs w:val="20"/>
          <w:shd w:val="clear" w:color="auto" w:fill="FFFFFF"/>
        </w:rPr>
      </w:pPr>
      <w:r w:rsidRPr="00F60C5D">
        <w:rPr>
          <w:color w:val="212121"/>
          <w:sz w:val="20"/>
          <w:szCs w:val="20"/>
          <w:shd w:val="clear" w:color="auto" w:fill="FFFFFF"/>
        </w:rPr>
        <w:t>Member at Large–Alabama Association of Behavior Analysis Executive Committee    January 2019 to January 2020</w:t>
      </w:r>
    </w:p>
    <w:p w14:paraId="4F69BA1F" w14:textId="77777777" w:rsidR="008C068D" w:rsidRPr="00F60C5D" w:rsidRDefault="008C068D" w:rsidP="008C068D">
      <w:pPr>
        <w:rPr>
          <w:color w:val="212121"/>
          <w:sz w:val="20"/>
          <w:szCs w:val="20"/>
          <w:shd w:val="clear" w:color="auto" w:fill="FFFFFF"/>
        </w:rPr>
      </w:pPr>
    </w:p>
    <w:p w14:paraId="584986E1" w14:textId="712A9C90" w:rsidR="002709EB" w:rsidRPr="002709EB" w:rsidRDefault="002709EB" w:rsidP="008C068D">
      <w:pPr>
        <w:rPr>
          <w:b/>
          <w:bCs/>
          <w:color w:val="212121"/>
          <w:sz w:val="20"/>
          <w:szCs w:val="20"/>
          <w:shd w:val="clear" w:color="auto" w:fill="FFFFFF"/>
        </w:rPr>
      </w:pPr>
      <w:r w:rsidRPr="002709EB">
        <w:rPr>
          <w:b/>
          <w:bCs/>
          <w:color w:val="212121"/>
          <w:sz w:val="20"/>
          <w:szCs w:val="20"/>
          <w:shd w:val="clear" w:color="auto" w:fill="FFFFFF"/>
        </w:rPr>
        <w:t xml:space="preserve">Association for Behavior Analysis International: </w:t>
      </w:r>
    </w:p>
    <w:p w14:paraId="0AC53E7F" w14:textId="77777777" w:rsidR="002709EB" w:rsidRDefault="002709EB" w:rsidP="008C068D">
      <w:pPr>
        <w:rPr>
          <w:color w:val="212121"/>
          <w:sz w:val="20"/>
          <w:szCs w:val="20"/>
          <w:shd w:val="clear" w:color="auto" w:fill="FFFFFF"/>
        </w:rPr>
      </w:pPr>
    </w:p>
    <w:p w14:paraId="2616050A" w14:textId="02AD9569" w:rsidR="008C068D" w:rsidRPr="00F60C5D" w:rsidRDefault="008C068D" w:rsidP="008C068D">
      <w:pPr>
        <w:rPr>
          <w:color w:val="212121"/>
          <w:sz w:val="20"/>
          <w:szCs w:val="20"/>
          <w:shd w:val="clear" w:color="auto" w:fill="FFFFFF"/>
        </w:rPr>
      </w:pPr>
      <w:r w:rsidRPr="00F60C5D">
        <w:rPr>
          <w:color w:val="212121"/>
          <w:sz w:val="20"/>
          <w:szCs w:val="20"/>
          <w:shd w:val="clear" w:color="auto" w:fill="FFFFFF"/>
        </w:rPr>
        <w:t>Elected Planners Board Member-Behaviorists for Social Responsibility ABAI SIG</w:t>
      </w:r>
      <w:r w:rsidRPr="00F60C5D">
        <w:rPr>
          <w:color w:val="212121"/>
          <w:sz w:val="20"/>
          <w:szCs w:val="20"/>
          <w:shd w:val="clear" w:color="auto" w:fill="FFFFFF"/>
        </w:rPr>
        <w:tab/>
        <w:t xml:space="preserve">         May 2019 to Present</w:t>
      </w:r>
    </w:p>
    <w:p w14:paraId="35CC18F1" w14:textId="77777777" w:rsidR="008C068D" w:rsidRPr="00F60C5D" w:rsidRDefault="008C068D" w:rsidP="008C068D">
      <w:pPr>
        <w:rPr>
          <w:color w:val="212121"/>
          <w:sz w:val="20"/>
          <w:szCs w:val="20"/>
          <w:shd w:val="clear" w:color="auto" w:fill="FFFFFF"/>
        </w:rPr>
      </w:pPr>
    </w:p>
    <w:p w14:paraId="5A2DC579" w14:textId="658E474D" w:rsidR="0021304F" w:rsidRPr="00F60C5D" w:rsidRDefault="008C068D" w:rsidP="008C068D">
      <w:pPr>
        <w:rPr>
          <w:color w:val="212121"/>
          <w:sz w:val="20"/>
          <w:szCs w:val="20"/>
          <w:shd w:val="clear" w:color="auto" w:fill="FFFFFF"/>
        </w:rPr>
      </w:pPr>
      <w:r w:rsidRPr="00F60C5D">
        <w:rPr>
          <w:color w:val="212121"/>
          <w:sz w:val="20"/>
          <w:szCs w:val="20"/>
          <w:shd w:val="clear" w:color="auto" w:fill="FFFFFF"/>
        </w:rPr>
        <w:t xml:space="preserve">Elected Program </w:t>
      </w:r>
      <w:r w:rsidR="00265DF7">
        <w:rPr>
          <w:color w:val="212121"/>
          <w:sz w:val="20"/>
          <w:szCs w:val="20"/>
          <w:shd w:val="clear" w:color="auto" w:fill="FFFFFF"/>
        </w:rPr>
        <w:t xml:space="preserve">Senior </w:t>
      </w:r>
      <w:r w:rsidRPr="00F60C5D">
        <w:rPr>
          <w:color w:val="212121"/>
          <w:sz w:val="20"/>
          <w:szCs w:val="20"/>
          <w:shd w:val="clear" w:color="auto" w:fill="FFFFFF"/>
        </w:rPr>
        <w:t>Area Coordinator for Community, Social, and Sustainability Issues</w:t>
      </w:r>
      <w:r w:rsidR="00265DF7">
        <w:rPr>
          <w:color w:val="212121"/>
          <w:sz w:val="20"/>
          <w:szCs w:val="20"/>
          <w:shd w:val="clear" w:color="auto" w:fill="FFFFFF"/>
        </w:rPr>
        <w:t xml:space="preserve">       </w:t>
      </w:r>
      <w:r w:rsidRPr="00F60C5D">
        <w:rPr>
          <w:color w:val="212121"/>
          <w:sz w:val="20"/>
          <w:szCs w:val="20"/>
          <w:shd w:val="clear" w:color="auto" w:fill="FFFFFF"/>
        </w:rPr>
        <w:t>May 2019 to Present</w:t>
      </w:r>
    </w:p>
    <w:p w14:paraId="0F677077" w14:textId="66BF92A9" w:rsidR="008C068D" w:rsidRDefault="008C068D" w:rsidP="008C068D">
      <w:pPr>
        <w:rPr>
          <w:color w:val="212121"/>
          <w:sz w:val="20"/>
          <w:szCs w:val="20"/>
          <w:shd w:val="clear" w:color="auto" w:fill="FFFFFF"/>
        </w:rPr>
      </w:pPr>
      <w:r w:rsidRPr="00F60C5D">
        <w:rPr>
          <w:color w:val="212121"/>
          <w:sz w:val="20"/>
          <w:szCs w:val="20"/>
          <w:shd w:val="clear" w:color="auto" w:fill="FFFFFF"/>
        </w:rPr>
        <w:t>Association for Behavior Analysis International</w:t>
      </w:r>
    </w:p>
    <w:p w14:paraId="5E6A48FD" w14:textId="2E7F0BD2" w:rsidR="00C05EFA" w:rsidRDefault="00C05EFA" w:rsidP="008C068D">
      <w:pPr>
        <w:rPr>
          <w:color w:val="212121"/>
          <w:sz w:val="20"/>
          <w:szCs w:val="20"/>
          <w:shd w:val="clear" w:color="auto" w:fill="FFFFFF"/>
        </w:rPr>
      </w:pPr>
    </w:p>
    <w:p w14:paraId="5AF53F12" w14:textId="39ABED23" w:rsidR="00C05EFA" w:rsidRDefault="00C05EFA" w:rsidP="008C068D">
      <w:pPr>
        <w:rPr>
          <w:color w:val="212121"/>
          <w:sz w:val="20"/>
          <w:szCs w:val="20"/>
          <w:shd w:val="clear" w:color="auto" w:fill="FFFFFF"/>
        </w:rPr>
      </w:pPr>
      <w:r w:rsidRPr="00F60C5D">
        <w:rPr>
          <w:color w:val="212121"/>
          <w:sz w:val="20"/>
          <w:szCs w:val="20"/>
          <w:shd w:val="clear" w:color="auto" w:fill="FFFFFF"/>
        </w:rPr>
        <w:t>Member of the Task Force on Public Policy–Association for Behavior Analysis International August 2018 to Present</w:t>
      </w:r>
    </w:p>
    <w:p w14:paraId="0A6B7F77" w14:textId="5905AB08" w:rsidR="0021304F" w:rsidRDefault="0021304F" w:rsidP="008C068D">
      <w:pPr>
        <w:rPr>
          <w:color w:val="212121"/>
          <w:sz w:val="20"/>
          <w:szCs w:val="20"/>
          <w:shd w:val="clear" w:color="auto" w:fill="FFFFFF"/>
        </w:rPr>
      </w:pPr>
    </w:p>
    <w:p w14:paraId="4C94CF44" w14:textId="6213B284" w:rsidR="00D33340" w:rsidRDefault="00D33340" w:rsidP="0021304F">
      <w:pPr>
        <w:rPr>
          <w:b/>
          <w:bCs/>
          <w:color w:val="212121"/>
          <w:sz w:val="20"/>
          <w:szCs w:val="20"/>
          <w:shd w:val="clear" w:color="auto" w:fill="FFFFFF"/>
        </w:rPr>
      </w:pPr>
      <w:r>
        <w:rPr>
          <w:b/>
          <w:bCs/>
          <w:color w:val="212121"/>
          <w:sz w:val="20"/>
          <w:szCs w:val="20"/>
          <w:shd w:val="clear" w:color="auto" w:fill="FFFFFF"/>
        </w:rPr>
        <w:t>External Dissertation Committees:</w:t>
      </w:r>
    </w:p>
    <w:p w14:paraId="28B46BCA" w14:textId="77777777" w:rsidR="00D33340" w:rsidRPr="00D33340" w:rsidRDefault="00D33340" w:rsidP="0021304F">
      <w:pPr>
        <w:rPr>
          <w:b/>
          <w:bCs/>
          <w:color w:val="212121"/>
          <w:sz w:val="20"/>
          <w:szCs w:val="20"/>
          <w:shd w:val="clear" w:color="auto" w:fill="FFFFFF"/>
        </w:rPr>
      </w:pPr>
    </w:p>
    <w:p w14:paraId="2F9E45F9" w14:textId="4D633FBE" w:rsidR="0021304F" w:rsidRPr="00F60C5D" w:rsidRDefault="0021304F" w:rsidP="0021304F">
      <w:pPr>
        <w:rPr>
          <w:color w:val="212121"/>
          <w:sz w:val="20"/>
          <w:szCs w:val="20"/>
          <w:shd w:val="clear" w:color="auto" w:fill="FFFFFF"/>
        </w:rPr>
      </w:pPr>
      <w:r w:rsidRPr="00F60C5D">
        <w:rPr>
          <w:color w:val="212121"/>
          <w:sz w:val="20"/>
          <w:szCs w:val="20"/>
          <w:shd w:val="clear" w:color="auto" w:fill="FFFFFF"/>
        </w:rPr>
        <w:t>Dissertation Committee Member–</w:t>
      </w:r>
      <w:r>
        <w:rPr>
          <w:color w:val="212121"/>
          <w:sz w:val="20"/>
          <w:szCs w:val="20"/>
          <w:shd w:val="clear" w:color="auto" w:fill="FFFFFF"/>
        </w:rPr>
        <w:t>Kristina Wong</w:t>
      </w:r>
      <w:r w:rsidRPr="00F60C5D">
        <w:rPr>
          <w:color w:val="212121"/>
          <w:sz w:val="20"/>
          <w:szCs w:val="20"/>
          <w:shd w:val="clear" w:color="auto" w:fill="FFFFFF"/>
        </w:rPr>
        <w:t xml:space="preserve">, </w:t>
      </w:r>
      <w:r>
        <w:rPr>
          <w:color w:val="212121"/>
          <w:sz w:val="20"/>
          <w:szCs w:val="20"/>
          <w:shd w:val="clear" w:color="auto" w:fill="FFFFFF"/>
        </w:rPr>
        <w:t>Teachers College Columbia University</w:t>
      </w:r>
      <w:r w:rsidRPr="00F60C5D">
        <w:rPr>
          <w:color w:val="212121"/>
          <w:sz w:val="20"/>
          <w:szCs w:val="20"/>
          <w:shd w:val="clear" w:color="auto" w:fill="FFFFFF"/>
        </w:rPr>
        <w:tab/>
        <w:t>January 20</w:t>
      </w:r>
      <w:r>
        <w:rPr>
          <w:color w:val="212121"/>
          <w:sz w:val="20"/>
          <w:szCs w:val="20"/>
          <w:shd w:val="clear" w:color="auto" w:fill="FFFFFF"/>
        </w:rPr>
        <w:t>21</w:t>
      </w:r>
      <w:r w:rsidRPr="00F60C5D">
        <w:rPr>
          <w:color w:val="212121"/>
          <w:sz w:val="20"/>
          <w:szCs w:val="20"/>
          <w:shd w:val="clear" w:color="auto" w:fill="FFFFFF"/>
        </w:rPr>
        <w:t xml:space="preserve"> to </w:t>
      </w:r>
      <w:r>
        <w:rPr>
          <w:color w:val="212121"/>
          <w:sz w:val="20"/>
          <w:szCs w:val="20"/>
          <w:shd w:val="clear" w:color="auto" w:fill="FFFFFF"/>
        </w:rPr>
        <w:t>May 2021</w:t>
      </w:r>
    </w:p>
    <w:p w14:paraId="497F3197" w14:textId="2383BE26" w:rsidR="0021304F" w:rsidRPr="00F60C5D" w:rsidRDefault="0021304F" w:rsidP="008C068D">
      <w:pPr>
        <w:rPr>
          <w:color w:val="212121"/>
          <w:sz w:val="20"/>
          <w:szCs w:val="20"/>
          <w:shd w:val="clear" w:color="auto" w:fill="FFFFFF"/>
        </w:rPr>
      </w:pPr>
      <w:r w:rsidRPr="00F60C5D">
        <w:rPr>
          <w:color w:val="212121"/>
          <w:sz w:val="20"/>
          <w:szCs w:val="20"/>
          <w:shd w:val="clear" w:color="auto" w:fill="FFFFFF"/>
        </w:rPr>
        <w:t>(</w:t>
      </w:r>
      <w:r>
        <w:rPr>
          <w:i/>
          <w:color w:val="212121"/>
          <w:sz w:val="20"/>
          <w:szCs w:val="20"/>
          <w:shd w:val="clear" w:color="auto" w:fill="FFFFFF"/>
        </w:rPr>
        <w:t xml:space="preserve">Application of Mastery Criterion to Individual </w:t>
      </w:r>
      <w:proofErr w:type="spellStart"/>
      <w:r>
        <w:rPr>
          <w:i/>
          <w:color w:val="212121"/>
          <w:sz w:val="20"/>
          <w:szCs w:val="20"/>
          <w:shd w:val="clear" w:color="auto" w:fill="FFFFFF"/>
        </w:rPr>
        <w:t>Operants</w:t>
      </w:r>
      <w:proofErr w:type="spellEnd"/>
      <w:r>
        <w:rPr>
          <w:i/>
          <w:color w:val="212121"/>
          <w:sz w:val="20"/>
          <w:szCs w:val="20"/>
          <w:shd w:val="clear" w:color="auto" w:fill="FFFFFF"/>
        </w:rPr>
        <w:t>)</w:t>
      </w:r>
    </w:p>
    <w:p w14:paraId="729B64CE" w14:textId="77777777" w:rsidR="008C068D" w:rsidRPr="00F60C5D" w:rsidRDefault="008C068D" w:rsidP="008C068D">
      <w:pPr>
        <w:rPr>
          <w:color w:val="212121"/>
          <w:sz w:val="20"/>
          <w:szCs w:val="20"/>
          <w:shd w:val="clear" w:color="auto" w:fill="FFFFFF"/>
        </w:rPr>
      </w:pPr>
    </w:p>
    <w:p w14:paraId="4E772A1F" w14:textId="214F667E" w:rsidR="008C068D" w:rsidRPr="00F60C5D" w:rsidRDefault="008C068D" w:rsidP="008C068D">
      <w:pPr>
        <w:rPr>
          <w:color w:val="212121"/>
          <w:sz w:val="20"/>
          <w:szCs w:val="20"/>
          <w:shd w:val="clear" w:color="auto" w:fill="FFFFFF"/>
        </w:rPr>
      </w:pPr>
      <w:r w:rsidRPr="00F60C5D">
        <w:rPr>
          <w:color w:val="212121"/>
          <w:sz w:val="20"/>
          <w:szCs w:val="20"/>
          <w:shd w:val="clear" w:color="auto" w:fill="FFFFFF"/>
        </w:rPr>
        <w:t>Dissertation Committee Member–Anna Budd, City University of New York</w:t>
      </w:r>
      <w:r w:rsidRPr="00F60C5D">
        <w:rPr>
          <w:color w:val="212121"/>
          <w:sz w:val="20"/>
          <w:szCs w:val="20"/>
          <w:shd w:val="clear" w:color="auto" w:fill="FFFFFF"/>
        </w:rPr>
        <w:tab/>
      </w:r>
      <w:r w:rsidR="0021304F">
        <w:rPr>
          <w:color w:val="212121"/>
          <w:sz w:val="20"/>
          <w:szCs w:val="20"/>
          <w:shd w:val="clear" w:color="auto" w:fill="FFFFFF"/>
        </w:rPr>
        <w:t xml:space="preserve">    </w:t>
      </w:r>
      <w:r w:rsidRPr="00F60C5D">
        <w:rPr>
          <w:color w:val="212121"/>
          <w:sz w:val="20"/>
          <w:szCs w:val="20"/>
          <w:shd w:val="clear" w:color="auto" w:fill="FFFFFF"/>
        </w:rPr>
        <w:t xml:space="preserve">January 2019 to </w:t>
      </w:r>
      <w:r w:rsidR="0021304F">
        <w:rPr>
          <w:color w:val="212121"/>
          <w:sz w:val="20"/>
          <w:szCs w:val="20"/>
          <w:shd w:val="clear" w:color="auto" w:fill="FFFFFF"/>
        </w:rPr>
        <w:t>September 2021</w:t>
      </w:r>
    </w:p>
    <w:p w14:paraId="4C97C7B2" w14:textId="77777777" w:rsidR="008C068D" w:rsidRPr="00F60C5D" w:rsidRDefault="008C068D" w:rsidP="008C068D">
      <w:pPr>
        <w:rPr>
          <w:color w:val="212121"/>
          <w:sz w:val="20"/>
          <w:szCs w:val="20"/>
          <w:shd w:val="clear" w:color="auto" w:fill="FFFFFF"/>
        </w:rPr>
      </w:pPr>
      <w:r w:rsidRPr="00F60C5D">
        <w:rPr>
          <w:color w:val="212121"/>
          <w:sz w:val="20"/>
          <w:szCs w:val="20"/>
          <w:shd w:val="clear" w:color="auto" w:fill="FFFFFF"/>
        </w:rPr>
        <w:t>(</w:t>
      </w:r>
      <w:r w:rsidRPr="00F60C5D">
        <w:rPr>
          <w:i/>
          <w:color w:val="212121"/>
          <w:sz w:val="20"/>
          <w:szCs w:val="20"/>
          <w:shd w:val="clear" w:color="auto" w:fill="FFFFFF"/>
        </w:rPr>
        <w:t>An Experimental Analysis of Mastery Criterion: Required Frequency of Observations</w:t>
      </w:r>
      <w:r w:rsidRPr="00F60C5D">
        <w:rPr>
          <w:color w:val="212121"/>
          <w:sz w:val="20"/>
          <w:szCs w:val="20"/>
          <w:shd w:val="clear" w:color="auto" w:fill="FFFFFF"/>
        </w:rPr>
        <w:t>)</w:t>
      </w:r>
    </w:p>
    <w:bookmarkEnd w:id="8"/>
    <w:p w14:paraId="5FA6FDE3" w14:textId="60DDDA2E" w:rsidR="008C068D" w:rsidRDefault="008C068D" w:rsidP="00A26627">
      <w:pPr>
        <w:rPr>
          <w:color w:val="000000"/>
          <w:sz w:val="20"/>
          <w:szCs w:val="20"/>
        </w:rPr>
      </w:pPr>
    </w:p>
    <w:p w14:paraId="3A07FA97" w14:textId="77777777" w:rsidR="009223D7" w:rsidRPr="00F60C5D" w:rsidRDefault="009223D7" w:rsidP="00A26627">
      <w:pPr>
        <w:rPr>
          <w:color w:val="000000"/>
          <w:sz w:val="20"/>
          <w:szCs w:val="20"/>
        </w:rPr>
      </w:pPr>
    </w:p>
    <w:p w14:paraId="30DB8352" w14:textId="77777777" w:rsidR="009223D7" w:rsidRPr="00F60C5D" w:rsidRDefault="009223D7" w:rsidP="009223D7">
      <w:pPr>
        <w:pBdr>
          <w:bottom w:val="single" w:sz="12" w:space="1" w:color="auto"/>
        </w:pBdr>
        <w:rPr>
          <w:b/>
          <w:color w:val="000000"/>
          <w:sz w:val="20"/>
          <w:szCs w:val="20"/>
        </w:rPr>
      </w:pPr>
      <w:r w:rsidRPr="00F60C5D">
        <w:rPr>
          <w:b/>
          <w:color w:val="000000"/>
          <w:sz w:val="20"/>
          <w:szCs w:val="20"/>
        </w:rPr>
        <w:t>EDITORIAL SERVICE</w:t>
      </w:r>
    </w:p>
    <w:p w14:paraId="7049A38C" w14:textId="77777777" w:rsidR="009223D7" w:rsidRDefault="009223D7" w:rsidP="009223D7">
      <w:pPr>
        <w:rPr>
          <w:color w:val="000000"/>
          <w:sz w:val="20"/>
          <w:szCs w:val="20"/>
        </w:rPr>
      </w:pPr>
    </w:p>
    <w:p w14:paraId="571D68B9" w14:textId="395F66F6" w:rsidR="0021304F" w:rsidRDefault="0021304F" w:rsidP="008B0761">
      <w:pPr>
        <w:rPr>
          <w:color w:val="000000"/>
          <w:sz w:val="20"/>
          <w:szCs w:val="20"/>
        </w:rPr>
      </w:pPr>
      <w:bookmarkStart w:id="9" w:name="_Hlk109990326"/>
      <w:r>
        <w:rPr>
          <w:color w:val="000000"/>
          <w:sz w:val="20"/>
          <w:szCs w:val="20"/>
        </w:rPr>
        <w:t xml:space="preserve">Associate Editor for </w:t>
      </w:r>
      <w:r>
        <w:rPr>
          <w:i/>
          <w:iCs/>
          <w:color w:val="000000"/>
          <w:sz w:val="20"/>
          <w:szCs w:val="20"/>
        </w:rPr>
        <w:t>Behavior and Social Issues.</w:t>
      </w:r>
      <w:r w:rsidR="00C05EFA">
        <w:rPr>
          <w:i/>
          <w:iCs/>
          <w:color w:val="000000"/>
          <w:sz w:val="20"/>
          <w:szCs w:val="20"/>
        </w:rPr>
        <w:tab/>
      </w:r>
      <w:r w:rsidR="00C05EFA">
        <w:rPr>
          <w:i/>
          <w:iCs/>
          <w:color w:val="000000"/>
          <w:sz w:val="20"/>
          <w:szCs w:val="20"/>
        </w:rPr>
        <w:tab/>
      </w:r>
      <w:r w:rsidR="00C05EFA">
        <w:rPr>
          <w:i/>
          <w:iCs/>
          <w:color w:val="000000"/>
          <w:sz w:val="20"/>
          <w:szCs w:val="20"/>
        </w:rPr>
        <w:tab/>
      </w:r>
      <w:r w:rsidR="00C05EFA">
        <w:rPr>
          <w:i/>
          <w:iCs/>
          <w:color w:val="000000"/>
          <w:sz w:val="20"/>
          <w:szCs w:val="20"/>
        </w:rPr>
        <w:tab/>
      </w:r>
      <w:r w:rsidR="00C05EFA">
        <w:rPr>
          <w:i/>
          <w:iCs/>
          <w:color w:val="000000"/>
          <w:sz w:val="20"/>
          <w:szCs w:val="20"/>
        </w:rPr>
        <w:tab/>
      </w:r>
      <w:r w:rsidR="002709EB">
        <w:rPr>
          <w:color w:val="000000"/>
          <w:sz w:val="20"/>
          <w:szCs w:val="20"/>
        </w:rPr>
        <w:t xml:space="preserve">November </w:t>
      </w:r>
      <w:r>
        <w:rPr>
          <w:color w:val="000000"/>
          <w:sz w:val="20"/>
          <w:szCs w:val="20"/>
        </w:rPr>
        <w:t>202</w:t>
      </w:r>
      <w:r w:rsidR="002709EB">
        <w:rPr>
          <w:color w:val="000000"/>
          <w:sz w:val="20"/>
          <w:szCs w:val="20"/>
        </w:rPr>
        <w:t xml:space="preserve">1 </w:t>
      </w:r>
      <w:r w:rsidR="00C05EFA">
        <w:rPr>
          <w:color w:val="000000"/>
          <w:sz w:val="20"/>
          <w:szCs w:val="20"/>
        </w:rPr>
        <w:t>to P</w:t>
      </w:r>
      <w:r>
        <w:rPr>
          <w:color w:val="000000"/>
          <w:sz w:val="20"/>
          <w:szCs w:val="20"/>
        </w:rPr>
        <w:t>resent</w:t>
      </w:r>
    </w:p>
    <w:p w14:paraId="46735183" w14:textId="77777777" w:rsidR="0021304F" w:rsidRPr="0021304F" w:rsidRDefault="0021304F" w:rsidP="008B0761">
      <w:pPr>
        <w:rPr>
          <w:color w:val="000000"/>
          <w:sz w:val="20"/>
          <w:szCs w:val="20"/>
        </w:rPr>
      </w:pPr>
    </w:p>
    <w:p w14:paraId="2F09F2FF" w14:textId="456B14BF" w:rsidR="001B58C7" w:rsidRDefault="001B58C7" w:rsidP="008B0761">
      <w:pPr>
        <w:rPr>
          <w:color w:val="000000"/>
          <w:sz w:val="20"/>
          <w:szCs w:val="20"/>
        </w:rPr>
      </w:pPr>
      <w:r w:rsidRPr="008B0761">
        <w:rPr>
          <w:color w:val="000000"/>
          <w:sz w:val="20"/>
          <w:szCs w:val="20"/>
        </w:rPr>
        <w:t xml:space="preserve">Guest Associate Editor for </w:t>
      </w:r>
      <w:r w:rsidRPr="008B0761">
        <w:rPr>
          <w:i/>
          <w:iCs/>
          <w:color w:val="000000"/>
          <w:sz w:val="20"/>
          <w:szCs w:val="20"/>
        </w:rPr>
        <w:t>Behavior and Social Issues</w:t>
      </w:r>
      <w:r>
        <w:rPr>
          <w:color w:val="000000"/>
          <w:sz w:val="20"/>
          <w:szCs w:val="20"/>
        </w:rPr>
        <w:t xml:space="preserve">. </w:t>
      </w:r>
      <w:r w:rsidR="00C05EFA">
        <w:rPr>
          <w:color w:val="000000"/>
          <w:sz w:val="20"/>
          <w:szCs w:val="20"/>
        </w:rPr>
        <w:tab/>
      </w:r>
      <w:r w:rsidR="00C05EFA">
        <w:rPr>
          <w:color w:val="000000"/>
          <w:sz w:val="20"/>
          <w:szCs w:val="20"/>
        </w:rPr>
        <w:tab/>
      </w:r>
      <w:r w:rsidR="00C05EFA">
        <w:rPr>
          <w:color w:val="000000"/>
          <w:sz w:val="20"/>
          <w:szCs w:val="20"/>
        </w:rPr>
        <w:tab/>
        <w:t xml:space="preserve">          </w:t>
      </w:r>
      <w:r>
        <w:rPr>
          <w:color w:val="000000"/>
          <w:sz w:val="20"/>
          <w:szCs w:val="20"/>
        </w:rPr>
        <w:t>May 202</w:t>
      </w:r>
      <w:r w:rsidR="00C05EFA">
        <w:rPr>
          <w:color w:val="000000"/>
          <w:sz w:val="20"/>
          <w:szCs w:val="20"/>
        </w:rPr>
        <w:t xml:space="preserve">1 to </w:t>
      </w:r>
      <w:r w:rsidR="002709EB">
        <w:rPr>
          <w:color w:val="000000"/>
          <w:sz w:val="20"/>
          <w:szCs w:val="20"/>
        </w:rPr>
        <w:t>November 2021</w:t>
      </w:r>
    </w:p>
    <w:p w14:paraId="781224CD" w14:textId="77777777" w:rsidR="001B58C7" w:rsidRDefault="001B58C7" w:rsidP="008B0761">
      <w:pPr>
        <w:rPr>
          <w:color w:val="000000"/>
          <w:sz w:val="20"/>
          <w:szCs w:val="20"/>
        </w:rPr>
      </w:pPr>
    </w:p>
    <w:p w14:paraId="28CA28B9" w14:textId="77777777" w:rsidR="00C05EFA" w:rsidRDefault="008B0761" w:rsidP="008B0761">
      <w:pPr>
        <w:rPr>
          <w:color w:val="000000"/>
          <w:sz w:val="20"/>
          <w:szCs w:val="20"/>
        </w:rPr>
      </w:pPr>
      <w:r w:rsidRPr="008B0761">
        <w:rPr>
          <w:color w:val="000000"/>
          <w:sz w:val="20"/>
          <w:szCs w:val="20"/>
        </w:rPr>
        <w:t xml:space="preserve">Guest Associate Editor for </w:t>
      </w:r>
      <w:r w:rsidRPr="008B0761">
        <w:rPr>
          <w:i/>
          <w:iCs/>
          <w:color w:val="000000"/>
          <w:sz w:val="20"/>
          <w:szCs w:val="20"/>
        </w:rPr>
        <w:t>Behavior and Social Issues</w:t>
      </w:r>
      <w:r w:rsidRPr="008B0761">
        <w:rPr>
          <w:color w:val="000000"/>
          <w:sz w:val="20"/>
          <w:szCs w:val="20"/>
        </w:rPr>
        <w:t xml:space="preserve">: Special Issue on </w:t>
      </w:r>
    </w:p>
    <w:p w14:paraId="1A83284C" w14:textId="7C528C94" w:rsidR="008B0761" w:rsidRDefault="001A2C2F" w:rsidP="008B0761">
      <w:pPr>
        <w:rPr>
          <w:color w:val="000000"/>
          <w:sz w:val="20"/>
          <w:szCs w:val="20"/>
        </w:rPr>
      </w:pPr>
      <w:r>
        <w:rPr>
          <w:color w:val="000000"/>
          <w:sz w:val="20"/>
          <w:szCs w:val="20"/>
        </w:rPr>
        <w:t xml:space="preserve">International </w:t>
      </w:r>
      <w:r w:rsidR="008B0761" w:rsidRPr="008B0761">
        <w:rPr>
          <w:color w:val="000000"/>
          <w:sz w:val="20"/>
          <w:szCs w:val="20"/>
        </w:rPr>
        <w:t>Behavior Analytic Efforts to Alleviate Community and Social Issues</w:t>
      </w:r>
      <w:r>
        <w:rPr>
          <w:color w:val="000000"/>
          <w:sz w:val="20"/>
          <w:szCs w:val="20"/>
        </w:rPr>
        <w:t>.</w:t>
      </w:r>
      <w:r w:rsidR="00C07773">
        <w:rPr>
          <w:color w:val="000000"/>
          <w:sz w:val="20"/>
          <w:szCs w:val="20"/>
        </w:rPr>
        <w:t xml:space="preserve"> </w:t>
      </w:r>
      <w:r w:rsidR="00C05EFA">
        <w:rPr>
          <w:color w:val="000000"/>
          <w:sz w:val="20"/>
          <w:szCs w:val="20"/>
        </w:rPr>
        <w:tab/>
        <w:t xml:space="preserve">  </w:t>
      </w:r>
      <w:r w:rsidR="00C07773" w:rsidRPr="008B0761">
        <w:rPr>
          <w:color w:val="000000"/>
          <w:sz w:val="20"/>
          <w:szCs w:val="20"/>
        </w:rPr>
        <w:t>February 2020</w:t>
      </w:r>
      <w:r w:rsidR="00C05EFA">
        <w:rPr>
          <w:color w:val="000000"/>
          <w:sz w:val="20"/>
          <w:szCs w:val="20"/>
        </w:rPr>
        <w:t xml:space="preserve"> to Present</w:t>
      </w:r>
    </w:p>
    <w:p w14:paraId="016FC712" w14:textId="3834BEA7" w:rsidR="0021304F" w:rsidRDefault="0021304F" w:rsidP="008B0761">
      <w:pPr>
        <w:rPr>
          <w:color w:val="000000"/>
          <w:sz w:val="20"/>
          <w:szCs w:val="20"/>
        </w:rPr>
      </w:pPr>
    </w:p>
    <w:p w14:paraId="5A82E096" w14:textId="6943753B" w:rsidR="0021304F" w:rsidRDefault="0021304F" w:rsidP="008B0761">
      <w:pPr>
        <w:rPr>
          <w:color w:val="000000"/>
          <w:sz w:val="20"/>
          <w:szCs w:val="20"/>
        </w:rPr>
      </w:pPr>
      <w:r w:rsidRPr="00F60C5D">
        <w:rPr>
          <w:color w:val="000000"/>
          <w:sz w:val="20"/>
          <w:szCs w:val="20"/>
        </w:rPr>
        <w:t xml:space="preserve">Editorial Board Member for </w:t>
      </w:r>
      <w:r w:rsidRPr="00F60C5D">
        <w:rPr>
          <w:i/>
          <w:color w:val="000000"/>
          <w:sz w:val="20"/>
          <w:szCs w:val="20"/>
        </w:rPr>
        <w:t>Behavior and Social Issues</w:t>
      </w:r>
      <w:r w:rsidRPr="00F60C5D">
        <w:rPr>
          <w:color w:val="000000"/>
          <w:sz w:val="20"/>
          <w:szCs w:val="20"/>
        </w:rPr>
        <w:t xml:space="preserve">. </w:t>
      </w:r>
      <w:r w:rsidR="00C05EFA">
        <w:rPr>
          <w:color w:val="000000"/>
          <w:sz w:val="20"/>
          <w:szCs w:val="20"/>
        </w:rPr>
        <w:tab/>
      </w:r>
      <w:r w:rsidR="00C05EFA">
        <w:rPr>
          <w:color w:val="000000"/>
          <w:sz w:val="20"/>
          <w:szCs w:val="20"/>
        </w:rPr>
        <w:tab/>
      </w:r>
      <w:r w:rsidR="00C05EFA">
        <w:rPr>
          <w:color w:val="000000"/>
          <w:sz w:val="20"/>
          <w:szCs w:val="20"/>
        </w:rPr>
        <w:tab/>
      </w:r>
      <w:r w:rsidR="00C05EFA">
        <w:rPr>
          <w:color w:val="000000"/>
          <w:sz w:val="20"/>
          <w:szCs w:val="20"/>
        </w:rPr>
        <w:tab/>
        <w:t xml:space="preserve">    </w:t>
      </w:r>
      <w:r w:rsidRPr="00F60C5D">
        <w:rPr>
          <w:color w:val="000000"/>
          <w:sz w:val="20"/>
          <w:szCs w:val="20"/>
        </w:rPr>
        <w:t>January 2019</w:t>
      </w:r>
      <w:r w:rsidR="0045737A">
        <w:rPr>
          <w:color w:val="000000"/>
          <w:sz w:val="20"/>
          <w:szCs w:val="20"/>
        </w:rPr>
        <w:t xml:space="preserve"> to </w:t>
      </w:r>
      <w:r w:rsidR="00C05EFA">
        <w:rPr>
          <w:color w:val="000000"/>
          <w:sz w:val="20"/>
          <w:szCs w:val="20"/>
        </w:rPr>
        <w:t>P</w:t>
      </w:r>
      <w:r w:rsidRPr="00F60C5D">
        <w:rPr>
          <w:color w:val="000000"/>
          <w:sz w:val="20"/>
          <w:szCs w:val="20"/>
        </w:rPr>
        <w:t>resent</w:t>
      </w:r>
    </w:p>
    <w:p w14:paraId="6687C752" w14:textId="01F68E2D" w:rsidR="007121B9" w:rsidRDefault="007121B9" w:rsidP="008B0761">
      <w:pPr>
        <w:rPr>
          <w:color w:val="000000"/>
          <w:sz w:val="20"/>
          <w:szCs w:val="20"/>
        </w:rPr>
      </w:pPr>
    </w:p>
    <w:p w14:paraId="6A3FE5F6" w14:textId="77777777" w:rsidR="0045737A" w:rsidRDefault="007121B9" w:rsidP="007121B9">
      <w:pPr>
        <w:rPr>
          <w:iCs/>
          <w:color w:val="000000"/>
          <w:sz w:val="20"/>
          <w:szCs w:val="20"/>
        </w:rPr>
      </w:pPr>
      <w:r w:rsidRPr="00F60C5D">
        <w:rPr>
          <w:color w:val="000000"/>
          <w:sz w:val="20"/>
          <w:szCs w:val="20"/>
        </w:rPr>
        <w:t xml:space="preserve">Guest Editorial Board Member for </w:t>
      </w:r>
      <w:r w:rsidRPr="00F60C5D">
        <w:rPr>
          <w:i/>
          <w:color w:val="000000"/>
          <w:sz w:val="20"/>
          <w:szCs w:val="20"/>
        </w:rPr>
        <w:t>Perspectives on Behavior Science</w:t>
      </w:r>
      <w:r>
        <w:rPr>
          <w:i/>
          <w:color w:val="000000"/>
          <w:sz w:val="20"/>
          <w:szCs w:val="20"/>
        </w:rPr>
        <w:t xml:space="preserve">: </w:t>
      </w:r>
      <w:r w:rsidRPr="001A2C2F">
        <w:rPr>
          <w:iCs/>
          <w:color w:val="000000"/>
          <w:sz w:val="20"/>
          <w:szCs w:val="20"/>
        </w:rPr>
        <w:t xml:space="preserve">Special Issue on </w:t>
      </w:r>
    </w:p>
    <w:p w14:paraId="58E96A41" w14:textId="63139D05" w:rsidR="007121B9" w:rsidRPr="00F60C5D" w:rsidRDefault="007121B9" w:rsidP="007121B9">
      <w:pPr>
        <w:rPr>
          <w:color w:val="000000"/>
          <w:sz w:val="20"/>
          <w:szCs w:val="20"/>
        </w:rPr>
      </w:pPr>
      <w:r w:rsidRPr="001A2C2F">
        <w:rPr>
          <w:iCs/>
          <w:color w:val="000000"/>
          <w:sz w:val="20"/>
          <w:szCs w:val="20"/>
        </w:rPr>
        <w:t>Cultural and Systems Analysis.</w:t>
      </w:r>
      <w:r w:rsidRPr="00F60C5D">
        <w:rPr>
          <w:i/>
          <w:color w:val="000000"/>
          <w:sz w:val="20"/>
          <w:szCs w:val="20"/>
        </w:rPr>
        <w:t xml:space="preserve"> </w:t>
      </w:r>
      <w:r w:rsidR="0045737A">
        <w:rPr>
          <w:i/>
          <w:color w:val="000000"/>
          <w:sz w:val="20"/>
          <w:szCs w:val="20"/>
        </w:rPr>
        <w:tab/>
      </w:r>
      <w:r w:rsidR="0045737A">
        <w:rPr>
          <w:i/>
          <w:color w:val="000000"/>
          <w:sz w:val="20"/>
          <w:szCs w:val="20"/>
        </w:rPr>
        <w:tab/>
      </w:r>
      <w:r w:rsidR="0045737A">
        <w:rPr>
          <w:i/>
          <w:color w:val="000000"/>
          <w:sz w:val="20"/>
          <w:szCs w:val="20"/>
        </w:rPr>
        <w:tab/>
      </w:r>
      <w:r w:rsidR="0045737A">
        <w:rPr>
          <w:i/>
          <w:color w:val="000000"/>
          <w:sz w:val="20"/>
          <w:szCs w:val="20"/>
        </w:rPr>
        <w:tab/>
      </w:r>
      <w:r w:rsidR="0045737A">
        <w:rPr>
          <w:i/>
          <w:color w:val="000000"/>
          <w:sz w:val="20"/>
          <w:szCs w:val="20"/>
        </w:rPr>
        <w:tab/>
      </w:r>
      <w:r w:rsidR="0045737A">
        <w:rPr>
          <w:i/>
          <w:color w:val="000000"/>
          <w:sz w:val="20"/>
          <w:szCs w:val="20"/>
        </w:rPr>
        <w:tab/>
      </w:r>
      <w:r w:rsidR="0045737A">
        <w:rPr>
          <w:i/>
          <w:color w:val="000000"/>
          <w:sz w:val="20"/>
          <w:szCs w:val="20"/>
        </w:rPr>
        <w:tab/>
      </w:r>
      <w:r w:rsidR="0045737A">
        <w:rPr>
          <w:i/>
          <w:color w:val="000000"/>
          <w:sz w:val="20"/>
          <w:szCs w:val="20"/>
        </w:rPr>
        <w:tab/>
        <w:t xml:space="preserve">         </w:t>
      </w:r>
      <w:r w:rsidRPr="00F60C5D">
        <w:rPr>
          <w:color w:val="000000"/>
          <w:sz w:val="20"/>
          <w:szCs w:val="20"/>
        </w:rPr>
        <w:t>Spring 2019</w:t>
      </w:r>
    </w:p>
    <w:p w14:paraId="0D9E291E" w14:textId="77777777" w:rsidR="007121B9" w:rsidRPr="00F60C5D" w:rsidRDefault="007121B9" w:rsidP="007121B9">
      <w:pPr>
        <w:rPr>
          <w:color w:val="000000"/>
          <w:sz w:val="20"/>
          <w:szCs w:val="20"/>
        </w:rPr>
      </w:pPr>
    </w:p>
    <w:p w14:paraId="6AB911B6" w14:textId="0663FA78" w:rsidR="007121B9" w:rsidRDefault="007121B9" w:rsidP="008B0761">
      <w:pPr>
        <w:rPr>
          <w:color w:val="000000"/>
          <w:sz w:val="20"/>
          <w:szCs w:val="20"/>
        </w:rPr>
      </w:pPr>
      <w:r w:rsidRPr="00F60C5D">
        <w:rPr>
          <w:color w:val="000000"/>
          <w:sz w:val="20"/>
          <w:szCs w:val="20"/>
        </w:rPr>
        <w:t xml:space="preserve">Editorial Board Member for </w:t>
      </w:r>
      <w:proofErr w:type="spellStart"/>
      <w:r w:rsidRPr="00F60C5D">
        <w:rPr>
          <w:i/>
          <w:color w:val="000000"/>
          <w:sz w:val="20"/>
          <w:szCs w:val="20"/>
        </w:rPr>
        <w:t>Conductual</w:t>
      </w:r>
      <w:proofErr w:type="spellEnd"/>
      <w:r w:rsidRPr="00F60C5D">
        <w:rPr>
          <w:color w:val="000000"/>
          <w:sz w:val="20"/>
          <w:szCs w:val="20"/>
        </w:rPr>
        <w:t xml:space="preserve">. </w:t>
      </w:r>
      <w:r w:rsidR="0045737A">
        <w:rPr>
          <w:color w:val="000000"/>
          <w:sz w:val="20"/>
          <w:szCs w:val="20"/>
        </w:rPr>
        <w:tab/>
        <w:t xml:space="preserve">                                                                                                   Fall </w:t>
      </w:r>
      <w:r w:rsidRPr="00F60C5D">
        <w:rPr>
          <w:color w:val="000000"/>
          <w:sz w:val="20"/>
          <w:szCs w:val="20"/>
        </w:rPr>
        <w:t>201</w:t>
      </w:r>
      <w:r w:rsidR="0045737A">
        <w:rPr>
          <w:color w:val="000000"/>
          <w:sz w:val="20"/>
          <w:szCs w:val="20"/>
        </w:rPr>
        <w:t>7</w:t>
      </w:r>
    </w:p>
    <w:p w14:paraId="202A856D" w14:textId="1A4D69A9" w:rsidR="000176D6" w:rsidRDefault="000176D6" w:rsidP="008B0761">
      <w:pPr>
        <w:rPr>
          <w:color w:val="000000"/>
          <w:sz w:val="20"/>
          <w:szCs w:val="20"/>
        </w:rPr>
      </w:pPr>
    </w:p>
    <w:p w14:paraId="74915418" w14:textId="323CEB38" w:rsidR="007121B9" w:rsidRDefault="007121B9" w:rsidP="008B0761">
      <w:pPr>
        <w:rPr>
          <w:i/>
          <w:iCs/>
          <w:color w:val="000000"/>
          <w:sz w:val="20"/>
          <w:szCs w:val="20"/>
        </w:rPr>
      </w:pPr>
      <w:r>
        <w:rPr>
          <w:color w:val="000000"/>
          <w:sz w:val="20"/>
          <w:szCs w:val="20"/>
        </w:rPr>
        <w:t xml:space="preserve">Ad hoc reviewer for </w:t>
      </w:r>
      <w:r w:rsidRPr="007121B9">
        <w:rPr>
          <w:i/>
          <w:iCs/>
          <w:color w:val="000000"/>
          <w:sz w:val="20"/>
          <w:szCs w:val="20"/>
        </w:rPr>
        <w:t>Journal of Organizational Behavior Management.</w:t>
      </w:r>
    </w:p>
    <w:p w14:paraId="66188F78" w14:textId="07EEF7CA" w:rsidR="002709EB" w:rsidRPr="007121B9" w:rsidRDefault="002709EB" w:rsidP="008B0761">
      <w:pPr>
        <w:rPr>
          <w:i/>
          <w:iCs/>
          <w:color w:val="000000"/>
          <w:sz w:val="20"/>
          <w:szCs w:val="20"/>
        </w:rPr>
      </w:pPr>
    </w:p>
    <w:p w14:paraId="35946C87" w14:textId="2542295E" w:rsidR="007121B9" w:rsidRPr="003327AE" w:rsidRDefault="003327AE" w:rsidP="008B0761">
      <w:pPr>
        <w:rPr>
          <w:i/>
          <w:iCs/>
          <w:color w:val="000000"/>
          <w:sz w:val="20"/>
          <w:szCs w:val="20"/>
        </w:rPr>
      </w:pPr>
      <w:r>
        <w:rPr>
          <w:color w:val="000000"/>
          <w:sz w:val="20"/>
          <w:szCs w:val="20"/>
        </w:rPr>
        <w:t xml:space="preserve">Ad hoc reviewer for </w:t>
      </w:r>
      <w:r>
        <w:rPr>
          <w:i/>
          <w:iCs/>
          <w:color w:val="000000"/>
          <w:sz w:val="20"/>
          <w:szCs w:val="20"/>
        </w:rPr>
        <w:t>American Journal of Orthopsychiatry.</w:t>
      </w:r>
    </w:p>
    <w:p w14:paraId="7934C6B3" w14:textId="77777777" w:rsidR="003327AE" w:rsidRDefault="003327AE" w:rsidP="008B0761">
      <w:pPr>
        <w:rPr>
          <w:color w:val="000000"/>
          <w:sz w:val="20"/>
          <w:szCs w:val="20"/>
        </w:rPr>
      </w:pPr>
    </w:p>
    <w:p w14:paraId="14068246" w14:textId="540C5C10" w:rsidR="0021304F" w:rsidRDefault="0021304F" w:rsidP="008B0761">
      <w:pPr>
        <w:rPr>
          <w:i/>
          <w:iCs/>
          <w:color w:val="000000"/>
          <w:sz w:val="20"/>
          <w:szCs w:val="20"/>
        </w:rPr>
      </w:pPr>
      <w:r>
        <w:rPr>
          <w:color w:val="000000"/>
          <w:sz w:val="20"/>
          <w:szCs w:val="20"/>
        </w:rPr>
        <w:t xml:space="preserve">Ad hoc reviewer for </w:t>
      </w:r>
      <w:r>
        <w:rPr>
          <w:i/>
          <w:iCs/>
          <w:color w:val="000000"/>
          <w:sz w:val="20"/>
          <w:szCs w:val="20"/>
        </w:rPr>
        <w:t>Behavior Modification</w:t>
      </w:r>
      <w:r w:rsidR="007121B9">
        <w:rPr>
          <w:i/>
          <w:iCs/>
          <w:color w:val="000000"/>
          <w:sz w:val="20"/>
          <w:szCs w:val="20"/>
        </w:rPr>
        <w:t>.</w:t>
      </w:r>
    </w:p>
    <w:p w14:paraId="645E431A" w14:textId="03F0DD58" w:rsidR="0021304F" w:rsidRDefault="0021304F" w:rsidP="008B0761">
      <w:pPr>
        <w:rPr>
          <w:i/>
          <w:iCs/>
          <w:color w:val="000000"/>
          <w:sz w:val="20"/>
          <w:szCs w:val="20"/>
        </w:rPr>
      </w:pPr>
    </w:p>
    <w:p w14:paraId="4A683A61" w14:textId="2313FB52" w:rsidR="0021304F" w:rsidRPr="0021304F" w:rsidRDefault="0021304F" w:rsidP="008B0761">
      <w:pPr>
        <w:rPr>
          <w:i/>
          <w:iCs/>
          <w:color w:val="000000"/>
          <w:sz w:val="20"/>
          <w:szCs w:val="20"/>
        </w:rPr>
      </w:pPr>
      <w:r>
        <w:rPr>
          <w:color w:val="000000"/>
          <w:sz w:val="20"/>
          <w:szCs w:val="20"/>
        </w:rPr>
        <w:t xml:space="preserve">Ad hoc reviewer for </w:t>
      </w:r>
      <w:r>
        <w:rPr>
          <w:i/>
          <w:iCs/>
          <w:color w:val="000000"/>
          <w:sz w:val="20"/>
          <w:szCs w:val="20"/>
        </w:rPr>
        <w:t>Perspectives on Behavior Science.</w:t>
      </w:r>
    </w:p>
    <w:p w14:paraId="14523933" w14:textId="77777777" w:rsidR="0021304F" w:rsidRPr="0021304F" w:rsidRDefault="0021304F" w:rsidP="008B0761">
      <w:pPr>
        <w:rPr>
          <w:i/>
          <w:iCs/>
          <w:color w:val="000000"/>
          <w:sz w:val="20"/>
          <w:szCs w:val="20"/>
        </w:rPr>
      </w:pPr>
    </w:p>
    <w:p w14:paraId="26DB41AD" w14:textId="5F8F358E" w:rsidR="000176D6" w:rsidRPr="000176D6" w:rsidRDefault="000176D6" w:rsidP="008B0761">
      <w:pPr>
        <w:rPr>
          <w:color w:val="000000"/>
          <w:sz w:val="20"/>
          <w:szCs w:val="20"/>
        </w:rPr>
      </w:pPr>
      <w:r>
        <w:rPr>
          <w:color w:val="000000"/>
          <w:sz w:val="20"/>
          <w:szCs w:val="20"/>
        </w:rPr>
        <w:t xml:space="preserve">Ad hoc reviewer for </w:t>
      </w:r>
      <w:r>
        <w:rPr>
          <w:i/>
          <w:iCs/>
          <w:color w:val="000000"/>
          <w:sz w:val="20"/>
          <w:szCs w:val="20"/>
        </w:rPr>
        <w:t>Journal of Behavioral Education.</w:t>
      </w:r>
      <w:r>
        <w:rPr>
          <w:color w:val="000000"/>
          <w:sz w:val="20"/>
          <w:szCs w:val="20"/>
        </w:rPr>
        <w:t xml:space="preserve"> </w:t>
      </w:r>
    </w:p>
    <w:p w14:paraId="1E8F9B8B" w14:textId="064EE1FD" w:rsidR="00A754B2" w:rsidRDefault="00A754B2" w:rsidP="008B0761">
      <w:pPr>
        <w:rPr>
          <w:color w:val="000000"/>
          <w:sz w:val="20"/>
          <w:szCs w:val="20"/>
        </w:rPr>
      </w:pPr>
    </w:p>
    <w:p w14:paraId="1B406D1F" w14:textId="5E2A45B4" w:rsidR="00A754B2" w:rsidRDefault="00A754B2" w:rsidP="008B0761">
      <w:pPr>
        <w:rPr>
          <w:color w:val="000000"/>
          <w:sz w:val="20"/>
          <w:szCs w:val="20"/>
        </w:rPr>
      </w:pPr>
      <w:r>
        <w:rPr>
          <w:color w:val="000000"/>
          <w:sz w:val="20"/>
          <w:szCs w:val="20"/>
        </w:rPr>
        <w:t xml:space="preserve">Ad hoc reviewer for </w:t>
      </w:r>
      <w:r>
        <w:rPr>
          <w:i/>
          <w:iCs/>
          <w:color w:val="000000"/>
          <w:sz w:val="20"/>
          <w:szCs w:val="20"/>
        </w:rPr>
        <w:t>Education and Treatment of Children</w:t>
      </w:r>
      <w:r>
        <w:rPr>
          <w:color w:val="000000"/>
          <w:sz w:val="20"/>
          <w:szCs w:val="20"/>
        </w:rPr>
        <w:t xml:space="preserve">. </w:t>
      </w:r>
    </w:p>
    <w:p w14:paraId="65334139" w14:textId="7A5A2535" w:rsidR="00A754B2" w:rsidRDefault="00A754B2" w:rsidP="008B0761">
      <w:pPr>
        <w:rPr>
          <w:color w:val="000000"/>
          <w:sz w:val="20"/>
          <w:szCs w:val="20"/>
        </w:rPr>
      </w:pPr>
    </w:p>
    <w:p w14:paraId="6F526BF8" w14:textId="16C0E535" w:rsidR="00A754B2" w:rsidRPr="00A754B2" w:rsidRDefault="00A754B2" w:rsidP="008B0761">
      <w:pPr>
        <w:rPr>
          <w:color w:val="000000"/>
          <w:sz w:val="20"/>
          <w:szCs w:val="20"/>
        </w:rPr>
      </w:pPr>
      <w:r>
        <w:rPr>
          <w:color w:val="000000"/>
          <w:sz w:val="20"/>
          <w:szCs w:val="20"/>
        </w:rPr>
        <w:t xml:space="preserve">Ad hoc reviewer for </w:t>
      </w:r>
      <w:r>
        <w:rPr>
          <w:i/>
          <w:iCs/>
          <w:color w:val="000000"/>
          <w:sz w:val="20"/>
          <w:szCs w:val="20"/>
        </w:rPr>
        <w:t>Behavior Analysis: Research and Practice</w:t>
      </w:r>
      <w:r>
        <w:rPr>
          <w:color w:val="000000"/>
          <w:sz w:val="20"/>
          <w:szCs w:val="20"/>
        </w:rPr>
        <w:t xml:space="preserve">. </w:t>
      </w:r>
    </w:p>
    <w:p w14:paraId="62AAF291" w14:textId="77777777" w:rsidR="008B0761" w:rsidRDefault="008B0761" w:rsidP="009223D7">
      <w:pPr>
        <w:rPr>
          <w:color w:val="000000"/>
          <w:sz w:val="20"/>
          <w:szCs w:val="20"/>
        </w:rPr>
      </w:pPr>
    </w:p>
    <w:p w14:paraId="05C0DB65" w14:textId="0FEBCA34" w:rsidR="0021304F" w:rsidRDefault="009223D7" w:rsidP="009223D7">
      <w:pPr>
        <w:rPr>
          <w:i/>
          <w:color w:val="000000"/>
          <w:sz w:val="20"/>
          <w:szCs w:val="20"/>
        </w:rPr>
      </w:pPr>
      <w:r w:rsidRPr="00F60C5D">
        <w:rPr>
          <w:color w:val="000000"/>
          <w:sz w:val="20"/>
          <w:szCs w:val="20"/>
        </w:rPr>
        <w:t xml:space="preserve">Ad hoc reviewer for </w:t>
      </w:r>
      <w:r w:rsidRPr="00F60C5D">
        <w:rPr>
          <w:i/>
          <w:color w:val="000000"/>
          <w:sz w:val="20"/>
          <w:szCs w:val="20"/>
        </w:rPr>
        <w:t xml:space="preserve">Journal of Applied Behavior Analysis. </w:t>
      </w:r>
    </w:p>
    <w:p w14:paraId="63B8E276" w14:textId="69E5D31C" w:rsidR="005C3393" w:rsidRDefault="005C3393" w:rsidP="009223D7">
      <w:pPr>
        <w:rPr>
          <w:i/>
          <w:color w:val="000000"/>
          <w:sz w:val="20"/>
          <w:szCs w:val="20"/>
        </w:rPr>
      </w:pPr>
    </w:p>
    <w:p w14:paraId="30E0DBC6" w14:textId="32F05110" w:rsidR="005C3393" w:rsidRPr="005C3393" w:rsidRDefault="005C3393" w:rsidP="009223D7">
      <w:pPr>
        <w:rPr>
          <w:i/>
          <w:color w:val="000000"/>
          <w:sz w:val="20"/>
          <w:szCs w:val="20"/>
        </w:rPr>
      </w:pPr>
      <w:r>
        <w:rPr>
          <w:iCs/>
          <w:color w:val="000000"/>
          <w:sz w:val="20"/>
          <w:szCs w:val="20"/>
        </w:rPr>
        <w:t xml:space="preserve">Ad hoc reviewer for </w:t>
      </w:r>
      <w:r>
        <w:rPr>
          <w:i/>
          <w:color w:val="000000"/>
          <w:sz w:val="20"/>
          <w:szCs w:val="20"/>
        </w:rPr>
        <w:t>Behavior Analysis in Practice.</w:t>
      </w:r>
    </w:p>
    <w:p w14:paraId="493F0241" w14:textId="77777777" w:rsidR="009223D7" w:rsidRPr="00F60C5D" w:rsidRDefault="009223D7" w:rsidP="009223D7">
      <w:pPr>
        <w:rPr>
          <w:color w:val="000000"/>
          <w:sz w:val="20"/>
          <w:szCs w:val="20"/>
        </w:rPr>
      </w:pPr>
    </w:p>
    <w:p w14:paraId="114664B6" w14:textId="3CD0FDD7" w:rsidR="009223D7" w:rsidRPr="00F60C5D" w:rsidRDefault="009223D7" w:rsidP="009223D7">
      <w:pPr>
        <w:rPr>
          <w:color w:val="000000"/>
          <w:sz w:val="20"/>
          <w:szCs w:val="20"/>
        </w:rPr>
      </w:pPr>
      <w:r w:rsidRPr="00F60C5D">
        <w:rPr>
          <w:color w:val="000000"/>
          <w:sz w:val="20"/>
          <w:szCs w:val="20"/>
        </w:rPr>
        <w:t xml:space="preserve">Guest reviewer for the </w:t>
      </w:r>
      <w:r w:rsidRPr="00F60C5D">
        <w:rPr>
          <w:i/>
          <w:color w:val="000000"/>
          <w:sz w:val="20"/>
          <w:szCs w:val="20"/>
        </w:rPr>
        <w:t>Journal of Applied Behavior Analysis</w:t>
      </w:r>
      <w:r w:rsidR="005C3393">
        <w:rPr>
          <w:color w:val="000000"/>
          <w:sz w:val="20"/>
          <w:szCs w:val="20"/>
        </w:rPr>
        <w:t xml:space="preserve"> (</w:t>
      </w:r>
      <w:r w:rsidRPr="00F60C5D">
        <w:rPr>
          <w:color w:val="000000"/>
          <w:sz w:val="20"/>
          <w:szCs w:val="20"/>
        </w:rPr>
        <w:t>March 2013</w:t>
      </w:r>
      <w:r w:rsidR="005C3393">
        <w:rPr>
          <w:color w:val="000000"/>
          <w:sz w:val="20"/>
          <w:szCs w:val="20"/>
        </w:rPr>
        <w:t>)</w:t>
      </w:r>
    </w:p>
    <w:p w14:paraId="54925F93" w14:textId="77777777" w:rsidR="009223D7" w:rsidRPr="00F60C5D" w:rsidRDefault="009223D7" w:rsidP="009223D7">
      <w:pPr>
        <w:rPr>
          <w:color w:val="000000"/>
          <w:sz w:val="20"/>
          <w:szCs w:val="20"/>
        </w:rPr>
      </w:pPr>
    </w:p>
    <w:p w14:paraId="0E6972DB" w14:textId="352963F0" w:rsidR="009223D7" w:rsidRPr="00F60C5D" w:rsidRDefault="009223D7" w:rsidP="009223D7">
      <w:pPr>
        <w:rPr>
          <w:color w:val="000000"/>
          <w:sz w:val="20"/>
          <w:szCs w:val="20"/>
        </w:rPr>
      </w:pPr>
      <w:r w:rsidRPr="00F60C5D">
        <w:rPr>
          <w:color w:val="000000"/>
          <w:sz w:val="20"/>
          <w:szCs w:val="20"/>
        </w:rPr>
        <w:t xml:space="preserve">Guest reviewer for the </w:t>
      </w:r>
      <w:r w:rsidRPr="00F60C5D">
        <w:rPr>
          <w:i/>
          <w:color w:val="000000"/>
          <w:sz w:val="20"/>
          <w:szCs w:val="20"/>
        </w:rPr>
        <w:t>Journal o</w:t>
      </w:r>
      <w:r w:rsidR="001A2C2F">
        <w:rPr>
          <w:i/>
          <w:color w:val="000000"/>
          <w:sz w:val="20"/>
          <w:szCs w:val="20"/>
        </w:rPr>
        <w:t>f</w:t>
      </w:r>
      <w:r w:rsidRPr="00F60C5D">
        <w:rPr>
          <w:i/>
          <w:color w:val="000000"/>
          <w:sz w:val="20"/>
          <w:szCs w:val="20"/>
        </w:rPr>
        <w:t xml:space="preserve"> Developmental Disabilities</w:t>
      </w:r>
      <w:r w:rsidR="005C3393">
        <w:rPr>
          <w:color w:val="000000"/>
          <w:sz w:val="20"/>
          <w:szCs w:val="20"/>
        </w:rPr>
        <w:t xml:space="preserve"> (</w:t>
      </w:r>
      <w:r w:rsidRPr="00F60C5D">
        <w:rPr>
          <w:color w:val="000000"/>
          <w:sz w:val="20"/>
          <w:szCs w:val="20"/>
        </w:rPr>
        <w:t>September 2011</w:t>
      </w:r>
      <w:r w:rsidR="005C3393">
        <w:rPr>
          <w:color w:val="000000"/>
          <w:sz w:val="20"/>
          <w:szCs w:val="20"/>
        </w:rPr>
        <w:t>)</w:t>
      </w:r>
    </w:p>
    <w:p w14:paraId="7E67F6F9" w14:textId="77777777" w:rsidR="009223D7" w:rsidRPr="00F60C5D" w:rsidRDefault="009223D7" w:rsidP="009223D7">
      <w:pPr>
        <w:rPr>
          <w:color w:val="000000"/>
          <w:sz w:val="20"/>
          <w:szCs w:val="20"/>
        </w:rPr>
      </w:pPr>
    </w:p>
    <w:p w14:paraId="757AB03B" w14:textId="77777777" w:rsidR="009223D7" w:rsidRPr="00F60C5D" w:rsidRDefault="009223D7" w:rsidP="009223D7">
      <w:pPr>
        <w:rPr>
          <w:color w:val="000000"/>
          <w:sz w:val="20"/>
          <w:szCs w:val="20"/>
        </w:rPr>
      </w:pPr>
      <w:r w:rsidRPr="00F60C5D">
        <w:rPr>
          <w:color w:val="000000"/>
          <w:sz w:val="20"/>
          <w:szCs w:val="20"/>
        </w:rPr>
        <w:t xml:space="preserve">Guest reviewer for the </w:t>
      </w:r>
      <w:r w:rsidRPr="00F60C5D">
        <w:rPr>
          <w:i/>
          <w:color w:val="000000"/>
          <w:sz w:val="20"/>
          <w:szCs w:val="20"/>
        </w:rPr>
        <w:t>Journal of Organizational Behavior Management</w:t>
      </w:r>
      <w:r w:rsidRPr="00F60C5D">
        <w:rPr>
          <w:color w:val="000000"/>
          <w:sz w:val="20"/>
          <w:szCs w:val="20"/>
        </w:rPr>
        <w:t>. January 2010.</w:t>
      </w:r>
    </w:p>
    <w:p w14:paraId="7EC7B859" w14:textId="77777777" w:rsidR="009223D7" w:rsidRPr="00F60C5D" w:rsidRDefault="009223D7" w:rsidP="009223D7">
      <w:pPr>
        <w:rPr>
          <w:color w:val="000000"/>
          <w:sz w:val="20"/>
          <w:szCs w:val="20"/>
        </w:rPr>
      </w:pPr>
    </w:p>
    <w:p w14:paraId="4EF82458" w14:textId="77777777" w:rsidR="009223D7" w:rsidRPr="00F60C5D" w:rsidRDefault="009223D7" w:rsidP="009223D7">
      <w:pPr>
        <w:rPr>
          <w:color w:val="000000"/>
          <w:sz w:val="20"/>
          <w:szCs w:val="20"/>
        </w:rPr>
      </w:pPr>
      <w:r w:rsidRPr="00F60C5D">
        <w:rPr>
          <w:color w:val="000000"/>
          <w:sz w:val="20"/>
          <w:szCs w:val="20"/>
        </w:rPr>
        <w:t xml:space="preserve">Guest reviewer for </w:t>
      </w:r>
      <w:r w:rsidRPr="00F60C5D">
        <w:rPr>
          <w:i/>
          <w:color w:val="000000"/>
          <w:sz w:val="20"/>
          <w:szCs w:val="20"/>
        </w:rPr>
        <w:t>Behavior Analysis in Practice</w:t>
      </w:r>
      <w:r w:rsidRPr="00F60C5D">
        <w:rPr>
          <w:color w:val="000000"/>
          <w:sz w:val="20"/>
          <w:szCs w:val="20"/>
        </w:rPr>
        <w:t>. January 2009.</w:t>
      </w:r>
    </w:p>
    <w:bookmarkEnd w:id="9"/>
    <w:p w14:paraId="012793E5" w14:textId="5F255190" w:rsidR="00D41E8F" w:rsidRDefault="00D41E8F" w:rsidP="00A26627">
      <w:pPr>
        <w:rPr>
          <w:color w:val="000000"/>
          <w:sz w:val="20"/>
          <w:szCs w:val="20"/>
        </w:rPr>
      </w:pPr>
    </w:p>
    <w:p w14:paraId="35B6F1EE" w14:textId="77777777" w:rsidR="009223D7" w:rsidRPr="00F60C5D" w:rsidRDefault="009223D7" w:rsidP="00A26627">
      <w:pPr>
        <w:rPr>
          <w:color w:val="000000"/>
          <w:sz w:val="20"/>
          <w:szCs w:val="20"/>
        </w:rPr>
      </w:pPr>
    </w:p>
    <w:p w14:paraId="1598A8E0" w14:textId="11952382" w:rsidR="006D6139" w:rsidRPr="00F60C5D" w:rsidRDefault="006D6139" w:rsidP="006D6139">
      <w:pPr>
        <w:pBdr>
          <w:bottom w:val="single" w:sz="12" w:space="1" w:color="auto"/>
        </w:pBdr>
        <w:rPr>
          <w:b/>
          <w:i/>
          <w:color w:val="000000"/>
          <w:sz w:val="20"/>
          <w:szCs w:val="20"/>
        </w:rPr>
      </w:pPr>
      <w:r w:rsidRPr="00F60C5D">
        <w:rPr>
          <w:b/>
          <w:color w:val="000000"/>
          <w:sz w:val="20"/>
          <w:szCs w:val="20"/>
        </w:rPr>
        <w:t>MASTER’S STUDENT CAPSTONE</w:t>
      </w:r>
      <w:r w:rsidR="00C44071" w:rsidRPr="00F60C5D">
        <w:rPr>
          <w:b/>
          <w:color w:val="000000"/>
          <w:sz w:val="20"/>
          <w:szCs w:val="20"/>
        </w:rPr>
        <w:t>/THESIS</w:t>
      </w:r>
      <w:r w:rsidRPr="00F60C5D">
        <w:rPr>
          <w:b/>
          <w:color w:val="000000"/>
          <w:sz w:val="20"/>
          <w:szCs w:val="20"/>
        </w:rPr>
        <w:t xml:space="preserve"> ADVISEMENT (*</w:t>
      </w:r>
      <w:r w:rsidRPr="00F60C5D">
        <w:rPr>
          <w:b/>
          <w:i/>
          <w:color w:val="000000"/>
          <w:sz w:val="20"/>
          <w:szCs w:val="20"/>
        </w:rPr>
        <w:t>Primary advisor or *</w:t>
      </w:r>
      <w:r w:rsidR="000F1CC7" w:rsidRPr="00F60C5D">
        <w:rPr>
          <w:b/>
          <w:i/>
          <w:color w:val="000000"/>
          <w:sz w:val="20"/>
          <w:szCs w:val="20"/>
        </w:rPr>
        <w:t>*</w:t>
      </w:r>
      <w:r w:rsidRPr="00F60C5D">
        <w:rPr>
          <w:b/>
          <w:i/>
          <w:color w:val="000000"/>
          <w:sz w:val="20"/>
          <w:szCs w:val="20"/>
        </w:rPr>
        <w:t>Secondary advisor)</w:t>
      </w:r>
    </w:p>
    <w:p w14:paraId="1C935C83" w14:textId="62E9F674" w:rsidR="006D6139" w:rsidRPr="00F60C5D" w:rsidRDefault="006D6139" w:rsidP="006D6139">
      <w:pPr>
        <w:rPr>
          <w:rFonts w:eastAsia="Batang"/>
          <w:sz w:val="20"/>
          <w:szCs w:val="20"/>
        </w:rPr>
      </w:pPr>
    </w:p>
    <w:p w14:paraId="379AF69B" w14:textId="59F7E99A" w:rsidR="00546DA0" w:rsidRDefault="00546DA0" w:rsidP="00546DA0">
      <w:pPr>
        <w:rPr>
          <w:rFonts w:eastAsia="Batang"/>
          <w:sz w:val="20"/>
          <w:szCs w:val="20"/>
        </w:rPr>
      </w:pPr>
      <w:r>
        <w:rPr>
          <w:rFonts w:eastAsia="Batang"/>
          <w:sz w:val="20"/>
          <w:szCs w:val="20"/>
        </w:rPr>
        <w:t>Jacqueline Cox*</w:t>
      </w:r>
      <w:r w:rsidRPr="001C150E">
        <w:rPr>
          <w:rFonts w:eastAsia="Batang"/>
          <w:sz w:val="20"/>
          <w:szCs w:val="20"/>
        </w:rPr>
        <w:t xml:space="preserve"> </w:t>
      </w:r>
      <w:r>
        <w:rPr>
          <w:rFonts w:eastAsia="Batang"/>
          <w:sz w:val="20"/>
          <w:szCs w:val="20"/>
        </w:rPr>
        <w:tab/>
      </w:r>
      <w:r>
        <w:rPr>
          <w:rFonts w:eastAsia="Batang"/>
          <w:sz w:val="20"/>
          <w:szCs w:val="20"/>
        </w:rPr>
        <w:tab/>
      </w:r>
      <w:r>
        <w:rPr>
          <w:rFonts w:eastAsia="Batang"/>
          <w:sz w:val="20"/>
          <w:szCs w:val="20"/>
        </w:rPr>
        <w:tab/>
      </w:r>
      <w:r>
        <w:rPr>
          <w:rFonts w:eastAsia="Batang"/>
          <w:sz w:val="20"/>
          <w:szCs w:val="20"/>
        </w:rPr>
        <w:tab/>
      </w:r>
      <w:r w:rsidRPr="00F60C5D">
        <w:rPr>
          <w:rFonts w:eastAsia="Batang"/>
          <w:sz w:val="20"/>
          <w:szCs w:val="20"/>
        </w:rPr>
        <w:t>Auburn University</w:t>
      </w:r>
      <w:r>
        <w:rPr>
          <w:rFonts w:eastAsia="Batang"/>
          <w:sz w:val="20"/>
          <w:szCs w:val="20"/>
        </w:rPr>
        <w:tab/>
      </w:r>
      <w:r>
        <w:rPr>
          <w:rFonts w:eastAsia="Batang"/>
          <w:sz w:val="20"/>
          <w:szCs w:val="20"/>
        </w:rPr>
        <w:tab/>
      </w:r>
      <w:r>
        <w:rPr>
          <w:rFonts w:eastAsia="Batang"/>
          <w:sz w:val="20"/>
          <w:szCs w:val="20"/>
        </w:rPr>
        <w:tab/>
        <w:t xml:space="preserve">             </w:t>
      </w:r>
      <w:r w:rsidRPr="00F60C5D">
        <w:rPr>
          <w:rFonts w:eastAsia="Batang"/>
          <w:sz w:val="20"/>
          <w:szCs w:val="20"/>
        </w:rPr>
        <w:t>20</w:t>
      </w:r>
      <w:r>
        <w:rPr>
          <w:rFonts w:eastAsia="Batang"/>
          <w:sz w:val="20"/>
          <w:szCs w:val="20"/>
        </w:rPr>
        <w:t>21</w:t>
      </w:r>
      <w:r w:rsidRPr="00F60C5D">
        <w:rPr>
          <w:rFonts w:eastAsia="Batang"/>
          <w:sz w:val="20"/>
          <w:szCs w:val="20"/>
        </w:rPr>
        <w:t>/202</w:t>
      </w:r>
      <w:r>
        <w:rPr>
          <w:rFonts w:eastAsia="Batang"/>
          <w:sz w:val="20"/>
          <w:szCs w:val="20"/>
        </w:rPr>
        <w:t>3</w:t>
      </w:r>
      <w:r w:rsidRPr="00F60C5D">
        <w:rPr>
          <w:rFonts w:eastAsia="Batang"/>
          <w:sz w:val="20"/>
          <w:szCs w:val="20"/>
        </w:rPr>
        <w:t xml:space="preserve"> Cohort</w:t>
      </w:r>
    </w:p>
    <w:p w14:paraId="4EF376B8" w14:textId="5DCE7C4A" w:rsidR="00546DA0" w:rsidRDefault="00546DA0" w:rsidP="00546DA0">
      <w:pPr>
        <w:rPr>
          <w:rFonts w:eastAsia="Batang"/>
          <w:sz w:val="20"/>
          <w:szCs w:val="20"/>
        </w:rPr>
      </w:pPr>
      <w:r>
        <w:rPr>
          <w:rFonts w:eastAsia="Batang"/>
          <w:sz w:val="20"/>
          <w:szCs w:val="20"/>
        </w:rPr>
        <w:t>Madison Williams*</w:t>
      </w:r>
      <w:r w:rsidRPr="001C150E">
        <w:rPr>
          <w:rFonts w:eastAsia="Batang"/>
          <w:sz w:val="20"/>
          <w:szCs w:val="20"/>
        </w:rPr>
        <w:t xml:space="preserve"> </w:t>
      </w:r>
      <w:r>
        <w:rPr>
          <w:rFonts w:eastAsia="Batang"/>
          <w:sz w:val="20"/>
          <w:szCs w:val="20"/>
        </w:rPr>
        <w:tab/>
      </w:r>
      <w:r>
        <w:rPr>
          <w:rFonts w:eastAsia="Batang"/>
          <w:sz w:val="20"/>
          <w:szCs w:val="20"/>
        </w:rPr>
        <w:tab/>
      </w:r>
      <w:r>
        <w:rPr>
          <w:rFonts w:eastAsia="Batang"/>
          <w:sz w:val="20"/>
          <w:szCs w:val="20"/>
        </w:rPr>
        <w:tab/>
      </w:r>
      <w:r w:rsidRPr="00F60C5D">
        <w:rPr>
          <w:rFonts w:eastAsia="Batang"/>
          <w:sz w:val="20"/>
          <w:szCs w:val="20"/>
        </w:rPr>
        <w:t>Auburn University</w:t>
      </w:r>
      <w:r>
        <w:rPr>
          <w:rFonts w:eastAsia="Batang"/>
          <w:sz w:val="20"/>
          <w:szCs w:val="20"/>
        </w:rPr>
        <w:tab/>
      </w:r>
      <w:r>
        <w:rPr>
          <w:rFonts w:eastAsia="Batang"/>
          <w:sz w:val="20"/>
          <w:szCs w:val="20"/>
        </w:rPr>
        <w:tab/>
      </w:r>
      <w:r>
        <w:rPr>
          <w:rFonts w:eastAsia="Batang"/>
          <w:sz w:val="20"/>
          <w:szCs w:val="20"/>
        </w:rPr>
        <w:tab/>
        <w:t xml:space="preserve">             </w:t>
      </w:r>
      <w:r w:rsidRPr="00F60C5D">
        <w:rPr>
          <w:rFonts w:eastAsia="Batang"/>
          <w:sz w:val="20"/>
          <w:szCs w:val="20"/>
        </w:rPr>
        <w:t>20</w:t>
      </w:r>
      <w:r>
        <w:rPr>
          <w:rFonts w:eastAsia="Batang"/>
          <w:sz w:val="20"/>
          <w:szCs w:val="20"/>
        </w:rPr>
        <w:t>21</w:t>
      </w:r>
      <w:r w:rsidRPr="00F60C5D">
        <w:rPr>
          <w:rFonts w:eastAsia="Batang"/>
          <w:sz w:val="20"/>
          <w:szCs w:val="20"/>
        </w:rPr>
        <w:t>/202</w:t>
      </w:r>
      <w:r>
        <w:rPr>
          <w:rFonts w:eastAsia="Batang"/>
          <w:sz w:val="20"/>
          <w:szCs w:val="20"/>
        </w:rPr>
        <w:t>3</w:t>
      </w:r>
      <w:r w:rsidRPr="00F60C5D">
        <w:rPr>
          <w:rFonts w:eastAsia="Batang"/>
          <w:sz w:val="20"/>
          <w:szCs w:val="20"/>
        </w:rPr>
        <w:t xml:space="preserve"> Cohort</w:t>
      </w:r>
    </w:p>
    <w:p w14:paraId="38E768DF" w14:textId="216AC794" w:rsidR="00546DA0" w:rsidRDefault="00546DA0" w:rsidP="00546DA0">
      <w:pPr>
        <w:rPr>
          <w:rFonts w:eastAsia="Batang"/>
          <w:sz w:val="20"/>
          <w:szCs w:val="20"/>
        </w:rPr>
      </w:pPr>
      <w:r>
        <w:rPr>
          <w:rFonts w:eastAsia="Batang"/>
          <w:sz w:val="20"/>
          <w:szCs w:val="20"/>
        </w:rPr>
        <w:t>Madeline Whitesell*</w:t>
      </w:r>
      <w:r w:rsidRPr="001C150E">
        <w:rPr>
          <w:rFonts w:eastAsia="Batang"/>
          <w:sz w:val="20"/>
          <w:szCs w:val="20"/>
        </w:rPr>
        <w:t xml:space="preserve"> </w:t>
      </w:r>
      <w:r>
        <w:rPr>
          <w:rFonts w:eastAsia="Batang"/>
          <w:sz w:val="20"/>
          <w:szCs w:val="20"/>
        </w:rPr>
        <w:tab/>
      </w:r>
      <w:r>
        <w:rPr>
          <w:rFonts w:eastAsia="Batang"/>
          <w:sz w:val="20"/>
          <w:szCs w:val="20"/>
        </w:rPr>
        <w:tab/>
      </w:r>
      <w:r>
        <w:rPr>
          <w:rFonts w:eastAsia="Batang"/>
          <w:sz w:val="20"/>
          <w:szCs w:val="20"/>
        </w:rPr>
        <w:tab/>
      </w:r>
      <w:r w:rsidRPr="00F60C5D">
        <w:rPr>
          <w:rFonts w:eastAsia="Batang"/>
          <w:sz w:val="20"/>
          <w:szCs w:val="20"/>
        </w:rPr>
        <w:t>Auburn University</w:t>
      </w:r>
      <w:r>
        <w:rPr>
          <w:rFonts w:eastAsia="Batang"/>
          <w:sz w:val="20"/>
          <w:szCs w:val="20"/>
        </w:rPr>
        <w:tab/>
      </w:r>
      <w:r>
        <w:rPr>
          <w:rFonts w:eastAsia="Batang"/>
          <w:sz w:val="20"/>
          <w:szCs w:val="20"/>
        </w:rPr>
        <w:tab/>
      </w:r>
      <w:r>
        <w:rPr>
          <w:rFonts w:eastAsia="Batang"/>
          <w:sz w:val="20"/>
          <w:szCs w:val="20"/>
        </w:rPr>
        <w:tab/>
        <w:t xml:space="preserve">             </w:t>
      </w:r>
      <w:r w:rsidRPr="00F60C5D">
        <w:rPr>
          <w:rFonts w:eastAsia="Batang"/>
          <w:sz w:val="20"/>
          <w:szCs w:val="20"/>
        </w:rPr>
        <w:t>20</w:t>
      </w:r>
      <w:r>
        <w:rPr>
          <w:rFonts w:eastAsia="Batang"/>
          <w:sz w:val="20"/>
          <w:szCs w:val="20"/>
        </w:rPr>
        <w:t>21</w:t>
      </w:r>
      <w:r w:rsidRPr="00F60C5D">
        <w:rPr>
          <w:rFonts w:eastAsia="Batang"/>
          <w:sz w:val="20"/>
          <w:szCs w:val="20"/>
        </w:rPr>
        <w:t>/202</w:t>
      </w:r>
      <w:r>
        <w:rPr>
          <w:rFonts w:eastAsia="Batang"/>
          <w:sz w:val="20"/>
          <w:szCs w:val="20"/>
        </w:rPr>
        <w:t>3</w:t>
      </w:r>
      <w:r w:rsidRPr="00F60C5D">
        <w:rPr>
          <w:rFonts w:eastAsia="Batang"/>
          <w:sz w:val="20"/>
          <w:szCs w:val="20"/>
        </w:rPr>
        <w:t xml:space="preserve"> Cohort</w:t>
      </w:r>
    </w:p>
    <w:p w14:paraId="7298E2F2" w14:textId="55A1BD48" w:rsidR="00C131AE" w:rsidRDefault="00C131AE" w:rsidP="00C131AE">
      <w:pPr>
        <w:rPr>
          <w:rFonts w:eastAsia="Batang"/>
          <w:sz w:val="20"/>
          <w:szCs w:val="20"/>
        </w:rPr>
      </w:pPr>
      <w:r>
        <w:rPr>
          <w:rFonts w:eastAsia="Batang"/>
          <w:sz w:val="20"/>
          <w:szCs w:val="20"/>
        </w:rPr>
        <w:t xml:space="preserve">Emily </w:t>
      </w:r>
      <w:proofErr w:type="spellStart"/>
      <w:r>
        <w:rPr>
          <w:rFonts w:eastAsia="Batang"/>
          <w:sz w:val="20"/>
          <w:szCs w:val="20"/>
        </w:rPr>
        <w:t>Phaup</w:t>
      </w:r>
      <w:proofErr w:type="spellEnd"/>
      <w:r>
        <w:rPr>
          <w:rFonts w:eastAsia="Batang"/>
          <w:sz w:val="20"/>
          <w:szCs w:val="20"/>
        </w:rPr>
        <w:t>*</w:t>
      </w:r>
      <w:r w:rsidRPr="001C150E">
        <w:rPr>
          <w:rFonts w:eastAsia="Batang"/>
          <w:sz w:val="20"/>
          <w:szCs w:val="20"/>
        </w:rPr>
        <w:t xml:space="preserve"> </w:t>
      </w:r>
      <w:r>
        <w:rPr>
          <w:rFonts w:eastAsia="Batang"/>
          <w:sz w:val="20"/>
          <w:szCs w:val="20"/>
        </w:rPr>
        <w:tab/>
      </w:r>
      <w:r>
        <w:rPr>
          <w:rFonts w:eastAsia="Batang"/>
          <w:sz w:val="20"/>
          <w:szCs w:val="20"/>
        </w:rPr>
        <w:tab/>
      </w:r>
      <w:r>
        <w:rPr>
          <w:rFonts w:eastAsia="Batang"/>
          <w:sz w:val="20"/>
          <w:szCs w:val="20"/>
        </w:rPr>
        <w:tab/>
      </w:r>
      <w:r>
        <w:rPr>
          <w:rFonts w:eastAsia="Batang"/>
          <w:sz w:val="20"/>
          <w:szCs w:val="20"/>
        </w:rPr>
        <w:tab/>
      </w:r>
      <w:r w:rsidRPr="00F60C5D">
        <w:rPr>
          <w:rFonts w:eastAsia="Batang"/>
          <w:sz w:val="20"/>
          <w:szCs w:val="20"/>
        </w:rPr>
        <w:t>Auburn University</w:t>
      </w:r>
      <w:r>
        <w:rPr>
          <w:rFonts w:eastAsia="Batang"/>
          <w:sz w:val="20"/>
          <w:szCs w:val="20"/>
        </w:rPr>
        <w:tab/>
      </w:r>
      <w:r>
        <w:rPr>
          <w:rFonts w:eastAsia="Batang"/>
          <w:sz w:val="20"/>
          <w:szCs w:val="20"/>
        </w:rPr>
        <w:tab/>
      </w:r>
      <w:r>
        <w:rPr>
          <w:rFonts w:eastAsia="Batang"/>
          <w:sz w:val="20"/>
          <w:szCs w:val="20"/>
        </w:rPr>
        <w:tab/>
        <w:t xml:space="preserve">             </w:t>
      </w:r>
      <w:r w:rsidRPr="00F60C5D">
        <w:rPr>
          <w:rFonts w:eastAsia="Batang"/>
          <w:sz w:val="20"/>
          <w:szCs w:val="20"/>
        </w:rPr>
        <w:t>20</w:t>
      </w:r>
      <w:r>
        <w:rPr>
          <w:rFonts w:eastAsia="Batang"/>
          <w:sz w:val="20"/>
          <w:szCs w:val="20"/>
        </w:rPr>
        <w:t>20</w:t>
      </w:r>
      <w:r w:rsidRPr="00F60C5D">
        <w:rPr>
          <w:rFonts w:eastAsia="Batang"/>
          <w:sz w:val="20"/>
          <w:szCs w:val="20"/>
        </w:rPr>
        <w:t>/202</w:t>
      </w:r>
      <w:r>
        <w:rPr>
          <w:rFonts w:eastAsia="Batang"/>
          <w:sz w:val="20"/>
          <w:szCs w:val="20"/>
        </w:rPr>
        <w:t>2</w:t>
      </w:r>
      <w:r w:rsidRPr="00F60C5D">
        <w:rPr>
          <w:rFonts w:eastAsia="Batang"/>
          <w:sz w:val="20"/>
          <w:szCs w:val="20"/>
        </w:rPr>
        <w:t xml:space="preserve"> Cohort</w:t>
      </w:r>
    </w:p>
    <w:p w14:paraId="6E47599E" w14:textId="6134DFA5" w:rsidR="00C131AE" w:rsidRDefault="00C131AE" w:rsidP="00C131AE">
      <w:pPr>
        <w:rPr>
          <w:rFonts w:eastAsia="Batang"/>
          <w:sz w:val="20"/>
          <w:szCs w:val="20"/>
        </w:rPr>
      </w:pPr>
      <w:r>
        <w:rPr>
          <w:rFonts w:eastAsia="Batang"/>
          <w:sz w:val="20"/>
          <w:szCs w:val="20"/>
        </w:rPr>
        <w:t xml:space="preserve">Madeline </w:t>
      </w:r>
      <w:proofErr w:type="spellStart"/>
      <w:r>
        <w:rPr>
          <w:rFonts w:eastAsia="Batang"/>
          <w:sz w:val="20"/>
          <w:szCs w:val="20"/>
        </w:rPr>
        <w:t>Belesimo</w:t>
      </w:r>
      <w:proofErr w:type="spellEnd"/>
      <w:r>
        <w:rPr>
          <w:rFonts w:eastAsia="Batang"/>
          <w:sz w:val="20"/>
          <w:szCs w:val="20"/>
        </w:rPr>
        <w:t>*</w:t>
      </w:r>
      <w:r w:rsidRPr="001C150E">
        <w:rPr>
          <w:rFonts w:eastAsia="Batang"/>
          <w:sz w:val="20"/>
          <w:szCs w:val="20"/>
        </w:rPr>
        <w:t xml:space="preserve"> </w:t>
      </w:r>
      <w:r>
        <w:rPr>
          <w:rFonts w:eastAsia="Batang"/>
          <w:sz w:val="20"/>
          <w:szCs w:val="20"/>
        </w:rPr>
        <w:tab/>
      </w:r>
      <w:r>
        <w:rPr>
          <w:rFonts w:eastAsia="Batang"/>
          <w:sz w:val="20"/>
          <w:szCs w:val="20"/>
        </w:rPr>
        <w:tab/>
      </w:r>
      <w:r>
        <w:rPr>
          <w:rFonts w:eastAsia="Batang"/>
          <w:sz w:val="20"/>
          <w:szCs w:val="20"/>
        </w:rPr>
        <w:tab/>
      </w:r>
      <w:r w:rsidRPr="00F60C5D">
        <w:rPr>
          <w:rFonts w:eastAsia="Batang"/>
          <w:sz w:val="20"/>
          <w:szCs w:val="20"/>
        </w:rPr>
        <w:t>Auburn University</w:t>
      </w:r>
      <w:r>
        <w:rPr>
          <w:rFonts w:eastAsia="Batang"/>
          <w:sz w:val="20"/>
          <w:szCs w:val="20"/>
        </w:rPr>
        <w:tab/>
      </w:r>
      <w:r>
        <w:rPr>
          <w:rFonts w:eastAsia="Batang"/>
          <w:sz w:val="20"/>
          <w:szCs w:val="20"/>
        </w:rPr>
        <w:tab/>
      </w:r>
      <w:r>
        <w:rPr>
          <w:rFonts w:eastAsia="Batang"/>
          <w:sz w:val="20"/>
          <w:szCs w:val="20"/>
        </w:rPr>
        <w:tab/>
        <w:t xml:space="preserve">             </w:t>
      </w:r>
      <w:r w:rsidRPr="00F60C5D">
        <w:rPr>
          <w:rFonts w:eastAsia="Batang"/>
          <w:sz w:val="20"/>
          <w:szCs w:val="20"/>
        </w:rPr>
        <w:t>20</w:t>
      </w:r>
      <w:r>
        <w:rPr>
          <w:rFonts w:eastAsia="Batang"/>
          <w:sz w:val="20"/>
          <w:szCs w:val="20"/>
        </w:rPr>
        <w:t>20</w:t>
      </w:r>
      <w:r w:rsidRPr="00F60C5D">
        <w:rPr>
          <w:rFonts w:eastAsia="Batang"/>
          <w:sz w:val="20"/>
          <w:szCs w:val="20"/>
        </w:rPr>
        <w:t>/202</w:t>
      </w:r>
      <w:r>
        <w:rPr>
          <w:rFonts w:eastAsia="Batang"/>
          <w:sz w:val="20"/>
          <w:szCs w:val="20"/>
        </w:rPr>
        <w:t>2</w:t>
      </w:r>
      <w:r w:rsidRPr="00F60C5D">
        <w:rPr>
          <w:rFonts w:eastAsia="Batang"/>
          <w:sz w:val="20"/>
          <w:szCs w:val="20"/>
        </w:rPr>
        <w:t xml:space="preserve"> Cohort</w:t>
      </w:r>
    </w:p>
    <w:p w14:paraId="57F23726" w14:textId="29A59799" w:rsidR="001C150E" w:rsidRDefault="001C150E" w:rsidP="006D6139">
      <w:pPr>
        <w:rPr>
          <w:rFonts w:eastAsia="Batang"/>
          <w:sz w:val="20"/>
          <w:szCs w:val="20"/>
        </w:rPr>
      </w:pPr>
      <w:r>
        <w:rPr>
          <w:rFonts w:eastAsia="Batang"/>
          <w:sz w:val="20"/>
          <w:szCs w:val="20"/>
        </w:rPr>
        <w:t>Lydia Lindsey*</w:t>
      </w:r>
      <w:r w:rsidRPr="001C150E">
        <w:rPr>
          <w:rFonts w:eastAsia="Batang"/>
          <w:sz w:val="20"/>
          <w:szCs w:val="20"/>
        </w:rPr>
        <w:t xml:space="preserve"> </w:t>
      </w:r>
      <w:r>
        <w:rPr>
          <w:rFonts w:eastAsia="Batang"/>
          <w:sz w:val="20"/>
          <w:szCs w:val="20"/>
        </w:rPr>
        <w:tab/>
      </w:r>
      <w:r>
        <w:rPr>
          <w:rFonts w:eastAsia="Batang"/>
          <w:sz w:val="20"/>
          <w:szCs w:val="20"/>
        </w:rPr>
        <w:tab/>
      </w:r>
      <w:r>
        <w:rPr>
          <w:rFonts w:eastAsia="Batang"/>
          <w:sz w:val="20"/>
          <w:szCs w:val="20"/>
        </w:rPr>
        <w:tab/>
      </w:r>
      <w:r>
        <w:rPr>
          <w:rFonts w:eastAsia="Batang"/>
          <w:sz w:val="20"/>
          <w:szCs w:val="20"/>
        </w:rPr>
        <w:tab/>
      </w:r>
      <w:r w:rsidRPr="00F60C5D">
        <w:rPr>
          <w:rFonts w:eastAsia="Batang"/>
          <w:sz w:val="20"/>
          <w:szCs w:val="20"/>
        </w:rPr>
        <w:t>Auburn University</w:t>
      </w:r>
      <w:r>
        <w:rPr>
          <w:rFonts w:eastAsia="Batang"/>
          <w:sz w:val="20"/>
          <w:szCs w:val="20"/>
        </w:rPr>
        <w:tab/>
      </w:r>
      <w:r>
        <w:rPr>
          <w:rFonts w:eastAsia="Batang"/>
          <w:sz w:val="20"/>
          <w:szCs w:val="20"/>
        </w:rPr>
        <w:tab/>
      </w:r>
      <w:r>
        <w:rPr>
          <w:rFonts w:eastAsia="Batang"/>
          <w:sz w:val="20"/>
          <w:szCs w:val="20"/>
        </w:rPr>
        <w:tab/>
        <w:t xml:space="preserve">             </w:t>
      </w:r>
      <w:r w:rsidRPr="00F60C5D">
        <w:rPr>
          <w:rFonts w:eastAsia="Batang"/>
          <w:sz w:val="20"/>
          <w:szCs w:val="20"/>
        </w:rPr>
        <w:t>201</w:t>
      </w:r>
      <w:r>
        <w:rPr>
          <w:rFonts w:eastAsia="Batang"/>
          <w:sz w:val="20"/>
          <w:szCs w:val="20"/>
        </w:rPr>
        <w:t>9</w:t>
      </w:r>
      <w:r w:rsidRPr="00F60C5D">
        <w:rPr>
          <w:rFonts w:eastAsia="Batang"/>
          <w:sz w:val="20"/>
          <w:szCs w:val="20"/>
        </w:rPr>
        <w:t>/202</w:t>
      </w:r>
      <w:r>
        <w:rPr>
          <w:rFonts w:eastAsia="Batang"/>
          <w:sz w:val="20"/>
          <w:szCs w:val="20"/>
        </w:rPr>
        <w:t>1</w:t>
      </w:r>
      <w:r w:rsidRPr="00F60C5D">
        <w:rPr>
          <w:rFonts w:eastAsia="Batang"/>
          <w:sz w:val="20"/>
          <w:szCs w:val="20"/>
        </w:rPr>
        <w:t xml:space="preserve"> Cohort</w:t>
      </w:r>
    </w:p>
    <w:p w14:paraId="172CD0BD" w14:textId="55D2E11A" w:rsidR="001C150E" w:rsidRDefault="001C150E" w:rsidP="006D6139">
      <w:pPr>
        <w:rPr>
          <w:rFonts w:eastAsia="Batang"/>
          <w:sz w:val="20"/>
          <w:szCs w:val="20"/>
        </w:rPr>
      </w:pPr>
      <w:r>
        <w:rPr>
          <w:rFonts w:eastAsia="Batang"/>
          <w:sz w:val="20"/>
          <w:szCs w:val="20"/>
        </w:rPr>
        <w:t>Lauren Nordberg**</w:t>
      </w:r>
      <w:r w:rsidRPr="001C150E">
        <w:rPr>
          <w:rFonts w:eastAsia="Batang"/>
          <w:sz w:val="20"/>
          <w:szCs w:val="20"/>
        </w:rPr>
        <w:t xml:space="preserve"> </w:t>
      </w:r>
      <w:r>
        <w:rPr>
          <w:rFonts w:eastAsia="Batang"/>
          <w:sz w:val="20"/>
          <w:szCs w:val="20"/>
        </w:rPr>
        <w:tab/>
      </w:r>
      <w:r>
        <w:rPr>
          <w:rFonts w:eastAsia="Batang"/>
          <w:sz w:val="20"/>
          <w:szCs w:val="20"/>
        </w:rPr>
        <w:tab/>
      </w:r>
      <w:r>
        <w:rPr>
          <w:rFonts w:eastAsia="Batang"/>
          <w:sz w:val="20"/>
          <w:szCs w:val="20"/>
        </w:rPr>
        <w:tab/>
      </w:r>
      <w:r w:rsidRPr="00F60C5D">
        <w:rPr>
          <w:rFonts w:eastAsia="Batang"/>
          <w:sz w:val="20"/>
          <w:szCs w:val="20"/>
        </w:rPr>
        <w:t>Auburn University</w:t>
      </w:r>
      <w:r>
        <w:rPr>
          <w:rFonts w:eastAsia="Batang"/>
          <w:sz w:val="20"/>
          <w:szCs w:val="20"/>
        </w:rPr>
        <w:tab/>
      </w:r>
      <w:r>
        <w:rPr>
          <w:rFonts w:eastAsia="Batang"/>
          <w:sz w:val="20"/>
          <w:szCs w:val="20"/>
        </w:rPr>
        <w:tab/>
      </w:r>
      <w:r>
        <w:rPr>
          <w:rFonts w:eastAsia="Batang"/>
          <w:sz w:val="20"/>
          <w:szCs w:val="20"/>
        </w:rPr>
        <w:tab/>
        <w:t xml:space="preserve">             </w:t>
      </w:r>
      <w:r w:rsidRPr="00F60C5D">
        <w:rPr>
          <w:rFonts w:eastAsia="Batang"/>
          <w:sz w:val="20"/>
          <w:szCs w:val="20"/>
        </w:rPr>
        <w:t>201</w:t>
      </w:r>
      <w:r>
        <w:rPr>
          <w:rFonts w:eastAsia="Batang"/>
          <w:sz w:val="20"/>
          <w:szCs w:val="20"/>
        </w:rPr>
        <w:t>9</w:t>
      </w:r>
      <w:r w:rsidRPr="00F60C5D">
        <w:rPr>
          <w:rFonts w:eastAsia="Batang"/>
          <w:sz w:val="20"/>
          <w:szCs w:val="20"/>
        </w:rPr>
        <w:t>/202</w:t>
      </w:r>
      <w:r>
        <w:rPr>
          <w:rFonts w:eastAsia="Batang"/>
          <w:sz w:val="20"/>
          <w:szCs w:val="20"/>
        </w:rPr>
        <w:t>1</w:t>
      </w:r>
      <w:r w:rsidRPr="00F60C5D">
        <w:rPr>
          <w:rFonts w:eastAsia="Batang"/>
          <w:sz w:val="20"/>
          <w:szCs w:val="20"/>
        </w:rPr>
        <w:t xml:space="preserve"> Cohort</w:t>
      </w:r>
    </w:p>
    <w:p w14:paraId="3C16A34D" w14:textId="1FCEA1A6" w:rsidR="001C150E" w:rsidRDefault="001C150E" w:rsidP="006D6139">
      <w:pPr>
        <w:rPr>
          <w:rFonts w:eastAsia="Batang"/>
          <w:sz w:val="20"/>
          <w:szCs w:val="20"/>
        </w:rPr>
      </w:pPr>
      <w:r>
        <w:rPr>
          <w:rFonts w:eastAsia="Batang"/>
          <w:sz w:val="20"/>
          <w:szCs w:val="20"/>
        </w:rPr>
        <w:t>Amy Ethridge*</w:t>
      </w:r>
      <w:r w:rsidRPr="001C150E">
        <w:rPr>
          <w:rFonts w:eastAsia="Batang"/>
          <w:sz w:val="20"/>
          <w:szCs w:val="20"/>
        </w:rPr>
        <w:t xml:space="preserve"> </w:t>
      </w:r>
      <w:r>
        <w:rPr>
          <w:rFonts w:eastAsia="Batang"/>
          <w:sz w:val="20"/>
          <w:szCs w:val="20"/>
        </w:rPr>
        <w:tab/>
      </w:r>
      <w:r>
        <w:rPr>
          <w:rFonts w:eastAsia="Batang"/>
          <w:sz w:val="20"/>
          <w:szCs w:val="20"/>
        </w:rPr>
        <w:tab/>
      </w:r>
      <w:r>
        <w:rPr>
          <w:rFonts w:eastAsia="Batang"/>
          <w:sz w:val="20"/>
          <w:szCs w:val="20"/>
        </w:rPr>
        <w:tab/>
      </w:r>
      <w:r>
        <w:rPr>
          <w:rFonts w:eastAsia="Batang"/>
          <w:sz w:val="20"/>
          <w:szCs w:val="20"/>
        </w:rPr>
        <w:tab/>
      </w:r>
      <w:r w:rsidRPr="00F60C5D">
        <w:rPr>
          <w:rFonts w:eastAsia="Batang"/>
          <w:sz w:val="20"/>
          <w:szCs w:val="20"/>
        </w:rPr>
        <w:t>Auburn University</w:t>
      </w:r>
      <w:r>
        <w:rPr>
          <w:rFonts w:eastAsia="Batang"/>
          <w:sz w:val="20"/>
          <w:szCs w:val="20"/>
        </w:rPr>
        <w:tab/>
      </w:r>
      <w:r>
        <w:rPr>
          <w:rFonts w:eastAsia="Batang"/>
          <w:sz w:val="20"/>
          <w:szCs w:val="20"/>
        </w:rPr>
        <w:tab/>
        <w:t xml:space="preserve"> </w:t>
      </w:r>
      <w:r>
        <w:rPr>
          <w:rFonts w:eastAsia="Batang"/>
          <w:sz w:val="20"/>
          <w:szCs w:val="20"/>
        </w:rPr>
        <w:tab/>
        <w:t xml:space="preserve">             </w:t>
      </w:r>
      <w:r w:rsidRPr="00F60C5D">
        <w:rPr>
          <w:rFonts w:eastAsia="Batang"/>
          <w:sz w:val="20"/>
          <w:szCs w:val="20"/>
        </w:rPr>
        <w:t>201</w:t>
      </w:r>
      <w:r>
        <w:rPr>
          <w:rFonts w:eastAsia="Batang"/>
          <w:sz w:val="20"/>
          <w:szCs w:val="20"/>
        </w:rPr>
        <w:t>9</w:t>
      </w:r>
      <w:r w:rsidRPr="00F60C5D">
        <w:rPr>
          <w:rFonts w:eastAsia="Batang"/>
          <w:sz w:val="20"/>
          <w:szCs w:val="20"/>
        </w:rPr>
        <w:t>/202</w:t>
      </w:r>
      <w:r>
        <w:rPr>
          <w:rFonts w:eastAsia="Batang"/>
          <w:sz w:val="20"/>
          <w:szCs w:val="20"/>
        </w:rPr>
        <w:t>1</w:t>
      </w:r>
      <w:r w:rsidRPr="00F60C5D">
        <w:rPr>
          <w:rFonts w:eastAsia="Batang"/>
          <w:sz w:val="20"/>
          <w:szCs w:val="20"/>
        </w:rPr>
        <w:t xml:space="preserve"> Cohort</w:t>
      </w:r>
      <w:r>
        <w:rPr>
          <w:rFonts w:eastAsia="Batang"/>
          <w:sz w:val="20"/>
          <w:szCs w:val="20"/>
        </w:rPr>
        <w:tab/>
      </w:r>
    </w:p>
    <w:p w14:paraId="523AECB6" w14:textId="53B70BCC" w:rsidR="006C5BBA" w:rsidRPr="00F60C5D" w:rsidRDefault="006C5BBA" w:rsidP="006D6139">
      <w:pPr>
        <w:rPr>
          <w:rFonts w:eastAsia="Batang"/>
          <w:sz w:val="20"/>
          <w:szCs w:val="20"/>
        </w:rPr>
      </w:pPr>
      <w:r w:rsidRPr="00F60C5D">
        <w:rPr>
          <w:rFonts w:eastAsia="Batang"/>
          <w:sz w:val="20"/>
          <w:szCs w:val="20"/>
        </w:rPr>
        <w:t>Kaleem Morrow*</w:t>
      </w:r>
      <w:r w:rsidRPr="00F60C5D">
        <w:rPr>
          <w:rFonts w:eastAsia="Batang"/>
          <w:sz w:val="20"/>
          <w:szCs w:val="20"/>
        </w:rPr>
        <w:tab/>
      </w:r>
      <w:r w:rsidRPr="00F60C5D">
        <w:rPr>
          <w:rFonts w:eastAsia="Batang"/>
          <w:sz w:val="20"/>
          <w:szCs w:val="20"/>
        </w:rPr>
        <w:tab/>
      </w:r>
      <w:r w:rsidRPr="00F60C5D">
        <w:rPr>
          <w:rFonts w:eastAsia="Batang"/>
          <w:sz w:val="20"/>
          <w:szCs w:val="20"/>
        </w:rPr>
        <w:tab/>
      </w:r>
      <w:r w:rsidRPr="00F60C5D">
        <w:rPr>
          <w:rFonts w:eastAsia="Batang"/>
          <w:sz w:val="20"/>
          <w:szCs w:val="20"/>
        </w:rPr>
        <w:tab/>
        <w:t>Auburn University</w:t>
      </w:r>
      <w:r w:rsidRPr="00F60C5D">
        <w:rPr>
          <w:rFonts w:eastAsia="Batang"/>
          <w:sz w:val="20"/>
          <w:szCs w:val="20"/>
        </w:rPr>
        <w:tab/>
      </w:r>
      <w:r w:rsidRPr="00F60C5D">
        <w:rPr>
          <w:rFonts w:eastAsia="Batang"/>
          <w:sz w:val="20"/>
          <w:szCs w:val="20"/>
        </w:rPr>
        <w:tab/>
      </w:r>
      <w:r w:rsidRPr="00F60C5D">
        <w:rPr>
          <w:rFonts w:eastAsia="Batang"/>
          <w:sz w:val="20"/>
          <w:szCs w:val="20"/>
        </w:rPr>
        <w:tab/>
        <w:t xml:space="preserve">             201</w:t>
      </w:r>
      <w:r w:rsidR="006A4F86">
        <w:rPr>
          <w:rFonts w:eastAsia="Batang"/>
          <w:sz w:val="20"/>
          <w:szCs w:val="20"/>
        </w:rPr>
        <w:t>8</w:t>
      </w:r>
      <w:r w:rsidRPr="00F60C5D">
        <w:rPr>
          <w:rFonts w:eastAsia="Batang"/>
          <w:sz w:val="20"/>
          <w:szCs w:val="20"/>
        </w:rPr>
        <w:t>/20</w:t>
      </w:r>
      <w:r w:rsidR="006A4F86">
        <w:rPr>
          <w:rFonts w:eastAsia="Batang"/>
          <w:sz w:val="20"/>
          <w:szCs w:val="20"/>
        </w:rPr>
        <w:t>20</w:t>
      </w:r>
      <w:r w:rsidRPr="00F60C5D">
        <w:rPr>
          <w:rFonts w:eastAsia="Batang"/>
          <w:sz w:val="20"/>
          <w:szCs w:val="20"/>
        </w:rPr>
        <w:t xml:space="preserve"> Cohort</w:t>
      </w:r>
    </w:p>
    <w:p w14:paraId="567F30D4" w14:textId="5D603D08" w:rsidR="006C5BBA" w:rsidRPr="00F60C5D" w:rsidRDefault="006C5BBA" w:rsidP="006D6139">
      <w:pPr>
        <w:rPr>
          <w:rFonts w:eastAsia="Batang"/>
          <w:sz w:val="20"/>
          <w:szCs w:val="20"/>
        </w:rPr>
      </w:pPr>
      <w:r w:rsidRPr="00F60C5D">
        <w:rPr>
          <w:rFonts w:eastAsia="Batang"/>
          <w:sz w:val="20"/>
          <w:szCs w:val="20"/>
        </w:rPr>
        <w:t>Emma King*</w:t>
      </w:r>
      <w:r w:rsidRPr="00F60C5D">
        <w:rPr>
          <w:rFonts w:eastAsia="Batang"/>
          <w:sz w:val="20"/>
          <w:szCs w:val="20"/>
        </w:rPr>
        <w:tab/>
      </w:r>
      <w:r w:rsidRPr="00F60C5D">
        <w:rPr>
          <w:rFonts w:eastAsia="Batang"/>
          <w:sz w:val="20"/>
          <w:szCs w:val="20"/>
        </w:rPr>
        <w:tab/>
      </w:r>
      <w:r w:rsidRPr="00F60C5D">
        <w:rPr>
          <w:rFonts w:eastAsia="Batang"/>
          <w:sz w:val="20"/>
          <w:szCs w:val="20"/>
        </w:rPr>
        <w:tab/>
      </w:r>
      <w:r w:rsidRPr="00F60C5D">
        <w:rPr>
          <w:rFonts w:eastAsia="Batang"/>
          <w:sz w:val="20"/>
          <w:szCs w:val="20"/>
        </w:rPr>
        <w:tab/>
        <w:t>Auburn University</w:t>
      </w:r>
      <w:r w:rsidRPr="00F60C5D">
        <w:rPr>
          <w:rFonts w:eastAsia="Batang"/>
          <w:sz w:val="20"/>
          <w:szCs w:val="20"/>
        </w:rPr>
        <w:tab/>
      </w:r>
      <w:r w:rsidRPr="00F60C5D">
        <w:rPr>
          <w:rFonts w:eastAsia="Batang"/>
          <w:sz w:val="20"/>
          <w:szCs w:val="20"/>
        </w:rPr>
        <w:tab/>
      </w:r>
      <w:r w:rsidRPr="00F60C5D">
        <w:rPr>
          <w:rFonts w:eastAsia="Batang"/>
          <w:sz w:val="20"/>
          <w:szCs w:val="20"/>
        </w:rPr>
        <w:tab/>
        <w:t xml:space="preserve">             201</w:t>
      </w:r>
      <w:r w:rsidR="00084816">
        <w:rPr>
          <w:rFonts w:eastAsia="Batang"/>
          <w:sz w:val="20"/>
          <w:szCs w:val="20"/>
        </w:rPr>
        <w:t>8</w:t>
      </w:r>
      <w:r w:rsidRPr="00F60C5D">
        <w:rPr>
          <w:rFonts w:eastAsia="Batang"/>
          <w:sz w:val="20"/>
          <w:szCs w:val="20"/>
        </w:rPr>
        <w:t>/2020 Cohort</w:t>
      </w:r>
    </w:p>
    <w:p w14:paraId="2EF12D7A" w14:textId="1332FD19" w:rsidR="006C5BBA" w:rsidRPr="00F60C5D" w:rsidRDefault="006C5BBA" w:rsidP="006D6139">
      <w:pPr>
        <w:rPr>
          <w:rFonts w:eastAsia="Batang"/>
          <w:sz w:val="20"/>
          <w:szCs w:val="20"/>
        </w:rPr>
      </w:pPr>
      <w:r w:rsidRPr="00F60C5D">
        <w:rPr>
          <w:rFonts w:eastAsia="Batang"/>
          <w:sz w:val="20"/>
          <w:szCs w:val="20"/>
        </w:rPr>
        <w:t>Rachel Peters*</w:t>
      </w:r>
      <w:r w:rsidRPr="00F60C5D">
        <w:rPr>
          <w:rFonts w:eastAsia="Batang"/>
          <w:sz w:val="20"/>
          <w:szCs w:val="20"/>
        </w:rPr>
        <w:tab/>
      </w:r>
      <w:r w:rsidRPr="00F60C5D">
        <w:rPr>
          <w:rFonts w:eastAsia="Batang"/>
          <w:sz w:val="20"/>
          <w:szCs w:val="20"/>
        </w:rPr>
        <w:tab/>
      </w:r>
      <w:r w:rsidRPr="00F60C5D">
        <w:rPr>
          <w:rFonts w:eastAsia="Batang"/>
          <w:sz w:val="20"/>
          <w:szCs w:val="20"/>
        </w:rPr>
        <w:tab/>
      </w:r>
      <w:r w:rsidRPr="00F60C5D">
        <w:rPr>
          <w:rFonts w:eastAsia="Batang"/>
          <w:sz w:val="20"/>
          <w:szCs w:val="20"/>
        </w:rPr>
        <w:tab/>
        <w:t>Auburn University</w:t>
      </w:r>
      <w:r w:rsidRPr="00F60C5D">
        <w:rPr>
          <w:rFonts w:eastAsia="Batang"/>
          <w:sz w:val="20"/>
          <w:szCs w:val="20"/>
        </w:rPr>
        <w:tab/>
      </w:r>
      <w:r w:rsidRPr="00F60C5D">
        <w:rPr>
          <w:rFonts w:eastAsia="Batang"/>
          <w:sz w:val="20"/>
          <w:szCs w:val="20"/>
        </w:rPr>
        <w:tab/>
      </w:r>
      <w:r w:rsidRPr="00F60C5D">
        <w:rPr>
          <w:rFonts w:eastAsia="Batang"/>
          <w:sz w:val="20"/>
          <w:szCs w:val="20"/>
        </w:rPr>
        <w:tab/>
        <w:t xml:space="preserve">             201</w:t>
      </w:r>
      <w:r w:rsidR="00084816">
        <w:rPr>
          <w:rFonts w:eastAsia="Batang"/>
          <w:sz w:val="20"/>
          <w:szCs w:val="20"/>
        </w:rPr>
        <w:t>8</w:t>
      </w:r>
      <w:r w:rsidRPr="00F60C5D">
        <w:rPr>
          <w:rFonts w:eastAsia="Batang"/>
          <w:sz w:val="20"/>
          <w:szCs w:val="20"/>
        </w:rPr>
        <w:t>/2020 Cohort</w:t>
      </w:r>
    </w:p>
    <w:p w14:paraId="2FAFA918" w14:textId="37F077DF" w:rsidR="000F1CC7" w:rsidRPr="00F60C5D" w:rsidRDefault="000F1CC7" w:rsidP="006D6139">
      <w:pPr>
        <w:rPr>
          <w:rFonts w:eastAsia="Batang"/>
          <w:sz w:val="20"/>
          <w:szCs w:val="20"/>
        </w:rPr>
      </w:pPr>
      <w:proofErr w:type="spellStart"/>
      <w:r w:rsidRPr="00F60C5D">
        <w:rPr>
          <w:rFonts w:eastAsia="Batang"/>
          <w:sz w:val="20"/>
          <w:szCs w:val="20"/>
        </w:rPr>
        <w:t>Soracha</w:t>
      </w:r>
      <w:proofErr w:type="spellEnd"/>
      <w:r w:rsidRPr="00F60C5D">
        <w:rPr>
          <w:rFonts w:eastAsia="Batang"/>
          <w:sz w:val="20"/>
          <w:szCs w:val="20"/>
        </w:rPr>
        <w:t xml:space="preserve"> O’Rourke*</w:t>
      </w:r>
      <w:r w:rsidRPr="00F60C5D">
        <w:rPr>
          <w:rFonts w:eastAsia="Batang"/>
          <w:sz w:val="20"/>
          <w:szCs w:val="20"/>
        </w:rPr>
        <w:tab/>
      </w:r>
      <w:r w:rsidRPr="00F60C5D">
        <w:rPr>
          <w:rFonts w:eastAsia="Batang"/>
          <w:sz w:val="20"/>
          <w:szCs w:val="20"/>
        </w:rPr>
        <w:tab/>
      </w:r>
      <w:r w:rsidR="00C44071" w:rsidRPr="00F60C5D">
        <w:rPr>
          <w:rFonts w:eastAsia="Batang"/>
          <w:sz w:val="20"/>
          <w:szCs w:val="20"/>
        </w:rPr>
        <w:tab/>
        <w:t>Auburn University</w:t>
      </w:r>
      <w:r w:rsidRPr="00F60C5D">
        <w:rPr>
          <w:rFonts w:eastAsia="Batang"/>
          <w:sz w:val="20"/>
          <w:szCs w:val="20"/>
        </w:rPr>
        <w:tab/>
      </w:r>
      <w:r w:rsidRPr="00F60C5D">
        <w:rPr>
          <w:rFonts w:eastAsia="Batang"/>
          <w:sz w:val="20"/>
          <w:szCs w:val="20"/>
        </w:rPr>
        <w:tab/>
      </w:r>
      <w:r w:rsidRPr="00F60C5D">
        <w:rPr>
          <w:rFonts w:eastAsia="Batang"/>
          <w:sz w:val="20"/>
          <w:szCs w:val="20"/>
        </w:rPr>
        <w:tab/>
        <w:t xml:space="preserve">             201</w:t>
      </w:r>
      <w:r w:rsidR="00084816">
        <w:rPr>
          <w:rFonts w:eastAsia="Batang"/>
          <w:sz w:val="20"/>
          <w:szCs w:val="20"/>
        </w:rPr>
        <w:t>7</w:t>
      </w:r>
      <w:r w:rsidRPr="00F60C5D">
        <w:rPr>
          <w:rFonts w:eastAsia="Batang"/>
          <w:sz w:val="20"/>
          <w:szCs w:val="20"/>
        </w:rPr>
        <w:t>/2019 Cohort</w:t>
      </w:r>
    </w:p>
    <w:p w14:paraId="184ACCDA" w14:textId="56BB5D46" w:rsidR="000F1CC7" w:rsidRPr="00F60C5D" w:rsidRDefault="000F1CC7" w:rsidP="000F1CC7">
      <w:pPr>
        <w:rPr>
          <w:rFonts w:eastAsia="Batang"/>
          <w:sz w:val="20"/>
          <w:szCs w:val="20"/>
        </w:rPr>
      </w:pPr>
      <w:r w:rsidRPr="00F60C5D">
        <w:rPr>
          <w:rFonts w:eastAsia="Batang"/>
          <w:sz w:val="20"/>
          <w:szCs w:val="20"/>
        </w:rPr>
        <w:t>Sally Hamrick*</w:t>
      </w:r>
      <w:r w:rsidRPr="00F60C5D">
        <w:rPr>
          <w:rFonts w:eastAsia="Batang"/>
          <w:sz w:val="20"/>
          <w:szCs w:val="20"/>
        </w:rPr>
        <w:tab/>
      </w:r>
      <w:r w:rsidRPr="00F60C5D">
        <w:rPr>
          <w:rFonts w:eastAsia="Batang"/>
          <w:sz w:val="20"/>
          <w:szCs w:val="20"/>
        </w:rPr>
        <w:tab/>
      </w:r>
      <w:r w:rsidRPr="00F60C5D">
        <w:rPr>
          <w:rFonts w:eastAsia="Batang"/>
          <w:sz w:val="20"/>
          <w:szCs w:val="20"/>
        </w:rPr>
        <w:tab/>
      </w:r>
      <w:r w:rsidRPr="00F60C5D">
        <w:rPr>
          <w:rFonts w:eastAsia="Batang"/>
          <w:sz w:val="20"/>
          <w:szCs w:val="20"/>
        </w:rPr>
        <w:tab/>
      </w:r>
      <w:r w:rsidR="00C44071" w:rsidRPr="00F60C5D">
        <w:rPr>
          <w:rFonts w:eastAsia="Batang"/>
          <w:sz w:val="20"/>
          <w:szCs w:val="20"/>
        </w:rPr>
        <w:t>Auburn University</w:t>
      </w:r>
      <w:r w:rsidRPr="00F60C5D">
        <w:rPr>
          <w:rFonts w:eastAsia="Batang"/>
          <w:sz w:val="20"/>
          <w:szCs w:val="20"/>
        </w:rPr>
        <w:tab/>
      </w:r>
      <w:r w:rsidRPr="00F60C5D">
        <w:rPr>
          <w:rFonts w:eastAsia="Batang"/>
          <w:sz w:val="20"/>
          <w:szCs w:val="20"/>
        </w:rPr>
        <w:tab/>
      </w:r>
      <w:r w:rsidRPr="00F60C5D">
        <w:rPr>
          <w:rFonts w:eastAsia="Batang"/>
          <w:sz w:val="20"/>
          <w:szCs w:val="20"/>
        </w:rPr>
        <w:tab/>
        <w:t xml:space="preserve">             201</w:t>
      </w:r>
      <w:r w:rsidR="00084816">
        <w:rPr>
          <w:rFonts w:eastAsia="Batang"/>
          <w:sz w:val="20"/>
          <w:szCs w:val="20"/>
        </w:rPr>
        <w:t>7</w:t>
      </w:r>
      <w:r w:rsidRPr="00F60C5D">
        <w:rPr>
          <w:rFonts w:eastAsia="Batang"/>
          <w:sz w:val="20"/>
          <w:szCs w:val="20"/>
        </w:rPr>
        <w:t>/2019 Cohort</w:t>
      </w:r>
    </w:p>
    <w:p w14:paraId="4FF63288" w14:textId="485987C3" w:rsidR="000F1CC7" w:rsidRPr="00F60C5D" w:rsidRDefault="000F1CC7" w:rsidP="006D6139">
      <w:pPr>
        <w:rPr>
          <w:rFonts w:eastAsia="Batang"/>
          <w:sz w:val="20"/>
          <w:szCs w:val="20"/>
        </w:rPr>
      </w:pPr>
      <w:r w:rsidRPr="00F60C5D">
        <w:rPr>
          <w:rFonts w:eastAsia="Batang"/>
          <w:sz w:val="20"/>
          <w:szCs w:val="20"/>
        </w:rPr>
        <w:t xml:space="preserve">Emily </w:t>
      </w:r>
      <w:proofErr w:type="spellStart"/>
      <w:r w:rsidRPr="00F60C5D">
        <w:rPr>
          <w:rFonts w:eastAsia="Batang"/>
          <w:sz w:val="20"/>
          <w:szCs w:val="20"/>
        </w:rPr>
        <w:t>Longino</w:t>
      </w:r>
      <w:proofErr w:type="spellEnd"/>
      <w:r w:rsidRPr="00F60C5D">
        <w:rPr>
          <w:rFonts w:eastAsia="Batang"/>
          <w:sz w:val="20"/>
          <w:szCs w:val="20"/>
        </w:rPr>
        <w:t>*</w:t>
      </w:r>
      <w:r w:rsidRPr="00F60C5D">
        <w:rPr>
          <w:rFonts w:eastAsia="Batang"/>
          <w:sz w:val="20"/>
          <w:szCs w:val="20"/>
        </w:rPr>
        <w:tab/>
      </w:r>
      <w:r w:rsidRPr="00F60C5D">
        <w:rPr>
          <w:rFonts w:eastAsia="Batang"/>
          <w:sz w:val="20"/>
          <w:szCs w:val="20"/>
        </w:rPr>
        <w:tab/>
      </w:r>
      <w:r w:rsidRPr="00F60C5D">
        <w:rPr>
          <w:rFonts w:eastAsia="Batang"/>
          <w:sz w:val="20"/>
          <w:szCs w:val="20"/>
        </w:rPr>
        <w:tab/>
      </w:r>
      <w:r w:rsidRPr="00F60C5D">
        <w:rPr>
          <w:rFonts w:eastAsia="Batang"/>
          <w:sz w:val="20"/>
          <w:szCs w:val="20"/>
        </w:rPr>
        <w:tab/>
      </w:r>
      <w:r w:rsidR="00C44071" w:rsidRPr="00F60C5D">
        <w:rPr>
          <w:rFonts w:eastAsia="Batang"/>
          <w:sz w:val="20"/>
          <w:szCs w:val="20"/>
        </w:rPr>
        <w:t>Auburn University</w:t>
      </w:r>
      <w:r w:rsidRPr="00F60C5D">
        <w:rPr>
          <w:rFonts w:eastAsia="Batang"/>
          <w:sz w:val="20"/>
          <w:szCs w:val="20"/>
        </w:rPr>
        <w:tab/>
      </w:r>
      <w:r w:rsidRPr="00F60C5D">
        <w:rPr>
          <w:rFonts w:eastAsia="Batang"/>
          <w:sz w:val="20"/>
          <w:szCs w:val="20"/>
        </w:rPr>
        <w:tab/>
      </w:r>
      <w:r w:rsidRPr="00F60C5D">
        <w:rPr>
          <w:rFonts w:eastAsia="Batang"/>
          <w:sz w:val="20"/>
          <w:szCs w:val="20"/>
        </w:rPr>
        <w:tab/>
        <w:t xml:space="preserve">             201</w:t>
      </w:r>
      <w:r w:rsidR="00084816">
        <w:rPr>
          <w:rFonts w:eastAsia="Batang"/>
          <w:sz w:val="20"/>
          <w:szCs w:val="20"/>
        </w:rPr>
        <w:t>7</w:t>
      </w:r>
      <w:r w:rsidRPr="00F60C5D">
        <w:rPr>
          <w:rFonts w:eastAsia="Batang"/>
          <w:sz w:val="20"/>
          <w:szCs w:val="20"/>
        </w:rPr>
        <w:t>/2019 Cohort</w:t>
      </w:r>
    </w:p>
    <w:p w14:paraId="44A0B375" w14:textId="7307CCFC" w:rsidR="006D6139" w:rsidRPr="00F60C5D" w:rsidRDefault="007960F3" w:rsidP="006D6139">
      <w:pPr>
        <w:rPr>
          <w:rFonts w:eastAsia="Batang"/>
          <w:sz w:val="20"/>
          <w:szCs w:val="20"/>
        </w:rPr>
      </w:pPr>
      <w:r w:rsidRPr="00F60C5D">
        <w:rPr>
          <w:rFonts w:eastAsia="Batang"/>
          <w:sz w:val="20"/>
          <w:szCs w:val="20"/>
        </w:rPr>
        <w:t xml:space="preserve">Cassidy </w:t>
      </w:r>
      <w:proofErr w:type="spellStart"/>
      <w:r w:rsidRPr="00F60C5D">
        <w:rPr>
          <w:rFonts w:eastAsia="Batang"/>
          <w:sz w:val="20"/>
          <w:szCs w:val="20"/>
        </w:rPr>
        <w:t>McDougale</w:t>
      </w:r>
      <w:proofErr w:type="spellEnd"/>
      <w:r w:rsidRPr="00F60C5D">
        <w:rPr>
          <w:rFonts w:eastAsia="Batang"/>
          <w:sz w:val="20"/>
          <w:szCs w:val="20"/>
        </w:rPr>
        <w:t>*</w:t>
      </w:r>
      <w:r w:rsidR="00451841" w:rsidRPr="00F60C5D">
        <w:rPr>
          <w:rFonts w:eastAsia="Batang"/>
          <w:sz w:val="20"/>
          <w:szCs w:val="20"/>
        </w:rPr>
        <w:tab/>
      </w:r>
      <w:r w:rsidR="00451841" w:rsidRPr="00F60C5D">
        <w:rPr>
          <w:rFonts w:eastAsia="Batang"/>
          <w:sz w:val="20"/>
          <w:szCs w:val="20"/>
        </w:rPr>
        <w:tab/>
      </w:r>
      <w:r w:rsidR="00451841" w:rsidRPr="00F60C5D">
        <w:rPr>
          <w:rFonts w:eastAsia="Batang"/>
          <w:sz w:val="20"/>
          <w:szCs w:val="20"/>
        </w:rPr>
        <w:tab/>
      </w:r>
      <w:r w:rsidR="00C44071" w:rsidRPr="00F60C5D">
        <w:rPr>
          <w:rFonts w:eastAsia="Batang"/>
          <w:sz w:val="20"/>
          <w:szCs w:val="20"/>
        </w:rPr>
        <w:t>Auburn University</w:t>
      </w:r>
      <w:r w:rsidR="00C44071" w:rsidRPr="00F60C5D">
        <w:rPr>
          <w:rFonts w:eastAsia="Batang"/>
          <w:sz w:val="20"/>
          <w:szCs w:val="20"/>
        </w:rPr>
        <w:tab/>
      </w:r>
      <w:r w:rsidR="00451841" w:rsidRPr="00F60C5D">
        <w:rPr>
          <w:rFonts w:eastAsia="Batang"/>
          <w:sz w:val="20"/>
          <w:szCs w:val="20"/>
        </w:rPr>
        <w:tab/>
        <w:t xml:space="preserve">            </w:t>
      </w:r>
      <w:r w:rsidRPr="00F60C5D">
        <w:rPr>
          <w:rFonts w:eastAsia="Batang"/>
          <w:sz w:val="20"/>
          <w:szCs w:val="20"/>
        </w:rPr>
        <w:tab/>
        <w:t xml:space="preserve">   </w:t>
      </w:r>
      <w:r w:rsidR="00451841" w:rsidRPr="00F60C5D">
        <w:rPr>
          <w:rFonts w:eastAsia="Batang"/>
          <w:sz w:val="20"/>
          <w:szCs w:val="20"/>
        </w:rPr>
        <w:t xml:space="preserve">          </w:t>
      </w:r>
      <w:r w:rsidR="006D6139" w:rsidRPr="00F60C5D">
        <w:rPr>
          <w:rFonts w:eastAsia="Batang"/>
          <w:sz w:val="20"/>
          <w:szCs w:val="20"/>
        </w:rPr>
        <w:t>201</w:t>
      </w:r>
      <w:r w:rsidR="00084816">
        <w:rPr>
          <w:rFonts w:eastAsia="Batang"/>
          <w:sz w:val="20"/>
          <w:szCs w:val="20"/>
        </w:rPr>
        <w:t>6</w:t>
      </w:r>
      <w:r w:rsidR="00451841" w:rsidRPr="00F60C5D">
        <w:rPr>
          <w:rFonts w:eastAsia="Batang"/>
          <w:sz w:val="20"/>
          <w:szCs w:val="20"/>
        </w:rPr>
        <w:t>/2018 Cohort</w:t>
      </w:r>
    </w:p>
    <w:p w14:paraId="24A67860" w14:textId="067148A6" w:rsidR="006D6139" w:rsidRPr="00F60C5D" w:rsidRDefault="006D6139" w:rsidP="006D6139">
      <w:pPr>
        <w:rPr>
          <w:rFonts w:eastAsia="Batang"/>
          <w:sz w:val="20"/>
          <w:szCs w:val="20"/>
        </w:rPr>
      </w:pPr>
      <w:r w:rsidRPr="00F60C5D">
        <w:rPr>
          <w:rFonts w:eastAsia="Batang"/>
          <w:sz w:val="20"/>
          <w:szCs w:val="20"/>
        </w:rPr>
        <w:t>Jessica Palmier*</w:t>
      </w:r>
      <w:r w:rsidRPr="00F60C5D">
        <w:rPr>
          <w:rFonts w:eastAsia="Batang"/>
          <w:sz w:val="20"/>
          <w:szCs w:val="20"/>
        </w:rPr>
        <w:tab/>
      </w:r>
      <w:r w:rsidRPr="00F60C5D">
        <w:rPr>
          <w:rFonts w:eastAsia="Batang"/>
          <w:sz w:val="20"/>
          <w:szCs w:val="20"/>
        </w:rPr>
        <w:tab/>
      </w:r>
      <w:r w:rsidRPr="00F60C5D">
        <w:rPr>
          <w:rFonts w:eastAsia="Batang"/>
          <w:sz w:val="20"/>
          <w:szCs w:val="20"/>
        </w:rPr>
        <w:tab/>
      </w:r>
      <w:r w:rsidRPr="00F60C5D">
        <w:rPr>
          <w:rFonts w:eastAsia="Batang"/>
          <w:sz w:val="20"/>
          <w:szCs w:val="20"/>
        </w:rPr>
        <w:tab/>
      </w:r>
      <w:r w:rsidR="00C44071" w:rsidRPr="00F60C5D">
        <w:rPr>
          <w:rFonts w:eastAsia="Batang"/>
          <w:sz w:val="20"/>
          <w:szCs w:val="20"/>
        </w:rPr>
        <w:t>Auburn University</w:t>
      </w:r>
      <w:r w:rsidRPr="00F60C5D">
        <w:rPr>
          <w:rFonts w:eastAsia="Batang"/>
          <w:sz w:val="20"/>
          <w:szCs w:val="20"/>
        </w:rPr>
        <w:tab/>
      </w:r>
      <w:r w:rsidRPr="00F60C5D">
        <w:rPr>
          <w:rFonts w:eastAsia="Batang"/>
          <w:sz w:val="20"/>
          <w:szCs w:val="20"/>
        </w:rPr>
        <w:tab/>
        <w:t xml:space="preserve">   </w:t>
      </w:r>
      <w:r w:rsidRPr="00F60C5D">
        <w:rPr>
          <w:rFonts w:eastAsia="Batang"/>
          <w:sz w:val="20"/>
          <w:szCs w:val="20"/>
        </w:rPr>
        <w:tab/>
      </w:r>
      <w:r w:rsidR="00451841" w:rsidRPr="00F60C5D">
        <w:rPr>
          <w:rFonts w:eastAsia="Batang"/>
          <w:sz w:val="20"/>
          <w:szCs w:val="20"/>
        </w:rPr>
        <w:t xml:space="preserve">             201</w:t>
      </w:r>
      <w:r w:rsidR="00084816">
        <w:rPr>
          <w:rFonts w:eastAsia="Batang"/>
          <w:sz w:val="20"/>
          <w:szCs w:val="20"/>
        </w:rPr>
        <w:t>6</w:t>
      </w:r>
      <w:r w:rsidR="00451841" w:rsidRPr="00F60C5D">
        <w:rPr>
          <w:rFonts w:eastAsia="Batang"/>
          <w:sz w:val="20"/>
          <w:szCs w:val="20"/>
        </w:rPr>
        <w:t>/2018 Cohort</w:t>
      </w:r>
      <w:r w:rsidR="00451841" w:rsidRPr="00F60C5D">
        <w:rPr>
          <w:color w:val="000000"/>
          <w:sz w:val="20"/>
          <w:szCs w:val="20"/>
        </w:rPr>
        <w:t xml:space="preserve"> </w:t>
      </w:r>
      <w:r w:rsidRPr="00F60C5D">
        <w:rPr>
          <w:color w:val="000000"/>
          <w:sz w:val="20"/>
          <w:szCs w:val="20"/>
        </w:rPr>
        <w:t>Benjamin Hatley*</w:t>
      </w:r>
      <w:r w:rsidRPr="00F60C5D">
        <w:rPr>
          <w:rFonts w:eastAsia="Batang"/>
          <w:sz w:val="20"/>
          <w:szCs w:val="20"/>
        </w:rPr>
        <w:t xml:space="preserve"> </w:t>
      </w:r>
      <w:r w:rsidR="007960F3" w:rsidRPr="00F60C5D">
        <w:rPr>
          <w:rFonts w:eastAsia="Batang"/>
          <w:sz w:val="20"/>
          <w:szCs w:val="20"/>
        </w:rPr>
        <w:tab/>
      </w:r>
      <w:r w:rsidR="007960F3" w:rsidRPr="00F60C5D">
        <w:rPr>
          <w:rFonts w:eastAsia="Batang"/>
          <w:sz w:val="20"/>
          <w:szCs w:val="20"/>
        </w:rPr>
        <w:tab/>
      </w:r>
      <w:r w:rsidR="007960F3" w:rsidRPr="00F60C5D">
        <w:rPr>
          <w:rFonts w:eastAsia="Batang"/>
          <w:sz w:val="20"/>
          <w:szCs w:val="20"/>
        </w:rPr>
        <w:tab/>
      </w:r>
      <w:r w:rsidR="00C44071" w:rsidRPr="00F60C5D">
        <w:rPr>
          <w:rFonts w:eastAsia="Batang"/>
          <w:sz w:val="20"/>
          <w:szCs w:val="20"/>
        </w:rPr>
        <w:t>Auburn University</w:t>
      </w:r>
      <w:r w:rsidR="007960F3" w:rsidRPr="00F60C5D">
        <w:rPr>
          <w:rFonts w:eastAsia="Batang"/>
          <w:sz w:val="20"/>
          <w:szCs w:val="20"/>
        </w:rPr>
        <w:tab/>
      </w:r>
      <w:r w:rsidR="00C44071" w:rsidRPr="00F60C5D">
        <w:rPr>
          <w:rFonts w:eastAsia="Batang"/>
          <w:sz w:val="20"/>
          <w:szCs w:val="20"/>
        </w:rPr>
        <w:tab/>
      </w:r>
      <w:r w:rsidRPr="00F60C5D">
        <w:rPr>
          <w:rFonts w:eastAsia="Batang"/>
          <w:sz w:val="20"/>
          <w:szCs w:val="20"/>
        </w:rPr>
        <w:t xml:space="preserve">   </w:t>
      </w:r>
      <w:r w:rsidRPr="00F60C5D">
        <w:rPr>
          <w:rFonts w:eastAsia="Batang"/>
          <w:sz w:val="20"/>
          <w:szCs w:val="20"/>
        </w:rPr>
        <w:tab/>
      </w:r>
      <w:r w:rsidR="007960F3" w:rsidRPr="00F60C5D">
        <w:rPr>
          <w:rFonts w:eastAsia="Batang"/>
          <w:sz w:val="20"/>
          <w:szCs w:val="20"/>
        </w:rPr>
        <w:t xml:space="preserve">   </w:t>
      </w:r>
      <w:r w:rsidR="00451841" w:rsidRPr="00F60C5D">
        <w:rPr>
          <w:rFonts w:eastAsia="Batang"/>
          <w:sz w:val="20"/>
          <w:szCs w:val="20"/>
        </w:rPr>
        <w:t xml:space="preserve">          201</w:t>
      </w:r>
      <w:r w:rsidR="00084816">
        <w:rPr>
          <w:rFonts w:eastAsia="Batang"/>
          <w:sz w:val="20"/>
          <w:szCs w:val="20"/>
        </w:rPr>
        <w:t>6</w:t>
      </w:r>
      <w:r w:rsidR="00451841" w:rsidRPr="00F60C5D">
        <w:rPr>
          <w:rFonts w:eastAsia="Batang"/>
          <w:sz w:val="20"/>
          <w:szCs w:val="20"/>
        </w:rPr>
        <w:t>/2018 Cohort</w:t>
      </w:r>
      <w:r w:rsidR="00451841" w:rsidRPr="00F60C5D">
        <w:rPr>
          <w:color w:val="000000"/>
          <w:sz w:val="20"/>
          <w:szCs w:val="20"/>
        </w:rPr>
        <w:t xml:space="preserve"> </w:t>
      </w:r>
      <w:proofErr w:type="spellStart"/>
      <w:r w:rsidRPr="00F60C5D">
        <w:rPr>
          <w:color w:val="000000"/>
          <w:sz w:val="20"/>
          <w:szCs w:val="20"/>
        </w:rPr>
        <w:t>Barathi</w:t>
      </w:r>
      <w:proofErr w:type="spellEnd"/>
      <w:r w:rsidRPr="00F60C5D">
        <w:rPr>
          <w:color w:val="000000"/>
          <w:sz w:val="20"/>
          <w:szCs w:val="20"/>
        </w:rPr>
        <w:t xml:space="preserve"> </w:t>
      </w:r>
      <w:proofErr w:type="spellStart"/>
      <w:r w:rsidRPr="00F60C5D">
        <w:rPr>
          <w:color w:val="000000"/>
          <w:sz w:val="20"/>
          <w:szCs w:val="20"/>
        </w:rPr>
        <w:t>Chinnapin</w:t>
      </w:r>
      <w:proofErr w:type="spellEnd"/>
      <w:r w:rsidRPr="00F60C5D">
        <w:rPr>
          <w:color w:val="000000"/>
          <w:sz w:val="20"/>
          <w:szCs w:val="20"/>
        </w:rPr>
        <w:t>**</w:t>
      </w:r>
      <w:r w:rsidRPr="00F60C5D">
        <w:rPr>
          <w:rFonts w:eastAsia="Batang"/>
          <w:sz w:val="20"/>
          <w:szCs w:val="20"/>
        </w:rPr>
        <w:t xml:space="preserve"> </w:t>
      </w:r>
      <w:r w:rsidRPr="00F60C5D">
        <w:rPr>
          <w:rFonts w:eastAsia="Batang"/>
          <w:sz w:val="20"/>
          <w:szCs w:val="20"/>
        </w:rPr>
        <w:tab/>
      </w:r>
      <w:r w:rsidRPr="00F60C5D">
        <w:rPr>
          <w:rFonts w:eastAsia="Batang"/>
          <w:sz w:val="20"/>
          <w:szCs w:val="20"/>
        </w:rPr>
        <w:tab/>
      </w:r>
      <w:r w:rsidRPr="00F60C5D">
        <w:rPr>
          <w:rFonts w:eastAsia="Batang"/>
          <w:sz w:val="20"/>
          <w:szCs w:val="20"/>
        </w:rPr>
        <w:tab/>
      </w:r>
      <w:r w:rsidR="00C44071" w:rsidRPr="00F60C5D">
        <w:rPr>
          <w:rFonts w:eastAsia="Batang"/>
          <w:sz w:val="20"/>
          <w:szCs w:val="20"/>
        </w:rPr>
        <w:t>Auburn University</w:t>
      </w:r>
      <w:r w:rsidR="00C44071" w:rsidRPr="00F60C5D">
        <w:rPr>
          <w:rFonts w:eastAsia="Batang"/>
          <w:sz w:val="20"/>
          <w:szCs w:val="20"/>
        </w:rPr>
        <w:tab/>
      </w:r>
      <w:r w:rsidRPr="00F60C5D">
        <w:rPr>
          <w:rFonts w:eastAsia="Batang"/>
          <w:sz w:val="20"/>
          <w:szCs w:val="20"/>
        </w:rPr>
        <w:tab/>
        <w:t xml:space="preserve">   </w:t>
      </w:r>
      <w:r w:rsidRPr="00F60C5D">
        <w:rPr>
          <w:rFonts w:eastAsia="Batang"/>
          <w:sz w:val="20"/>
          <w:szCs w:val="20"/>
        </w:rPr>
        <w:tab/>
      </w:r>
      <w:r w:rsidR="00451841" w:rsidRPr="00F60C5D">
        <w:rPr>
          <w:rFonts w:eastAsia="Batang"/>
          <w:sz w:val="20"/>
          <w:szCs w:val="20"/>
        </w:rPr>
        <w:t xml:space="preserve">             201</w:t>
      </w:r>
      <w:r w:rsidR="00084816">
        <w:rPr>
          <w:rFonts w:eastAsia="Batang"/>
          <w:sz w:val="20"/>
          <w:szCs w:val="20"/>
        </w:rPr>
        <w:t>6</w:t>
      </w:r>
      <w:r w:rsidR="00451841" w:rsidRPr="00F60C5D">
        <w:rPr>
          <w:rFonts w:eastAsia="Batang"/>
          <w:sz w:val="20"/>
          <w:szCs w:val="20"/>
        </w:rPr>
        <w:t>/2018 Cohort</w:t>
      </w:r>
    </w:p>
    <w:p w14:paraId="2337895F" w14:textId="67B0D71F" w:rsidR="006D6139" w:rsidRPr="00F60C5D" w:rsidRDefault="006D6139" w:rsidP="00A26627">
      <w:pPr>
        <w:rPr>
          <w:color w:val="000000"/>
          <w:sz w:val="20"/>
          <w:szCs w:val="20"/>
        </w:rPr>
      </w:pPr>
    </w:p>
    <w:p w14:paraId="0639A2CC" w14:textId="77777777" w:rsidR="006D6139" w:rsidRPr="00F60C5D" w:rsidRDefault="006D6139" w:rsidP="00A26627">
      <w:pPr>
        <w:rPr>
          <w:color w:val="000000"/>
          <w:sz w:val="20"/>
          <w:szCs w:val="20"/>
        </w:rPr>
      </w:pPr>
    </w:p>
    <w:p w14:paraId="151892FA" w14:textId="1853BFCB" w:rsidR="006D6139" w:rsidRPr="00F60C5D" w:rsidRDefault="006D6139" w:rsidP="006D6139">
      <w:pPr>
        <w:pBdr>
          <w:bottom w:val="single" w:sz="12" w:space="1" w:color="auto"/>
        </w:pBdr>
        <w:rPr>
          <w:b/>
          <w:color w:val="000000"/>
          <w:sz w:val="20"/>
          <w:szCs w:val="20"/>
        </w:rPr>
      </w:pPr>
      <w:r w:rsidRPr="00F60C5D">
        <w:rPr>
          <w:b/>
          <w:color w:val="000000"/>
          <w:sz w:val="20"/>
          <w:szCs w:val="20"/>
        </w:rPr>
        <w:t>CONFERENCES</w:t>
      </w:r>
      <w:r w:rsidR="00D72BA3">
        <w:rPr>
          <w:b/>
          <w:color w:val="000000"/>
          <w:sz w:val="20"/>
          <w:szCs w:val="20"/>
        </w:rPr>
        <w:t xml:space="preserve">, </w:t>
      </w:r>
      <w:r w:rsidRPr="00F60C5D">
        <w:rPr>
          <w:b/>
          <w:color w:val="000000"/>
          <w:sz w:val="20"/>
          <w:szCs w:val="20"/>
        </w:rPr>
        <w:t>SEMINARS</w:t>
      </w:r>
      <w:r w:rsidR="00D72BA3">
        <w:rPr>
          <w:b/>
          <w:color w:val="000000"/>
          <w:sz w:val="20"/>
          <w:szCs w:val="20"/>
        </w:rPr>
        <w:t>, WORKSHOPS &amp; TRAININGS</w:t>
      </w:r>
      <w:r w:rsidRPr="00F60C5D">
        <w:rPr>
          <w:b/>
          <w:color w:val="000000"/>
          <w:sz w:val="20"/>
          <w:szCs w:val="20"/>
        </w:rPr>
        <w:t xml:space="preserve"> ATTENDED</w:t>
      </w:r>
    </w:p>
    <w:p w14:paraId="161501C2" w14:textId="77777777" w:rsidR="00D72BA3" w:rsidRDefault="00D72BA3" w:rsidP="007C4590">
      <w:pPr>
        <w:rPr>
          <w:rFonts w:eastAsia="Batang"/>
          <w:sz w:val="20"/>
          <w:szCs w:val="20"/>
        </w:rPr>
      </w:pPr>
    </w:p>
    <w:p w14:paraId="720E0794" w14:textId="0855E32A" w:rsidR="00390B0E" w:rsidRDefault="00390B0E" w:rsidP="00390B0E">
      <w:pPr>
        <w:rPr>
          <w:rFonts w:eastAsia="Batang"/>
          <w:sz w:val="20"/>
          <w:szCs w:val="20"/>
        </w:rPr>
      </w:pPr>
      <w:r>
        <w:rPr>
          <w:rFonts w:eastAsia="Batang"/>
          <w:sz w:val="20"/>
          <w:szCs w:val="20"/>
        </w:rPr>
        <w:t>Association for Behavior Analysis International 48</w:t>
      </w:r>
      <w:r w:rsidRPr="008B04BE">
        <w:rPr>
          <w:rFonts w:eastAsia="Batang"/>
          <w:sz w:val="20"/>
          <w:szCs w:val="20"/>
          <w:vertAlign w:val="superscript"/>
        </w:rPr>
        <w:t>th</w:t>
      </w:r>
      <w:r>
        <w:rPr>
          <w:rFonts w:eastAsia="Batang"/>
          <w:sz w:val="20"/>
          <w:szCs w:val="20"/>
        </w:rPr>
        <w:t xml:space="preserve"> Annual Convention. Boston. May 2022</w:t>
      </w:r>
    </w:p>
    <w:p w14:paraId="3F8F2869" w14:textId="3325340D" w:rsidR="00390B0E" w:rsidRDefault="00390B0E" w:rsidP="007C4590">
      <w:pPr>
        <w:rPr>
          <w:rFonts w:eastAsia="Batang"/>
          <w:sz w:val="20"/>
          <w:szCs w:val="20"/>
        </w:rPr>
      </w:pPr>
    </w:p>
    <w:p w14:paraId="354AB702" w14:textId="2E40AD7F" w:rsidR="00390B0E" w:rsidRDefault="00390B0E" w:rsidP="007C4590">
      <w:pPr>
        <w:rPr>
          <w:rFonts w:eastAsia="Batang"/>
          <w:sz w:val="20"/>
          <w:szCs w:val="20"/>
        </w:rPr>
      </w:pPr>
      <w:r>
        <w:rPr>
          <w:rFonts w:eastAsia="Batang"/>
          <w:sz w:val="20"/>
          <w:szCs w:val="20"/>
        </w:rPr>
        <w:t>Culturally Competent Applied Behavior Analysis Seminar. University of Northern Colorado. April 2022.</w:t>
      </w:r>
    </w:p>
    <w:p w14:paraId="73C51332" w14:textId="77777777" w:rsidR="00390B0E" w:rsidRDefault="00390B0E" w:rsidP="007C4590">
      <w:pPr>
        <w:rPr>
          <w:rFonts w:eastAsia="Batang"/>
          <w:sz w:val="20"/>
          <w:szCs w:val="20"/>
        </w:rPr>
      </w:pPr>
    </w:p>
    <w:p w14:paraId="0C56C575" w14:textId="299779B7" w:rsidR="00390B0E" w:rsidRDefault="00D67918" w:rsidP="007C4590">
      <w:pPr>
        <w:rPr>
          <w:rFonts w:eastAsia="Batang"/>
          <w:sz w:val="20"/>
          <w:szCs w:val="20"/>
        </w:rPr>
      </w:pPr>
      <w:r>
        <w:rPr>
          <w:rFonts w:eastAsia="Batang"/>
          <w:sz w:val="20"/>
          <w:szCs w:val="20"/>
        </w:rPr>
        <w:t>Auburn University Diversity &amp; Inclusion Committee Safe Zone Training</w:t>
      </w:r>
      <w:r w:rsidR="00E13809">
        <w:rPr>
          <w:rFonts w:eastAsia="Batang"/>
          <w:sz w:val="20"/>
          <w:szCs w:val="20"/>
        </w:rPr>
        <w:t xml:space="preserve"> (4 </w:t>
      </w:r>
      <w:proofErr w:type="spellStart"/>
      <w:r w:rsidR="00E13809">
        <w:rPr>
          <w:rFonts w:eastAsia="Batang"/>
          <w:sz w:val="20"/>
          <w:szCs w:val="20"/>
        </w:rPr>
        <w:t>hrs</w:t>
      </w:r>
      <w:proofErr w:type="spellEnd"/>
      <w:r w:rsidR="00E13809">
        <w:rPr>
          <w:rFonts w:eastAsia="Batang"/>
          <w:sz w:val="20"/>
          <w:szCs w:val="20"/>
        </w:rPr>
        <w:t>)</w:t>
      </w:r>
      <w:r>
        <w:rPr>
          <w:rFonts w:eastAsia="Batang"/>
          <w:sz w:val="20"/>
          <w:szCs w:val="20"/>
        </w:rPr>
        <w:t>. Dr. Brandy Smith. January 2022.</w:t>
      </w:r>
    </w:p>
    <w:p w14:paraId="7E2F7054" w14:textId="77777777" w:rsidR="00D67918" w:rsidRDefault="00D67918" w:rsidP="007C4590">
      <w:pPr>
        <w:rPr>
          <w:rFonts w:eastAsia="Batang"/>
          <w:sz w:val="20"/>
          <w:szCs w:val="20"/>
        </w:rPr>
      </w:pPr>
    </w:p>
    <w:p w14:paraId="2A5321E4" w14:textId="64FA5AFC" w:rsidR="00C131AE" w:rsidRDefault="00C131AE" w:rsidP="007C4590">
      <w:pPr>
        <w:rPr>
          <w:rFonts w:eastAsia="Batang"/>
          <w:sz w:val="20"/>
          <w:szCs w:val="20"/>
        </w:rPr>
      </w:pPr>
      <w:r>
        <w:rPr>
          <w:rFonts w:eastAsia="Batang"/>
          <w:sz w:val="20"/>
          <w:szCs w:val="20"/>
        </w:rPr>
        <w:t>Association for Behavior Analysis International Affiliate Chapters DEI Terminology &amp; Discussion Webinar</w:t>
      </w:r>
      <w:r w:rsidR="00D67918">
        <w:rPr>
          <w:rFonts w:eastAsia="Batang"/>
          <w:sz w:val="20"/>
          <w:szCs w:val="20"/>
        </w:rPr>
        <w:t>. January 2022.</w:t>
      </w:r>
    </w:p>
    <w:p w14:paraId="7381645D" w14:textId="45F4366D" w:rsidR="00E13809" w:rsidRDefault="00E13809" w:rsidP="007C4590">
      <w:pPr>
        <w:rPr>
          <w:rFonts w:eastAsia="Batang"/>
          <w:sz w:val="20"/>
          <w:szCs w:val="20"/>
        </w:rPr>
      </w:pPr>
    </w:p>
    <w:p w14:paraId="44D8CA24" w14:textId="14367710" w:rsidR="00E13809" w:rsidRDefault="00E13809" w:rsidP="007C4590">
      <w:pPr>
        <w:rPr>
          <w:rFonts w:eastAsia="Batang"/>
          <w:sz w:val="20"/>
          <w:szCs w:val="20"/>
        </w:rPr>
      </w:pPr>
      <w:bookmarkStart w:id="10" w:name="_Hlk94551171"/>
      <w:r>
        <w:rPr>
          <w:rFonts w:eastAsia="Batang"/>
          <w:sz w:val="20"/>
          <w:szCs w:val="20"/>
        </w:rPr>
        <w:t xml:space="preserve">Certified PAX Tools Community Educator Training (8 </w:t>
      </w:r>
      <w:proofErr w:type="spellStart"/>
      <w:r>
        <w:rPr>
          <w:rFonts w:eastAsia="Batang"/>
          <w:sz w:val="20"/>
          <w:szCs w:val="20"/>
        </w:rPr>
        <w:t>hrs</w:t>
      </w:r>
      <w:proofErr w:type="spellEnd"/>
      <w:r>
        <w:rPr>
          <w:rFonts w:eastAsia="Batang"/>
          <w:sz w:val="20"/>
          <w:szCs w:val="20"/>
        </w:rPr>
        <w:t>). PAXIS Institute. December 2021.</w:t>
      </w:r>
    </w:p>
    <w:p w14:paraId="088252DE" w14:textId="0AB1CF04" w:rsidR="004D6E40" w:rsidRDefault="004D6E40" w:rsidP="007C4590">
      <w:pPr>
        <w:rPr>
          <w:rFonts w:eastAsia="Batang"/>
          <w:sz w:val="20"/>
          <w:szCs w:val="20"/>
        </w:rPr>
      </w:pPr>
    </w:p>
    <w:p w14:paraId="625F810D" w14:textId="3F9F49B1" w:rsidR="004D6E40" w:rsidRDefault="00B50D1E" w:rsidP="007C4590">
      <w:pPr>
        <w:rPr>
          <w:rFonts w:eastAsia="Batang"/>
          <w:sz w:val="20"/>
          <w:szCs w:val="20"/>
        </w:rPr>
      </w:pPr>
      <w:r>
        <w:rPr>
          <w:rFonts w:eastAsia="Batang"/>
          <w:sz w:val="20"/>
          <w:szCs w:val="20"/>
        </w:rPr>
        <w:t xml:space="preserve">Alabama Association for Behavior Analysis Conference. Virtual. </w:t>
      </w:r>
      <w:r w:rsidR="00577BD9">
        <w:rPr>
          <w:rFonts w:eastAsia="Batang"/>
          <w:sz w:val="20"/>
          <w:szCs w:val="20"/>
        </w:rPr>
        <w:t xml:space="preserve">October </w:t>
      </w:r>
      <w:r>
        <w:rPr>
          <w:rFonts w:eastAsia="Batang"/>
          <w:sz w:val="20"/>
          <w:szCs w:val="20"/>
        </w:rPr>
        <w:t>2021</w:t>
      </w:r>
    </w:p>
    <w:p w14:paraId="04D633A2" w14:textId="77777777" w:rsidR="00D67918" w:rsidRDefault="00D67918" w:rsidP="007C4590">
      <w:pPr>
        <w:rPr>
          <w:rFonts w:eastAsia="Batang"/>
          <w:sz w:val="20"/>
          <w:szCs w:val="20"/>
        </w:rPr>
      </w:pPr>
    </w:p>
    <w:p w14:paraId="7D1E2688" w14:textId="25300DBD" w:rsidR="00203399" w:rsidRDefault="00203399" w:rsidP="007C4590">
      <w:pPr>
        <w:rPr>
          <w:rFonts w:eastAsia="Batang"/>
          <w:sz w:val="20"/>
          <w:szCs w:val="20"/>
        </w:rPr>
      </w:pPr>
      <w:r>
        <w:rPr>
          <w:rFonts w:eastAsia="Batang"/>
          <w:sz w:val="20"/>
          <w:szCs w:val="20"/>
        </w:rPr>
        <w:t xml:space="preserve">Bridging the Gap Webinar: Meaningful Dialogue Between Practitioners and Autistics. (1 CEU). Endicott College Institute for Applied Behavioral Science with </w:t>
      </w:r>
      <w:r w:rsidRPr="00203399">
        <w:rPr>
          <w:rFonts w:eastAsia="Batang"/>
          <w:sz w:val="20"/>
          <w:szCs w:val="20"/>
        </w:rPr>
        <w:t xml:space="preserve">Amy </w:t>
      </w:r>
      <w:proofErr w:type="spellStart"/>
      <w:r w:rsidRPr="00203399">
        <w:rPr>
          <w:rFonts w:eastAsia="Batang"/>
          <w:sz w:val="20"/>
          <w:szCs w:val="20"/>
        </w:rPr>
        <w:t>Gravino</w:t>
      </w:r>
      <w:proofErr w:type="spellEnd"/>
      <w:r w:rsidRPr="00203399">
        <w:rPr>
          <w:rFonts w:eastAsia="Batang"/>
          <w:sz w:val="20"/>
          <w:szCs w:val="20"/>
        </w:rPr>
        <w:t>, Dr. Greg Hanley, and Dr. Peter Gerhardt</w:t>
      </w:r>
      <w:r>
        <w:rPr>
          <w:rFonts w:eastAsia="Batang"/>
          <w:sz w:val="20"/>
          <w:szCs w:val="20"/>
        </w:rPr>
        <w:t>. May 2021.</w:t>
      </w:r>
    </w:p>
    <w:p w14:paraId="3F8BCD5F" w14:textId="71529AD0" w:rsidR="008B04BE" w:rsidRDefault="008B04BE" w:rsidP="007C4590">
      <w:pPr>
        <w:rPr>
          <w:rFonts w:eastAsia="Batang"/>
          <w:sz w:val="20"/>
          <w:szCs w:val="20"/>
        </w:rPr>
      </w:pPr>
    </w:p>
    <w:p w14:paraId="090A0D95" w14:textId="44677CFE" w:rsidR="008B04BE" w:rsidRDefault="008B04BE" w:rsidP="007C4590">
      <w:pPr>
        <w:rPr>
          <w:rFonts w:eastAsia="Batang"/>
          <w:sz w:val="20"/>
          <w:szCs w:val="20"/>
        </w:rPr>
      </w:pPr>
      <w:r>
        <w:rPr>
          <w:rFonts w:eastAsia="Batang"/>
          <w:sz w:val="20"/>
          <w:szCs w:val="20"/>
        </w:rPr>
        <w:t>Association for Behavior Analysis International 4</w:t>
      </w:r>
      <w:r w:rsidR="00B1317F">
        <w:rPr>
          <w:rFonts w:eastAsia="Batang"/>
          <w:sz w:val="20"/>
          <w:szCs w:val="20"/>
        </w:rPr>
        <w:t>7</w:t>
      </w:r>
      <w:r w:rsidRPr="008B04BE">
        <w:rPr>
          <w:rFonts w:eastAsia="Batang"/>
          <w:sz w:val="20"/>
          <w:szCs w:val="20"/>
          <w:vertAlign w:val="superscript"/>
        </w:rPr>
        <w:t>th</w:t>
      </w:r>
      <w:r>
        <w:rPr>
          <w:rFonts w:eastAsia="Batang"/>
          <w:sz w:val="20"/>
          <w:szCs w:val="20"/>
        </w:rPr>
        <w:t xml:space="preserve"> Annual Convention. Virtual</w:t>
      </w:r>
      <w:r w:rsidR="00B50D1E">
        <w:rPr>
          <w:rFonts w:eastAsia="Batang"/>
          <w:sz w:val="20"/>
          <w:szCs w:val="20"/>
        </w:rPr>
        <w:t>.</w:t>
      </w:r>
      <w:r w:rsidR="00B1317F">
        <w:rPr>
          <w:rFonts w:eastAsia="Batang"/>
          <w:sz w:val="20"/>
          <w:szCs w:val="20"/>
        </w:rPr>
        <w:t xml:space="preserve"> May 2021</w:t>
      </w:r>
    </w:p>
    <w:p w14:paraId="2AE8AAD8" w14:textId="3AEEE999" w:rsidR="00203399" w:rsidRDefault="00203399" w:rsidP="007C4590">
      <w:pPr>
        <w:rPr>
          <w:rFonts w:eastAsia="Batang"/>
          <w:sz w:val="20"/>
          <w:szCs w:val="20"/>
        </w:rPr>
      </w:pPr>
    </w:p>
    <w:p w14:paraId="7A847735" w14:textId="59D129EE" w:rsidR="00203399" w:rsidRDefault="00203399" w:rsidP="007C4590">
      <w:pPr>
        <w:rPr>
          <w:rFonts w:eastAsia="Batang"/>
          <w:sz w:val="20"/>
          <w:szCs w:val="20"/>
        </w:rPr>
      </w:pPr>
      <w:r w:rsidRPr="00C747D1">
        <w:rPr>
          <w:rFonts w:eastAsia="Batang"/>
          <w:sz w:val="20"/>
          <w:szCs w:val="20"/>
        </w:rPr>
        <w:t>Cultural Competency for Behavioral Health Professionals</w:t>
      </w:r>
      <w:r>
        <w:rPr>
          <w:rFonts w:eastAsia="Batang"/>
          <w:sz w:val="20"/>
          <w:szCs w:val="20"/>
        </w:rPr>
        <w:t xml:space="preserve"> </w:t>
      </w:r>
      <w:hyperlink r:id="rId29" w:history="1">
        <w:r w:rsidR="00C131AE" w:rsidRPr="00C131AE">
          <w:rPr>
            <w:rStyle w:val="Hyperlink"/>
            <w:rFonts w:eastAsia="Batang"/>
            <w:sz w:val="20"/>
            <w:szCs w:val="20"/>
          </w:rPr>
          <w:t>https://thinkculturalhealth.hhs.gov/education/behavioral-health</w:t>
        </w:r>
      </w:hyperlink>
      <w:r w:rsidR="00C131AE" w:rsidRPr="00C131AE">
        <w:rPr>
          <w:rFonts w:eastAsia="Batang"/>
          <w:sz w:val="20"/>
          <w:szCs w:val="20"/>
        </w:rPr>
        <w:t xml:space="preserve"> </w:t>
      </w:r>
      <w:r w:rsidRPr="00C131AE">
        <w:rPr>
          <w:rFonts w:eastAsia="Batang"/>
          <w:sz w:val="20"/>
          <w:szCs w:val="20"/>
        </w:rPr>
        <w:t>April 2021.</w:t>
      </w:r>
      <w:r>
        <w:rPr>
          <w:rFonts w:eastAsia="Batang"/>
          <w:sz w:val="20"/>
          <w:szCs w:val="20"/>
        </w:rPr>
        <w:t xml:space="preserve"> </w:t>
      </w:r>
    </w:p>
    <w:p w14:paraId="18809663" w14:textId="77777777" w:rsidR="00203399" w:rsidRDefault="00203399" w:rsidP="007C4590">
      <w:pPr>
        <w:rPr>
          <w:rFonts w:eastAsia="Batang"/>
          <w:sz w:val="20"/>
          <w:szCs w:val="20"/>
        </w:rPr>
      </w:pPr>
    </w:p>
    <w:p w14:paraId="208D77C6" w14:textId="40CC6A7D" w:rsidR="00427E94" w:rsidRDefault="00427E94" w:rsidP="007C4590">
      <w:pPr>
        <w:rPr>
          <w:rFonts w:eastAsia="Batang"/>
          <w:sz w:val="20"/>
          <w:szCs w:val="20"/>
        </w:rPr>
      </w:pPr>
      <w:r>
        <w:rPr>
          <w:rFonts w:eastAsia="Batang"/>
          <w:sz w:val="20"/>
          <w:szCs w:val="20"/>
        </w:rPr>
        <w:t>Cultural Humility and Coaching Training. Behavior Analysis Certification Board. 1.5 hours. March 2021</w:t>
      </w:r>
    </w:p>
    <w:p w14:paraId="2FBA0BCE" w14:textId="0F63BCC6" w:rsidR="00427E94" w:rsidRDefault="00427E94" w:rsidP="007C4590">
      <w:pPr>
        <w:rPr>
          <w:rFonts w:eastAsia="Batang"/>
          <w:sz w:val="20"/>
          <w:szCs w:val="20"/>
        </w:rPr>
      </w:pPr>
    </w:p>
    <w:p w14:paraId="004DB0BB" w14:textId="323BFD10" w:rsidR="00427E94" w:rsidRDefault="001077F9" w:rsidP="007C4590">
      <w:pPr>
        <w:rPr>
          <w:rFonts w:eastAsia="Batang"/>
          <w:sz w:val="20"/>
          <w:szCs w:val="20"/>
        </w:rPr>
      </w:pPr>
      <w:r>
        <w:rPr>
          <w:rFonts w:eastAsia="Batang"/>
          <w:sz w:val="20"/>
          <w:szCs w:val="20"/>
        </w:rPr>
        <w:t xml:space="preserve">Cultural Competency for Behavior Analysts. </w:t>
      </w:r>
      <w:r w:rsidRPr="001077F9">
        <w:rPr>
          <w:rFonts w:eastAsia="Batang"/>
          <w:sz w:val="20"/>
          <w:szCs w:val="20"/>
        </w:rPr>
        <w:t>Dr. Lauren Beaulieu, BCBA-D, LABA and Dr. Corina Jimenez-Gomez, BCBA-D, LBA</w:t>
      </w:r>
      <w:r>
        <w:rPr>
          <w:rFonts w:eastAsia="Batang"/>
          <w:sz w:val="20"/>
          <w:szCs w:val="20"/>
        </w:rPr>
        <w:t xml:space="preserve">. 8 CEUs. February 2021. </w:t>
      </w:r>
    </w:p>
    <w:bookmarkEnd w:id="10"/>
    <w:p w14:paraId="2BB80ADE" w14:textId="77777777" w:rsidR="00427E94" w:rsidRDefault="00427E94" w:rsidP="007C4590">
      <w:pPr>
        <w:rPr>
          <w:rFonts w:eastAsia="Batang"/>
          <w:sz w:val="20"/>
          <w:szCs w:val="20"/>
        </w:rPr>
      </w:pPr>
    </w:p>
    <w:p w14:paraId="0BEF98E9" w14:textId="40D7CF7F" w:rsidR="00427E94" w:rsidRDefault="00427E94" w:rsidP="007C4590">
      <w:pPr>
        <w:rPr>
          <w:rFonts w:eastAsia="Batang"/>
          <w:sz w:val="20"/>
          <w:szCs w:val="20"/>
        </w:rPr>
      </w:pPr>
      <w:r>
        <w:rPr>
          <w:rFonts w:eastAsia="Batang"/>
          <w:sz w:val="20"/>
          <w:szCs w:val="20"/>
        </w:rPr>
        <w:t>Texas Association for Behavior Analysis 36</w:t>
      </w:r>
      <w:r w:rsidRPr="00427E94">
        <w:rPr>
          <w:rFonts w:eastAsia="Batang"/>
          <w:sz w:val="20"/>
          <w:szCs w:val="20"/>
          <w:vertAlign w:val="superscript"/>
        </w:rPr>
        <w:t>th</w:t>
      </w:r>
      <w:r>
        <w:rPr>
          <w:rFonts w:eastAsia="Batang"/>
          <w:sz w:val="20"/>
          <w:szCs w:val="20"/>
        </w:rPr>
        <w:t xml:space="preserve"> Annual Conference. Online. February 20</w:t>
      </w:r>
      <w:r w:rsidR="003823C6">
        <w:rPr>
          <w:rFonts w:eastAsia="Batang"/>
          <w:sz w:val="20"/>
          <w:szCs w:val="20"/>
        </w:rPr>
        <w:t>21.</w:t>
      </w:r>
    </w:p>
    <w:p w14:paraId="328C62FF" w14:textId="4EBE92CC" w:rsidR="00427E94" w:rsidRDefault="00427E94" w:rsidP="007C4590">
      <w:pPr>
        <w:rPr>
          <w:rFonts w:eastAsia="Batang"/>
          <w:sz w:val="20"/>
          <w:szCs w:val="20"/>
        </w:rPr>
      </w:pPr>
    </w:p>
    <w:p w14:paraId="001284DD" w14:textId="6F5256D2" w:rsidR="00427E94" w:rsidRDefault="00DD7CE7" w:rsidP="007C4590">
      <w:pPr>
        <w:rPr>
          <w:rFonts w:eastAsia="Batang"/>
          <w:sz w:val="20"/>
          <w:szCs w:val="20"/>
        </w:rPr>
      </w:pPr>
      <w:r>
        <w:rPr>
          <w:rFonts w:eastAsia="Batang"/>
          <w:sz w:val="20"/>
          <w:szCs w:val="20"/>
        </w:rPr>
        <w:t>Telehealth Best Practices 101 Series. American Psychological Association. 8 hours. June 2020.</w:t>
      </w:r>
    </w:p>
    <w:p w14:paraId="37BACE57" w14:textId="77777777" w:rsidR="00427E94" w:rsidRDefault="00427E94" w:rsidP="007C4590">
      <w:pPr>
        <w:rPr>
          <w:rFonts w:eastAsia="Batang"/>
          <w:sz w:val="20"/>
          <w:szCs w:val="20"/>
        </w:rPr>
      </w:pPr>
    </w:p>
    <w:p w14:paraId="3E0CC783" w14:textId="62F4159D" w:rsidR="003841A6" w:rsidRDefault="003841A6" w:rsidP="007C4590">
      <w:pPr>
        <w:rPr>
          <w:rFonts w:eastAsia="Batang"/>
          <w:sz w:val="20"/>
          <w:szCs w:val="20"/>
        </w:rPr>
      </w:pPr>
      <w:r w:rsidRPr="00F60C5D">
        <w:rPr>
          <w:rFonts w:eastAsia="Batang"/>
          <w:sz w:val="20"/>
          <w:szCs w:val="20"/>
        </w:rPr>
        <w:t>Association for Behavior Analysis International 4</w:t>
      </w:r>
      <w:r w:rsidR="00434209">
        <w:rPr>
          <w:rFonts w:eastAsia="Batang"/>
          <w:sz w:val="20"/>
          <w:szCs w:val="20"/>
        </w:rPr>
        <w:t>6</w:t>
      </w:r>
      <w:r>
        <w:rPr>
          <w:rFonts w:eastAsia="Batang"/>
          <w:sz w:val="20"/>
          <w:szCs w:val="20"/>
          <w:vertAlign w:val="superscript"/>
        </w:rPr>
        <w:t>th</w:t>
      </w:r>
      <w:r w:rsidRPr="00F60C5D">
        <w:rPr>
          <w:rFonts w:eastAsia="Batang"/>
          <w:sz w:val="20"/>
          <w:szCs w:val="20"/>
        </w:rPr>
        <w:t xml:space="preserve"> Annual Convention. </w:t>
      </w:r>
      <w:r>
        <w:rPr>
          <w:rFonts w:eastAsia="Batang"/>
          <w:sz w:val="20"/>
          <w:szCs w:val="20"/>
        </w:rPr>
        <w:t>Washington D.C. (Virtual)</w:t>
      </w:r>
      <w:r w:rsidRPr="00F60C5D">
        <w:rPr>
          <w:rFonts w:eastAsia="Batang"/>
          <w:sz w:val="20"/>
          <w:szCs w:val="20"/>
        </w:rPr>
        <w:t>. May 20</w:t>
      </w:r>
      <w:r>
        <w:rPr>
          <w:rFonts w:eastAsia="Batang"/>
          <w:sz w:val="20"/>
          <w:szCs w:val="20"/>
        </w:rPr>
        <w:t>20</w:t>
      </w:r>
    </w:p>
    <w:p w14:paraId="1449D7EB" w14:textId="77777777" w:rsidR="003841A6" w:rsidRDefault="003841A6" w:rsidP="007C4590">
      <w:pPr>
        <w:rPr>
          <w:rFonts w:eastAsia="Batang"/>
          <w:sz w:val="20"/>
          <w:szCs w:val="20"/>
        </w:rPr>
      </w:pPr>
    </w:p>
    <w:p w14:paraId="03D6577F" w14:textId="709C3F95" w:rsidR="007C4590" w:rsidRPr="00F60C5D" w:rsidRDefault="007C4590" w:rsidP="007C4590">
      <w:pPr>
        <w:rPr>
          <w:rFonts w:eastAsia="Batang"/>
          <w:sz w:val="20"/>
          <w:szCs w:val="20"/>
        </w:rPr>
      </w:pPr>
      <w:r w:rsidRPr="00F60C5D">
        <w:rPr>
          <w:rFonts w:eastAsia="Batang"/>
          <w:sz w:val="20"/>
          <w:szCs w:val="20"/>
        </w:rPr>
        <w:t>Association for Behavior Analysis International 4</w:t>
      </w:r>
      <w:r w:rsidR="00434209">
        <w:rPr>
          <w:rFonts w:eastAsia="Batang"/>
          <w:sz w:val="20"/>
          <w:szCs w:val="20"/>
        </w:rPr>
        <w:t>5</w:t>
      </w:r>
      <w:r w:rsidR="008B04BE">
        <w:rPr>
          <w:rFonts w:eastAsia="Batang"/>
          <w:sz w:val="20"/>
          <w:szCs w:val="20"/>
          <w:vertAlign w:val="superscript"/>
        </w:rPr>
        <w:t>th</w:t>
      </w:r>
      <w:r w:rsidRPr="00F60C5D">
        <w:rPr>
          <w:rFonts w:eastAsia="Batang"/>
          <w:sz w:val="20"/>
          <w:szCs w:val="20"/>
        </w:rPr>
        <w:t xml:space="preserve"> Annual Convention. Chicago, IL. May 2019</w:t>
      </w:r>
    </w:p>
    <w:p w14:paraId="00883142" w14:textId="77777777" w:rsidR="007C4590" w:rsidRPr="00F60C5D" w:rsidRDefault="007C4590" w:rsidP="007C4590">
      <w:pPr>
        <w:rPr>
          <w:rFonts w:eastAsia="Batang"/>
          <w:sz w:val="20"/>
          <w:szCs w:val="20"/>
        </w:rPr>
      </w:pPr>
    </w:p>
    <w:p w14:paraId="3B8863A7" w14:textId="63B5C87B" w:rsidR="007C4590" w:rsidRPr="00F60C5D" w:rsidRDefault="007C4590" w:rsidP="007C4590">
      <w:pPr>
        <w:rPr>
          <w:rFonts w:eastAsia="Batang"/>
          <w:sz w:val="20"/>
          <w:szCs w:val="20"/>
        </w:rPr>
      </w:pPr>
      <w:r w:rsidRPr="00F60C5D">
        <w:rPr>
          <w:rFonts w:eastAsia="Batang"/>
          <w:sz w:val="20"/>
          <w:szCs w:val="20"/>
        </w:rPr>
        <w:t>Alabama Association for Behavior Analysis Conference, Birmingham, AL. October 2019</w:t>
      </w:r>
    </w:p>
    <w:p w14:paraId="4FD8FDC9" w14:textId="77777777" w:rsidR="007C4590" w:rsidRPr="00F60C5D" w:rsidRDefault="007C4590" w:rsidP="007C4590">
      <w:pPr>
        <w:rPr>
          <w:rFonts w:eastAsia="Batang"/>
          <w:sz w:val="20"/>
          <w:szCs w:val="20"/>
        </w:rPr>
      </w:pPr>
    </w:p>
    <w:p w14:paraId="603FEFAF" w14:textId="29271902" w:rsidR="007C4590" w:rsidRPr="00F60C5D" w:rsidRDefault="007C4590" w:rsidP="007C4590">
      <w:pPr>
        <w:rPr>
          <w:rFonts w:eastAsia="Batang"/>
          <w:sz w:val="20"/>
          <w:szCs w:val="20"/>
        </w:rPr>
      </w:pPr>
      <w:r w:rsidRPr="00F60C5D">
        <w:rPr>
          <w:rFonts w:eastAsia="Batang"/>
          <w:sz w:val="20"/>
          <w:szCs w:val="20"/>
        </w:rPr>
        <w:t>Association for the Treatment of Sexual Abusers Conference, Atlanta, GA. October 2019</w:t>
      </w:r>
    </w:p>
    <w:p w14:paraId="5FB79148" w14:textId="77777777" w:rsidR="007C4590" w:rsidRPr="00F60C5D" w:rsidRDefault="007C4590" w:rsidP="006D6139">
      <w:pPr>
        <w:rPr>
          <w:rFonts w:eastAsia="Batang"/>
          <w:sz w:val="20"/>
          <w:szCs w:val="20"/>
        </w:rPr>
      </w:pPr>
    </w:p>
    <w:p w14:paraId="17DEC650" w14:textId="0CF5D444" w:rsidR="00430D7F" w:rsidRPr="00F60C5D" w:rsidRDefault="00430D7F" w:rsidP="006D6139">
      <w:pPr>
        <w:rPr>
          <w:rFonts w:eastAsia="Batang"/>
          <w:sz w:val="20"/>
          <w:szCs w:val="20"/>
        </w:rPr>
      </w:pPr>
      <w:r w:rsidRPr="00F60C5D">
        <w:rPr>
          <w:rFonts w:eastAsia="Batang"/>
          <w:sz w:val="20"/>
          <w:szCs w:val="20"/>
        </w:rPr>
        <w:t>Association for Behavior Analysis International 4</w:t>
      </w:r>
      <w:r w:rsidR="00434209">
        <w:rPr>
          <w:rFonts w:eastAsia="Batang"/>
          <w:sz w:val="20"/>
          <w:szCs w:val="20"/>
        </w:rPr>
        <w:t>4</w:t>
      </w:r>
      <w:r w:rsidR="00434209">
        <w:rPr>
          <w:rFonts w:eastAsia="Batang"/>
          <w:sz w:val="20"/>
          <w:szCs w:val="20"/>
          <w:vertAlign w:val="superscript"/>
        </w:rPr>
        <w:t>th</w:t>
      </w:r>
      <w:r w:rsidRPr="00F60C5D">
        <w:rPr>
          <w:rFonts w:eastAsia="Batang"/>
          <w:sz w:val="20"/>
          <w:szCs w:val="20"/>
        </w:rPr>
        <w:t xml:space="preserve"> Annual Convention. San Diego, CA. May 2018</w:t>
      </w:r>
    </w:p>
    <w:p w14:paraId="53C7DF16" w14:textId="77777777" w:rsidR="00430D7F" w:rsidRPr="00F60C5D" w:rsidRDefault="00430D7F" w:rsidP="006D6139">
      <w:pPr>
        <w:rPr>
          <w:rFonts w:eastAsia="Batang"/>
          <w:sz w:val="20"/>
          <w:szCs w:val="20"/>
        </w:rPr>
      </w:pPr>
    </w:p>
    <w:p w14:paraId="6D01058E" w14:textId="04A3B837" w:rsidR="000444CE" w:rsidRPr="00F60C5D" w:rsidRDefault="000444CE" w:rsidP="006D6139">
      <w:pPr>
        <w:rPr>
          <w:rFonts w:eastAsia="Batang"/>
          <w:sz w:val="20"/>
          <w:szCs w:val="20"/>
        </w:rPr>
      </w:pPr>
      <w:r w:rsidRPr="00F60C5D">
        <w:rPr>
          <w:rFonts w:eastAsia="Batang"/>
          <w:sz w:val="20"/>
          <w:szCs w:val="20"/>
        </w:rPr>
        <w:t>Association for the Treatment of Sexual Abusers Conference, Vancouver, Canada. October 2018</w:t>
      </w:r>
    </w:p>
    <w:p w14:paraId="01D761A2" w14:textId="77777777" w:rsidR="002D6B0D" w:rsidRPr="00F60C5D" w:rsidRDefault="002D6B0D" w:rsidP="006D6139">
      <w:pPr>
        <w:rPr>
          <w:rFonts w:eastAsia="Batang"/>
          <w:sz w:val="20"/>
          <w:szCs w:val="20"/>
        </w:rPr>
      </w:pPr>
    </w:p>
    <w:p w14:paraId="40E05C9D" w14:textId="4A52D3DF" w:rsidR="002D6B0D" w:rsidRPr="00F60C5D" w:rsidRDefault="000444CE" w:rsidP="006D6139">
      <w:pPr>
        <w:rPr>
          <w:rFonts w:eastAsia="Batang"/>
          <w:sz w:val="20"/>
          <w:szCs w:val="20"/>
        </w:rPr>
      </w:pPr>
      <w:r w:rsidRPr="00F60C5D">
        <w:rPr>
          <w:rFonts w:eastAsia="Batang"/>
          <w:sz w:val="20"/>
          <w:szCs w:val="20"/>
        </w:rPr>
        <w:t>Alabama Association for Behavior Analysis Conference, Birmingham, AL. October 2018</w:t>
      </w:r>
    </w:p>
    <w:p w14:paraId="6696F42A" w14:textId="77777777" w:rsidR="000444CE" w:rsidRPr="00F60C5D" w:rsidRDefault="000444CE" w:rsidP="006D6139">
      <w:pPr>
        <w:rPr>
          <w:rFonts w:eastAsia="Batang"/>
          <w:sz w:val="20"/>
          <w:szCs w:val="20"/>
        </w:rPr>
      </w:pPr>
    </w:p>
    <w:p w14:paraId="4E329D7C" w14:textId="0404AB58" w:rsidR="002D6B0D" w:rsidRPr="00F60C5D" w:rsidRDefault="000444CE" w:rsidP="006D6139">
      <w:pPr>
        <w:rPr>
          <w:rFonts w:eastAsia="Batang"/>
          <w:sz w:val="20"/>
          <w:szCs w:val="20"/>
        </w:rPr>
      </w:pPr>
      <w:r w:rsidRPr="00F60C5D">
        <w:rPr>
          <w:rFonts w:eastAsia="Batang"/>
          <w:sz w:val="20"/>
          <w:szCs w:val="20"/>
        </w:rPr>
        <w:t>Acceptance and Commitment Therapy</w:t>
      </w:r>
      <w:r w:rsidR="002D6B0D" w:rsidRPr="00F60C5D">
        <w:rPr>
          <w:rFonts w:eastAsia="Batang"/>
          <w:sz w:val="20"/>
          <w:szCs w:val="20"/>
        </w:rPr>
        <w:t xml:space="preserve"> for Behavior Analysts </w:t>
      </w:r>
      <w:r w:rsidRPr="00F60C5D">
        <w:rPr>
          <w:rFonts w:eastAsia="Batang"/>
          <w:sz w:val="20"/>
          <w:szCs w:val="20"/>
        </w:rPr>
        <w:t xml:space="preserve">2 Day Workshop, Tampa, FL. </w:t>
      </w:r>
      <w:r w:rsidR="002D6B0D" w:rsidRPr="00F60C5D">
        <w:rPr>
          <w:rFonts w:eastAsia="Batang"/>
          <w:sz w:val="20"/>
          <w:szCs w:val="20"/>
        </w:rPr>
        <w:t>2018</w:t>
      </w:r>
    </w:p>
    <w:p w14:paraId="046643B1" w14:textId="7A631976" w:rsidR="002D6B0D" w:rsidRPr="00F60C5D" w:rsidRDefault="002D6B0D" w:rsidP="006D6139">
      <w:pPr>
        <w:rPr>
          <w:rFonts w:eastAsia="Batang"/>
          <w:sz w:val="20"/>
          <w:szCs w:val="20"/>
        </w:rPr>
      </w:pPr>
    </w:p>
    <w:p w14:paraId="6B2E257F" w14:textId="54B4AE84" w:rsidR="000444CE" w:rsidRPr="00F60C5D" w:rsidRDefault="000444CE" w:rsidP="000444CE">
      <w:pPr>
        <w:rPr>
          <w:rFonts w:eastAsia="Batang"/>
          <w:sz w:val="20"/>
          <w:szCs w:val="20"/>
        </w:rPr>
      </w:pPr>
      <w:r w:rsidRPr="00F60C5D">
        <w:rPr>
          <w:rFonts w:eastAsia="Batang"/>
          <w:sz w:val="20"/>
          <w:szCs w:val="20"/>
        </w:rPr>
        <w:t>Association for Behavior Analysis International 4</w:t>
      </w:r>
      <w:r w:rsidR="00B1317F">
        <w:rPr>
          <w:rFonts w:eastAsia="Batang"/>
          <w:sz w:val="20"/>
          <w:szCs w:val="20"/>
        </w:rPr>
        <w:t>4</w:t>
      </w:r>
      <w:r w:rsidR="00B1317F">
        <w:rPr>
          <w:rFonts w:eastAsia="Batang"/>
          <w:sz w:val="20"/>
          <w:szCs w:val="20"/>
          <w:vertAlign w:val="superscript"/>
        </w:rPr>
        <w:t>th</w:t>
      </w:r>
      <w:r w:rsidRPr="00F60C5D">
        <w:rPr>
          <w:rFonts w:eastAsia="Batang"/>
          <w:sz w:val="20"/>
          <w:szCs w:val="20"/>
        </w:rPr>
        <w:t xml:space="preserve"> Annual Convention. San Diego, CA. May 2018</w:t>
      </w:r>
    </w:p>
    <w:p w14:paraId="46D4B097" w14:textId="73293107" w:rsidR="000444CE" w:rsidRPr="00F60C5D" w:rsidRDefault="000444CE" w:rsidP="006D6139">
      <w:pPr>
        <w:rPr>
          <w:rFonts w:eastAsia="Batang"/>
          <w:sz w:val="20"/>
          <w:szCs w:val="20"/>
        </w:rPr>
      </w:pPr>
    </w:p>
    <w:p w14:paraId="3E9125CC" w14:textId="103FF018" w:rsidR="00DC1F36" w:rsidRPr="00F60C5D" w:rsidRDefault="00DC1F36" w:rsidP="006D6139">
      <w:pPr>
        <w:rPr>
          <w:rFonts w:eastAsia="Batang"/>
          <w:sz w:val="20"/>
          <w:szCs w:val="20"/>
        </w:rPr>
      </w:pPr>
      <w:r w:rsidRPr="00F60C5D">
        <w:rPr>
          <w:rFonts w:eastAsia="Batang"/>
          <w:sz w:val="20"/>
          <w:szCs w:val="20"/>
        </w:rPr>
        <w:t>Precision Teaching Continuing Education Workshop. Atlanta, GA. December 2017</w:t>
      </w:r>
    </w:p>
    <w:p w14:paraId="5F572EA2" w14:textId="77777777" w:rsidR="00DC1F36" w:rsidRPr="00F60C5D" w:rsidRDefault="00DC1F36" w:rsidP="006D6139">
      <w:pPr>
        <w:rPr>
          <w:rFonts w:eastAsia="Batang"/>
          <w:sz w:val="20"/>
          <w:szCs w:val="20"/>
        </w:rPr>
      </w:pPr>
    </w:p>
    <w:p w14:paraId="0FF2C12C" w14:textId="6A66FBB5" w:rsidR="006D6139" w:rsidRDefault="006D6139" w:rsidP="006D6139">
      <w:pPr>
        <w:rPr>
          <w:rFonts w:eastAsia="Batang"/>
          <w:sz w:val="20"/>
          <w:szCs w:val="20"/>
        </w:rPr>
      </w:pPr>
      <w:r w:rsidRPr="00F60C5D">
        <w:rPr>
          <w:rFonts w:eastAsia="Batang"/>
          <w:sz w:val="20"/>
          <w:szCs w:val="20"/>
        </w:rPr>
        <w:t xml:space="preserve">Association for Behavior Analysis International </w:t>
      </w:r>
      <w:r w:rsidR="00B1317F">
        <w:rPr>
          <w:rFonts w:eastAsia="Batang"/>
          <w:sz w:val="20"/>
          <w:szCs w:val="20"/>
        </w:rPr>
        <w:t>43</w:t>
      </w:r>
      <w:r w:rsidR="00B1317F">
        <w:rPr>
          <w:rFonts w:eastAsia="Batang"/>
          <w:sz w:val="20"/>
          <w:szCs w:val="20"/>
          <w:vertAlign w:val="superscript"/>
        </w:rPr>
        <w:t>rd</w:t>
      </w:r>
      <w:r w:rsidRPr="00F60C5D">
        <w:rPr>
          <w:rFonts w:eastAsia="Batang"/>
          <w:sz w:val="20"/>
          <w:szCs w:val="20"/>
        </w:rPr>
        <w:t xml:space="preserve"> Annual Convention. Denver, CO. May 2017</w:t>
      </w:r>
    </w:p>
    <w:p w14:paraId="0BD3376F" w14:textId="2B51CEB8" w:rsidR="00B1317F" w:rsidRDefault="00B1317F" w:rsidP="006D6139">
      <w:pPr>
        <w:rPr>
          <w:rFonts w:eastAsia="Batang"/>
          <w:sz w:val="20"/>
          <w:szCs w:val="20"/>
        </w:rPr>
      </w:pPr>
    </w:p>
    <w:p w14:paraId="7C742DD9" w14:textId="239902F6" w:rsidR="00B1317F" w:rsidRPr="00F60C5D" w:rsidRDefault="00B1317F" w:rsidP="006D6139">
      <w:pPr>
        <w:rPr>
          <w:rFonts w:eastAsia="Batang"/>
          <w:sz w:val="20"/>
          <w:szCs w:val="20"/>
        </w:rPr>
      </w:pPr>
      <w:r>
        <w:rPr>
          <w:rFonts w:eastAsia="Batang"/>
          <w:sz w:val="20"/>
          <w:szCs w:val="20"/>
        </w:rPr>
        <w:t>Association for Behavior Analysis International 42</w:t>
      </w:r>
      <w:r w:rsidRPr="00B1317F">
        <w:rPr>
          <w:rFonts w:eastAsia="Batang"/>
          <w:sz w:val="20"/>
          <w:szCs w:val="20"/>
          <w:vertAlign w:val="superscript"/>
        </w:rPr>
        <w:t>nd</w:t>
      </w:r>
      <w:r>
        <w:rPr>
          <w:rFonts w:eastAsia="Batang"/>
          <w:sz w:val="20"/>
          <w:szCs w:val="20"/>
        </w:rPr>
        <w:t xml:space="preserve"> Annual Convention. Chicago, IL. May 2016</w:t>
      </w:r>
    </w:p>
    <w:p w14:paraId="6EE97D4A" w14:textId="77777777" w:rsidR="006D6139" w:rsidRPr="00F60C5D" w:rsidRDefault="006D6139" w:rsidP="006D6139">
      <w:pPr>
        <w:rPr>
          <w:rFonts w:eastAsia="Batang"/>
          <w:sz w:val="20"/>
          <w:szCs w:val="20"/>
        </w:rPr>
      </w:pPr>
    </w:p>
    <w:p w14:paraId="0E786497" w14:textId="358EF257" w:rsidR="006D6139" w:rsidRPr="00F60C5D" w:rsidRDefault="006D6139" w:rsidP="006D6139">
      <w:pPr>
        <w:rPr>
          <w:rFonts w:eastAsia="Batang"/>
          <w:sz w:val="20"/>
          <w:szCs w:val="20"/>
        </w:rPr>
      </w:pPr>
      <w:r w:rsidRPr="00F60C5D">
        <w:rPr>
          <w:rFonts w:eastAsia="Batang"/>
          <w:sz w:val="20"/>
          <w:szCs w:val="20"/>
        </w:rPr>
        <w:t xml:space="preserve">Association for Behavior Analysis International </w:t>
      </w:r>
      <w:r w:rsidR="00B1317F">
        <w:rPr>
          <w:rFonts w:eastAsia="Batang"/>
          <w:sz w:val="20"/>
          <w:szCs w:val="20"/>
        </w:rPr>
        <w:t>41</w:t>
      </w:r>
      <w:r w:rsidR="00B1317F">
        <w:rPr>
          <w:rFonts w:eastAsia="Batang"/>
          <w:sz w:val="20"/>
          <w:szCs w:val="20"/>
          <w:vertAlign w:val="superscript"/>
        </w:rPr>
        <w:t>st</w:t>
      </w:r>
      <w:r w:rsidRPr="00F60C5D">
        <w:rPr>
          <w:rFonts w:eastAsia="Batang"/>
          <w:sz w:val="20"/>
          <w:szCs w:val="20"/>
        </w:rPr>
        <w:t xml:space="preserve"> Annual Convention. San Antonio, TX. May 2015</w:t>
      </w:r>
    </w:p>
    <w:p w14:paraId="3BB7AD21" w14:textId="77777777" w:rsidR="006D6139" w:rsidRPr="00F60C5D" w:rsidRDefault="006D6139" w:rsidP="006D6139">
      <w:pPr>
        <w:rPr>
          <w:rFonts w:eastAsia="Batang"/>
          <w:sz w:val="20"/>
          <w:szCs w:val="20"/>
        </w:rPr>
      </w:pPr>
    </w:p>
    <w:p w14:paraId="10798E47" w14:textId="5BF72E9A" w:rsidR="006D6139" w:rsidRPr="00F60C5D" w:rsidRDefault="006D6139" w:rsidP="006D6139">
      <w:pPr>
        <w:rPr>
          <w:rFonts w:eastAsia="Batang"/>
          <w:sz w:val="20"/>
          <w:szCs w:val="20"/>
        </w:rPr>
      </w:pPr>
      <w:r w:rsidRPr="00F60C5D">
        <w:rPr>
          <w:rFonts w:eastAsia="Batang"/>
          <w:sz w:val="20"/>
          <w:szCs w:val="20"/>
        </w:rPr>
        <w:t>Annual California-Nevada Conference. Reno, NV. April 2015</w:t>
      </w:r>
    </w:p>
    <w:p w14:paraId="2253F19E" w14:textId="77777777" w:rsidR="006D6139" w:rsidRPr="00F60C5D" w:rsidRDefault="006D6139" w:rsidP="006D6139">
      <w:pPr>
        <w:rPr>
          <w:rFonts w:eastAsia="Batang"/>
          <w:sz w:val="20"/>
          <w:szCs w:val="20"/>
        </w:rPr>
      </w:pPr>
    </w:p>
    <w:p w14:paraId="0968FA3E" w14:textId="77777777" w:rsidR="006D6139" w:rsidRPr="00F60C5D" w:rsidRDefault="006D6139" w:rsidP="006D6139">
      <w:pPr>
        <w:rPr>
          <w:rFonts w:eastAsia="Batang"/>
          <w:sz w:val="20"/>
          <w:szCs w:val="20"/>
        </w:rPr>
      </w:pPr>
      <w:r w:rsidRPr="00F60C5D">
        <w:rPr>
          <w:rFonts w:eastAsia="Batang"/>
          <w:sz w:val="20"/>
          <w:szCs w:val="20"/>
        </w:rPr>
        <w:t>Association of Professional Behavior Analysts Conference. Seattle, WA. March 2015</w:t>
      </w:r>
    </w:p>
    <w:p w14:paraId="1B54C6B6" w14:textId="77777777" w:rsidR="006D6139" w:rsidRPr="00F60C5D" w:rsidRDefault="006D6139" w:rsidP="006D6139">
      <w:pPr>
        <w:rPr>
          <w:rFonts w:eastAsia="Batang"/>
          <w:sz w:val="20"/>
          <w:szCs w:val="20"/>
        </w:rPr>
      </w:pPr>
    </w:p>
    <w:p w14:paraId="1E57F1B6" w14:textId="77777777" w:rsidR="006D6139" w:rsidRPr="00F60C5D" w:rsidRDefault="006D6139" w:rsidP="006D6139">
      <w:pPr>
        <w:rPr>
          <w:rFonts w:eastAsia="Batang"/>
          <w:sz w:val="20"/>
          <w:szCs w:val="20"/>
        </w:rPr>
      </w:pPr>
      <w:r w:rsidRPr="00F60C5D">
        <w:rPr>
          <w:rFonts w:eastAsia="Batang"/>
          <w:sz w:val="20"/>
          <w:szCs w:val="20"/>
        </w:rPr>
        <w:t>Association for Behavior Analysis International 38</w:t>
      </w:r>
      <w:r w:rsidRPr="00F60C5D">
        <w:rPr>
          <w:rFonts w:eastAsia="Batang"/>
          <w:sz w:val="20"/>
          <w:szCs w:val="20"/>
          <w:vertAlign w:val="superscript"/>
        </w:rPr>
        <w:t>th</w:t>
      </w:r>
      <w:r w:rsidRPr="00F60C5D">
        <w:rPr>
          <w:rFonts w:eastAsia="Batang"/>
          <w:sz w:val="20"/>
          <w:szCs w:val="20"/>
        </w:rPr>
        <w:t xml:space="preserve"> Annual Convention. Seattle, WA. May 2014.</w:t>
      </w:r>
    </w:p>
    <w:p w14:paraId="2EE0926F" w14:textId="77777777" w:rsidR="006D6139" w:rsidRPr="00F60C5D" w:rsidRDefault="006D6139" w:rsidP="006D6139">
      <w:pPr>
        <w:rPr>
          <w:rFonts w:eastAsia="Batang"/>
          <w:sz w:val="20"/>
          <w:szCs w:val="20"/>
        </w:rPr>
      </w:pPr>
    </w:p>
    <w:p w14:paraId="785E7274" w14:textId="34C3B1B9" w:rsidR="006D6139" w:rsidRPr="00F60C5D" w:rsidRDefault="006D6139" w:rsidP="006D6139">
      <w:pPr>
        <w:rPr>
          <w:rFonts w:eastAsia="Batang"/>
          <w:sz w:val="20"/>
          <w:szCs w:val="20"/>
        </w:rPr>
      </w:pPr>
      <w:r w:rsidRPr="00F60C5D">
        <w:rPr>
          <w:rFonts w:eastAsia="Batang"/>
          <w:sz w:val="20"/>
          <w:szCs w:val="20"/>
        </w:rPr>
        <w:t>Annual California-Nevada Conference. Sacramento, CA. April 2014.</w:t>
      </w:r>
    </w:p>
    <w:p w14:paraId="5A59CCF1" w14:textId="77777777" w:rsidR="006D6139" w:rsidRPr="00F60C5D" w:rsidRDefault="006D6139" w:rsidP="006D6139">
      <w:pPr>
        <w:rPr>
          <w:rFonts w:eastAsia="Batang"/>
          <w:sz w:val="20"/>
          <w:szCs w:val="20"/>
        </w:rPr>
      </w:pPr>
    </w:p>
    <w:p w14:paraId="42181CAE" w14:textId="5285CFA3" w:rsidR="006D6139" w:rsidRPr="00F60C5D" w:rsidRDefault="006D6139" w:rsidP="006D6139">
      <w:pPr>
        <w:rPr>
          <w:rFonts w:eastAsia="Batang"/>
          <w:sz w:val="20"/>
          <w:szCs w:val="20"/>
        </w:rPr>
      </w:pPr>
      <w:r w:rsidRPr="00F60C5D">
        <w:rPr>
          <w:rFonts w:eastAsia="Batang"/>
          <w:sz w:val="20"/>
          <w:szCs w:val="20"/>
        </w:rPr>
        <w:t xml:space="preserve">Behaviorism at 100. Parma, Italy. November 2013. </w:t>
      </w:r>
    </w:p>
    <w:p w14:paraId="321124F7" w14:textId="77777777" w:rsidR="006D6139" w:rsidRPr="00F60C5D" w:rsidRDefault="006D6139" w:rsidP="006D6139">
      <w:pPr>
        <w:rPr>
          <w:rFonts w:eastAsia="Batang"/>
          <w:sz w:val="20"/>
          <w:szCs w:val="20"/>
        </w:rPr>
      </w:pPr>
    </w:p>
    <w:p w14:paraId="56C3E4D5" w14:textId="77777777" w:rsidR="006D6139" w:rsidRPr="00F60C5D" w:rsidRDefault="006D6139" w:rsidP="006D6139">
      <w:pPr>
        <w:rPr>
          <w:rFonts w:eastAsia="Batang"/>
          <w:sz w:val="20"/>
          <w:szCs w:val="20"/>
        </w:rPr>
      </w:pPr>
      <w:r w:rsidRPr="00F60C5D">
        <w:rPr>
          <w:rFonts w:eastAsia="Batang"/>
          <w:sz w:val="20"/>
          <w:szCs w:val="20"/>
        </w:rPr>
        <w:t>Nevada Association for Behavior Analysis Conference. Reno, NV. October 2013.</w:t>
      </w:r>
    </w:p>
    <w:p w14:paraId="342E95B3" w14:textId="77777777" w:rsidR="006D6139" w:rsidRPr="00F60C5D" w:rsidRDefault="006D6139" w:rsidP="006D6139">
      <w:pPr>
        <w:rPr>
          <w:rFonts w:eastAsia="Batang"/>
          <w:sz w:val="20"/>
          <w:szCs w:val="20"/>
        </w:rPr>
      </w:pPr>
    </w:p>
    <w:p w14:paraId="7A31B117" w14:textId="77777777" w:rsidR="006D6139" w:rsidRPr="00F60C5D" w:rsidRDefault="006D6139" w:rsidP="006D6139">
      <w:pPr>
        <w:rPr>
          <w:rFonts w:eastAsia="Batang"/>
          <w:sz w:val="20"/>
          <w:szCs w:val="20"/>
        </w:rPr>
      </w:pPr>
      <w:r w:rsidRPr="00F60C5D">
        <w:rPr>
          <w:rFonts w:eastAsia="Batang"/>
          <w:sz w:val="20"/>
          <w:szCs w:val="20"/>
        </w:rPr>
        <w:t>Nevada Association for Behavior Analysis Conference. Reno, NV. October 2012.</w:t>
      </w:r>
    </w:p>
    <w:p w14:paraId="5F63C0FB" w14:textId="77777777" w:rsidR="006D6139" w:rsidRPr="00F60C5D" w:rsidRDefault="006D6139" w:rsidP="006D6139">
      <w:pPr>
        <w:rPr>
          <w:rFonts w:eastAsia="Batang"/>
          <w:sz w:val="20"/>
          <w:szCs w:val="20"/>
        </w:rPr>
      </w:pPr>
    </w:p>
    <w:p w14:paraId="10EF4051" w14:textId="77777777" w:rsidR="006D6139" w:rsidRPr="00F60C5D" w:rsidRDefault="006D6139" w:rsidP="006D6139">
      <w:pPr>
        <w:rPr>
          <w:rFonts w:eastAsia="Batang"/>
          <w:sz w:val="20"/>
          <w:szCs w:val="20"/>
        </w:rPr>
      </w:pPr>
      <w:r w:rsidRPr="00F60C5D">
        <w:rPr>
          <w:rFonts w:eastAsia="Batang"/>
          <w:sz w:val="20"/>
          <w:szCs w:val="20"/>
        </w:rPr>
        <w:t>Association for Behavior Analysis International 38</w:t>
      </w:r>
      <w:r w:rsidRPr="00F60C5D">
        <w:rPr>
          <w:rFonts w:eastAsia="Batang"/>
          <w:sz w:val="20"/>
          <w:szCs w:val="20"/>
          <w:vertAlign w:val="superscript"/>
        </w:rPr>
        <w:t>th</w:t>
      </w:r>
      <w:r w:rsidRPr="00F60C5D">
        <w:rPr>
          <w:rFonts w:eastAsia="Batang"/>
          <w:sz w:val="20"/>
          <w:szCs w:val="20"/>
        </w:rPr>
        <w:t xml:space="preserve"> Annual Convention. Seattle, WA. May 2012.</w:t>
      </w:r>
    </w:p>
    <w:p w14:paraId="458322D1" w14:textId="77777777" w:rsidR="006D6139" w:rsidRPr="00F60C5D" w:rsidRDefault="006D6139" w:rsidP="006D6139">
      <w:pPr>
        <w:rPr>
          <w:rFonts w:eastAsia="Batang"/>
          <w:sz w:val="20"/>
          <w:szCs w:val="20"/>
        </w:rPr>
      </w:pPr>
    </w:p>
    <w:p w14:paraId="52DB7907" w14:textId="77777777" w:rsidR="006D6139" w:rsidRPr="00F60C5D" w:rsidRDefault="006D6139" w:rsidP="006D6139">
      <w:pPr>
        <w:rPr>
          <w:rFonts w:eastAsia="Batang"/>
          <w:sz w:val="20"/>
          <w:szCs w:val="20"/>
        </w:rPr>
      </w:pPr>
      <w:r w:rsidRPr="00F60C5D">
        <w:rPr>
          <w:rFonts w:eastAsia="Batang"/>
          <w:sz w:val="20"/>
          <w:szCs w:val="20"/>
        </w:rPr>
        <w:t>University of Nevada Behavior Analysis Research Fair. Reno, NV. February 2012.</w:t>
      </w:r>
    </w:p>
    <w:p w14:paraId="48BED7DC" w14:textId="77777777" w:rsidR="006D6139" w:rsidRPr="00F60C5D" w:rsidRDefault="006D6139" w:rsidP="006D6139">
      <w:pPr>
        <w:rPr>
          <w:rFonts w:eastAsia="Batang"/>
          <w:sz w:val="20"/>
          <w:szCs w:val="20"/>
        </w:rPr>
      </w:pPr>
    </w:p>
    <w:p w14:paraId="5C6BF65A" w14:textId="77777777" w:rsidR="006D6139" w:rsidRPr="00F60C5D" w:rsidRDefault="006D6139" w:rsidP="006D6139">
      <w:pPr>
        <w:rPr>
          <w:rFonts w:eastAsia="Batang"/>
          <w:sz w:val="20"/>
          <w:szCs w:val="20"/>
        </w:rPr>
      </w:pPr>
      <w:r w:rsidRPr="00F60C5D">
        <w:rPr>
          <w:rFonts w:eastAsia="Batang"/>
          <w:sz w:val="20"/>
          <w:szCs w:val="20"/>
        </w:rPr>
        <w:t>Nevada Association for Behavior Analysis Conference. Reno, NV. October 2011.</w:t>
      </w:r>
    </w:p>
    <w:p w14:paraId="34D6B5F5" w14:textId="77777777" w:rsidR="006D6139" w:rsidRPr="00F60C5D" w:rsidRDefault="006D6139" w:rsidP="006D6139">
      <w:pPr>
        <w:rPr>
          <w:rFonts w:eastAsia="Batang"/>
          <w:sz w:val="20"/>
          <w:szCs w:val="20"/>
        </w:rPr>
      </w:pPr>
    </w:p>
    <w:p w14:paraId="2C0F5AFC" w14:textId="77777777" w:rsidR="006D6139" w:rsidRPr="00F60C5D" w:rsidRDefault="006D6139" w:rsidP="006D6139">
      <w:pPr>
        <w:rPr>
          <w:rFonts w:eastAsia="Batang"/>
          <w:sz w:val="20"/>
          <w:szCs w:val="20"/>
        </w:rPr>
      </w:pPr>
      <w:r w:rsidRPr="00F60C5D">
        <w:rPr>
          <w:rFonts w:eastAsia="Batang"/>
          <w:sz w:val="20"/>
          <w:szCs w:val="20"/>
        </w:rPr>
        <w:t>Association for Behavior Analysis International 37</w:t>
      </w:r>
      <w:r w:rsidRPr="00F60C5D">
        <w:rPr>
          <w:rFonts w:eastAsia="Batang"/>
          <w:sz w:val="20"/>
          <w:szCs w:val="20"/>
          <w:vertAlign w:val="superscript"/>
        </w:rPr>
        <w:t>th</w:t>
      </w:r>
      <w:r w:rsidRPr="00F60C5D">
        <w:rPr>
          <w:rFonts w:eastAsia="Batang"/>
          <w:sz w:val="20"/>
          <w:szCs w:val="20"/>
        </w:rPr>
        <w:t xml:space="preserve"> Annual Convention. Denver, CO. May 2011.</w:t>
      </w:r>
    </w:p>
    <w:p w14:paraId="64224D5C" w14:textId="77777777" w:rsidR="006D6139" w:rsidRPr="00F60C5D" w:rsidRDefault="006D6139" w:rsidP="006D6139">
      <w:pPr>
        <w:rPr>
          <w:rFonts w:eastAsia="Batang"/>
          <w:sz w:val="20"/>
          <w:szCs w:val="20"/>
        </w:rPr>
      </w:pPr>
    </w:p>
    <w:p w14:paraId="12FEBE22" w14:textId="77777777" w:rsidR="006D6139" w:rsidRPr="00F60C5D" w:rsidRDefault="006D6139" w:rsidP="006D6139">
      <w:pPr>
        <w:rPr>
          <w:rFonts w:eastAsia="Batang"/>
          <w:sz w:val="20"/>
          <w:szCs w:val="20"/>
        </w:rPr>
      </w:pPr>
      <w:r w:rsidRPr="00F60C5D">
        <w:rPr>
          <w:rFonts w:eastAsia="Batang"/>
          <w:sz w:val="20"/>
          <w:szCs w:val="20"/>
        </w:rPr>
        <w:t xml:space="preserve">University of Nevada Behavior Analysis Research Fair. Reno, NV. February 2011. </w:t>
      </w:r>
    </w:p>
    <w:p w14:paraId="51D0CD8E" w14:textId="77777777" w:rsidR="006D6139" w:rsidRPr="00F60C5D" w:rsidRDefault="006D6139" w:rsidP="006D6139">
      <w:pPr>
        <w:rPr>
          <w:rFonts w:eastAsia="Batang"/>
          <w:sz w:val="20"/>
          <w:szCs w:val="20"/>
        </w:rPr>
      </w:pPr>
    </w:p>
    <w:p w14:paraId="526AAB0F" w14:textId="77777777" w:rsidR="006D6139" w:rsidRPr="00F60C5D" w:rsidRDefault="006D6139" w:rsidP="006D6139">
      <w:pPr>
        <w:rPr>
          <w:rFonts w:eastAsia="Batang"/>
          <w:sz w:val="20"/>
          <w:szCs w:val="20"/>
        </w:rPr>
      </w:pPr>
      <w:r w:rsidRPr="00F60C5D">
        <w:rPr>
          <w:rFonts w:eastAsia="Batang"/>
          <w:sz w:val="20"/>
          <w:szCs w:val="20"/>
        </w:rPr>
        <w:t>Nevada Association for Behavior Analysis Conference. Reno, NV. October 2010.</w:t>
      </w:r>
    </w:p>
    <w:p w14:paraId="61313C8F" w14:textId="77777777" w:rsidR="006D6139" w:rsidRPr="00F60C5D" w:rsidRDefault="006D6139" w:rsidP="006D6139">
      <w:pPr>
        <w:rPr>
          <w:rFonts w:eastAsia="Batang"/>
          <w:sz w:val="20"/>
          <w:szCs w:val="20"/>
        </w:rPr>
      </w:pPr>
    </w:p>
    <w:p w14:paraId="38ED192F" w14:textId="77777777" w:rsidR="006D6139" w:rsidRPr="00F60C5D" w:rsidRDefault="006D6139" w:rsidP="006D6139">
      <w:pPr>
        <w:rPr>
          <w:rFonts w:eastAsia="Batang"/>
          <w:sz w:val="20"/>
          <w:szCs w:val="20"/>
        </w:rPr>
      </w:pPr>
      <w:r w:rsidRPr="00F60C5D">
        <w:rPr>
          <w:rFonts w:eastAsia="Batang"/>
          <w:sz w:val="20"/>
          <w:szCs w:val="20"/>
        </w:rPr>
        <w:t>Association for Behavior Analysis International 36</w:t>
      </w:r>
      <w:r w:rsidRPr="00F60C5D">
        <w:rPr>
          <w:rFonts w:eastAsia="Batang"/>
          <w:sz w:val="20"/>
          <w:szCs w:val="20"/>
          <w:vertAlign w:val="superscript"/>
        </w:rPr>
        <w:t>th</w:t>
      </w:r>
      <w:r w:rsidRPr="00F60C5D">
        <w:rPr>
          <w:rFonts w:eastAsia="Batang"/>
          <w:sz w:val="20"/>
          <w:szCs w:val="20"/>
        </w:rPr>
        <w:t xml:space="preserve"> Annual Convention. San Antonio, TX. May 2010.</w:t>
      </w:r>
    </w:p>
    <w:p w14:paraId="7AEBF4BD" w14:textId="77777777" w:rsidR="006D6139" w:rsidRPr="00F60C5D" w:rsidRDefault="006D6139" w:rsidP="006D6139">
      <w:pPr>
        <w:rPr>
          <w:rFonts w:eastAsia="Batang"/>
          <w:sz w:val="20"/>
          <w:szCs w:val="20"/>
        </w:rPr>
      </w:pPr>
    </w:p>
    <w:p w14:paraId="4919009A" w14:textId="77777777" w:rsidR="006D6139" w:rsidRPr="00F60C5D" w:rsidRDefault="006D6139" w:rsidP="006D6139">
      <w:pPr>
        <w:rPr>
          <w:rFonts w:eastAsia="Batang"/>
          <w:sz w:val="20"/>
          <w:szCs w:val="20"/>
        </w:rPr>
      </w:pPr>
      <w:r w:rsidRPr="00F60C5D">
        <w:rPr>
          <w:rFonts w:eastAsia="Batang"/>
          <w:sz w:val="20"/>
          <w:szCs w:val="20"/>
        </w:rPr>
        <w:t xml:space="preserve">University of Nevada Behavior Analysis Research Fair. Reno, NV. February 2010. </w:t>
      </w:r>
    </w:p>
    <w:p w14:paraId="5F38FD38" w14:textId="77777777" w:rsidR="006D6139" w:rsidRPr="00F60C5D" w:rsidRDefault="006D6139" w:rsidP="006D6139">
      <w:pPr>
        <w:rPr>
          <w:rFonts w:eastAsia="Batang"/>
          <w:sz w:val="20"/>
          <w:szCs w:val="20"/>
        </w:rPr>
      </w:pPr>
    </w:p>
    <w:p w14:paraId="28572F0D" w14:textId="77777777" w:rsidR="006D6139" w:rsidRPr="00F60C5D" w:rsidRDefault="006D6139" w:rsidP="006D6139">
      <w:pPr>
        <w:rPr>
          <w:rFonts w:eastAsia="Batang"/>
          <w:sz w:val="20"/>
          <w:szCs w:val="20"/>
        </w:rPr>
      </w:pPr>
      <w:r w:rsidRPr="00F60C5D">
        <w:rPr>
          <w:rFonts w:eastAsia="Batang"/>
          <w:sz w:val="20"/>
          <w:szCs w:val="20"/>
        </w:rPr>
        <w:t>Nevada Association for Behavior Analysis Conference. Reno, NV. October 2009.</w:t>
      </w:r>
    </w:p>
    <w:p w14:paraId="33B4DA2B" w14:textId="77777777" w:rsidR="006D6139" w:rsidRPr="00F60C5D" w:rsidRDefault="006D6139" w:rsidP="006D6139">
      <w:pPr>
        <w:rPr>
          <w:rFonts w:eastAsia="Batang"/>
          <w:sz w:val="20"/>
          <w:szCs w:val="20"/>
        </w:rPr>
      </w:pPr>
    </w:p>
    <w:p w14:paraId="3C22724C" w14:textId="77777777" w:rsidR="006D6139" w:rsidRPr="00F60C5D" w:rsidRDefault="006D6139" w:rsidP="006D6139">
      <w:pPr>
        <w:rPr>
          <w:rFonts w:eastAsia="Batang"/>
          <w:sz w:val="20"/>
          <w:szCs w:val="20"/>
        </w:rPr>
      </w:pPr>
      <w:r w:rsidRPr="00F60C5D">
        <w:rPr>
          <w:rFonts w:eastAsia="Batang"/>
          <w:sz w:val="20"/>
          <w:szCs w:val="20"/>
        </w:rPr>
        <w:t>Association for Behavior Analysis International 35</w:t>
      </w:r>
      <w:r w:rsidRPr="00F60C5D">
        <w:rPr>
          <w:rFonts w:eastAsia="Batang"/>
          <w:sz w:val="20"/>
          <w:szCs w:val="20"/>
          <w:vertAlign w:val="superscript"/>
        </w:rPr>
        <w:t>th</w:t>
      </w:r>
      <w:r w:rsidRPr="00F60C5D">
        <w:rPr>
          <w:rFonts w:eastAsia="Batang"/>
          <w:sz w:val="20"/>
          <w:szCs w:val="20"/>
        </w:rPr>
        <w:t xml:space="preserve"> Annual Convention. Phoenix, AZ. May 2009.</w:t>
      </w:r>
    </w:p>
    <w:p w14:paraId="10879CD0" w14:textId="77777777" w:rsidR="006D6139" w:rsidRPr="00F60C5D" w:rsidRDefault="006D6139" w:rsidP="006D6139">
      <w:pPr>
        <w:rPr>
          <w:rFonts w:eastAsia="Batang"/>
          <w:sz w:val="20"/>
          <w:szCs w:val="20"/>
        </w:rPr>
      </w:pPr>
    </w:p>
    <w:p w14:paraId="3D978AD0" w14:textId="77777777" w:rsidR="006D6139" w:rsidRPr="00F60C5D" w:rsidRDefault="006D6139" w:rsidP="006D6139">
      <w:pPr>
        <w:rPr>
          <w:rFonts w:eastAsia="Batang"/>
          <w:sz w:val="20"/>
          <w:szCs w:val="20"/>
        </w:rPr>
      </w:pPr>
      <w:r w:rsidRPr="00F60C5D">
        <w:rPr>
          <w:rFonts w:eastAsia="Batang"/>
          <w:sz w:val="20"/>
          <w:szCs w:val="20"/>
        </w:rPr>
        <w:t>Minnesota Northland Association for Behavior Analysis Conference. Saint Cloud, MN. October 2008.</w:t>
      </w:r>
    </w:p>
    <w:p w14:paraId="79B530B0" w14:textId="77777777" w:rsidR="006D6139" w:rsidRPr="00F60C5D" w:rsidRDefault="006D6139" w:rsidP="006D6139">
      <w:pPr>
        <w:rPr>
          <w:rFonts w:eastAsia="Batang"/>
          <w:sz w:val="20"/>
          <w:szCs w:val="20"/>
        </w:rPr>
      </w:pPr>
    </w:p>
    <w:p w14:paraId="3719DC0E" w14:textId="77777777" w:rsidR="006D6139" w:rsidRPr="00F60C5D" w:rsidRDefault="006D6139" w:rsidP="006D6139">
      <w:pPr>
        <w:rPr>
          <w:rFonts w:eastAsia="Batang"/>
          <w:sz w:val="20"/>
          <w:szCs w:val="20"/>
        </w:rPr>
      </w:pPr>
      <w:r w:rsidRPr="00F60C5D">
        <w:rPr>
          <w:rFonts w:eastAsia="Batang"/>
          <w:sz w:val="20"/>
          <w:szCs w:val="20"/>
        </w:rPr>
        <w:t>Mid-American Association for Behavior Analysis Convention. Chicago, IL. October 2005.</w:t>
      </w:r>
    </w:p>
    <w:p w14:paraId="761BD256" w14:textId="77777777" w:rsidR="006D6139" w:rsidRPr="00F60C5D" w:rsidRDefault="006D6139" w:rsidP="006D6139">
      <w:pPr>
        <w:pStyle w:val="NormalWeb"/>
        <w:spacing w:before="0" w:beforeAutospacing="0" w:after="0" w:afterAutospacing="0"/>
        <w:rPr>
          <w:sz w:val="20"/>
          <w:szCs w:val="20"/>
        </w:rPr>
      </w:pPr>
      <w:r w:rsidRPr="00F60C5D">
        <w:rPr>
          <w:sz w:val="20"/>
          <w:szCs w:val="20"/>
        </w:rPr>
        <w:t xml:space="preserve">Association for Direct Instruction Workshop. </w:t>
      </w:r>
      <w:r w:rsidRPr="00F60C5D">
        <w:rPr>
          <w:rStyle w:val="Emphasis"/>
          <w:sz w:val="20"/>
          <w:szCs w:val="20"/>
        </w:rPr>
        <w:t>Training to work with K-8 students with learning disabilities. Topics include reading mastery, language for learning, and corrective learning.</w:t>
      </w:r>
      <w:r w:rsidRPr="00F60C5D">
        <w:rPr>
          <w:sz w:val="20"/>
          <w:szCs w:val="20"/>
        </w:rPr>
        <w:t xml:space="preserve"> August 2005.</w:t>
      </w:r>
    </w:p>
    <w:p w14:paraId="24611180" w14:textId="77777777" w:rsidR="006D6139" w:rsidRPr="00F60C5D" w:rsidRDefault="006D6139" w:rsidP="006D6139">
      <w:pPr>
        <w:pStyle w:val="NormalWeb"/>
        <w:spacing w:before="0" w:beforeAutospacing="0" w:after="0" w:afterAutospacing="0"/>
        <w:rPr>
          <w:sz w:val="20"/>
          <w:szCs w:val="20"/>
        </w:rPr>
      </w:pPr>
      <w:r w:rsidRPr="00F60C5D">
        <w:rPr>
          <w:sz w:val="20"/>
          <w:szCs w:val="20"/>
        </w:rPr>
        <w:br/>
        <w:t xml:space="preserve">Association for Direct Instruction Workshop. </w:t>
      </w:r>
      <w:r w:rsidRPr="00F60C5D">
        <w:rPr>
          <w:rStyle w:val="Emphasis"/>
          <w:sz w:val="20"/>
          <w:szCs w:val="20"/>
        </w:rPr>
        <w:t xml:space="preserve">Introductory training on reading mastery for practitioners who teach reading mastery to pre-school children. </w:t>
      </w:r>
      <w:r w:rsidRPr="00F60C5D">
        <w:rPr>
          <w:sz w:val="20"/>
          <w:szCs w:val="20"/>
        </w:rPr>
        <w:t>June 2005.</w:t>
      </w:r>
    </w:p>
    <w:p w14:paraId="2FBEB6BA" w14:textId="77777777" w:rsidR="000F1CC7" w:rsidRPr="00F60C5D" w:rsidRDefault="006D6139" w:rsidP="000F1CC7">
      <w:pPr>
        <w:pStyle w:val="NormalWeb"/>
        <w:spacing w:before="0" w:beforeAutospacing="0" w:after="0" w:afterAutospacing="0"/>
        <w:rPr>
          <w:sz w:val="20"/>
          <w:szCs w:val="20"/>
        </w:rPr>
      </w:pPr>
      <w:r w:rsidRPr="00F60C5D">
        <w:rPr>
          <w:sz w:val="20"/>
          <w:szCs w:val="20"/>
        </w:rPr>
        <w:br/>
        <w:t xml:space="preserve">An Updated Version of the Verbal Assessment and Curriculum for Children with Autism. With Mark Sundberg, Ph.D., BCBA. </w:t>
      </w:r>
      <w:r w:rsidRPr="00F60C5D">
        <w:rPr>
          <w:rStyle w:val="Emphasis"/>
          <w:sz w:val="20"/>
          <w:szCs w:val="20"/>
        </w:rPr>
        <w:t xml:space="preserve">Training to use ABLLS teaching tools employed by practitioners who work with children diagnosed with autism. </w:t>
      </w:r>
      <w:r w:rsidR="000F1CC7" w:rsidRPr="00F60C5D">
        <w:rPr>
          <w:sz w:val="20"/>
          <w:szCs w:val="20"/>
        </w:rPr>
        <w:t>May 2005.</w:t>
      </w:r>
    </w:p>
    <w:p w14:paraId="09366650" w14:textId="77777777" w:rsidR="000F1CC7" w:rsidRPr="00F60C5D" w:rsidRDefault="000F1CC7" w:rsidP="000F1CC7">
      <w:pPr>
        <w:pStyle w:val="NormalWeb"/>
        <w:spacing w:before="0" w:beforeAutospacing="0" w:after="0" w:afterAutospacing="0"/>
        <w:rPr>
          <w:sz w:val="20"/>
          <w:szCs w:val="20"/>
        </w:rPr>
      </w:pPr>
    </w:p>
    <w:p w14:paraId="62B1A136" w14:textId="77777777" w:rsidR="000F1CC7" w:rsidRPr="00F60C5D" w:rsidRDefault="000F1CC7" w:rsidP="000F1CC7">
      <w:pPr>
        <w:pStyle w:val="NormalWeb"/>
        <w:spacing w:before="0" w:beforeAutospacing="0" w:after="0" w:afterAutospacing="0"/>
        <w:rPr>
          <w:sz w:val="20"/>
          <w:szCs w:val="20"/>
        </w:rPr>
      </w:pPr>
    </w:p>
    <w:p w14:paraId="073DE4F5" w14:textId="7FF49BBF" w:rsidR="000F1CC7" w:rsidRPr="00F60C5D" w:rsidRDefault="000F1CC7" w:rsidP="000F1CC7">
      <w:pPr>
        <w:pBdr>
          <w:bottom w:val="single" w:sz="12" w:space="1" w:color="auto"/>
        </w:pBdr>
        <w:rPr>
          <w:b/>
          <w:color w:val="000000"/>
          <w:sz w:val="20"/>
          <w:szCs w:val="20"/>
        </w:rPr>
      </w:pPr>
      <w:r w:rsidRPr="00F60C5D">
        <w:rPr>
          <w:b/>
          <w:color w:val="000000"/>
          <w:sz w:val="20"/>
          <w:szCs w:val="20"/>
        </w:rPr>
        <w:t>PROFESSIONAL MEMBERSHIPS</w:t>
      </w:r>
    </w:p>
    <w:p w14:paraId="62721A89" w14:textId="77777777" w:rsidR="006D6139" w:rsidRPr="00F60C5D" w:rsidRDefault="006D6139" w:rsidP="006D6139">
      <w:pPr>
        <w:rPr>
          <w:color w:val="000000"/>
          <w:sz w:val="20"/>
          <w:szCs w:val="20"/>
        </w:rPr>
      </w:pPr>
    </w:p>
    <w:p w14:paraId="6D72B9A3" w14:textId="1F93D803" w:rsidR="00A45820" w:rsidRPr="00F60C5D" w:rsidRDefault="00BA2F63" w:rsidP="006D6139">
      <w:pPr>
        <w:rPr>
          <w:color w:val="000000"/>
          <w:sz w:val="20"/>
          <w:szCs w:val="20"/>
        </w:rPr>
      </w:pPr>
      <w:r w:rsidRPr="00F60C5D">
        <w:rPr>
          <w:color w:val="000000"/>
          <w:sz w:val="20"/>
          <w:szCs w:val="20"/>
        </w:rPr>
        <w:t>Alabama Association for Behavior Analysts, January 20</w:t>
      </w:r>
      <w:r w:rsidR="005C3C6C" w:rsidRPr="00F60C5D">
        <w:rPr>
          <w:color w:val="000000"/>
          <w:sz w:val="20"/>
          <w:szCs w:val="20"/>
        </w:rPr>
        <w:t xml:space="preserve">17 to Present. </w:t>
      </w:r>
    </w:p>
    <w:p w14:paraId="6C193D96" w14:textId="77777777" w:rsidR="00A45820" w:rsidRPr="00F60C5D" w:rsidRDefault="00A45820" w:rsidP="006D6139">
      <w:pPr>
        <w:rPr>
          <w:color w:val="000000"/>
          <w:sz w:val="20"/>
          <w:szCs w:val="20"/>
        </w:rPr>
      </w:pPr>
    </w:p>
    <w:p w14:paraId="6641A1BF" w14:textId="22B52A3F" w:rsidR="006D6139" w:rsidRPr="00F60C5D" w:rsidRDefault="006D6139" w:rsidP="006D6139">
      <w:pPr>
        <w:rPr>
          <w:color w:val="000000"/>
          <w:sz w:val="20"/>
          <w:szCs w:val="20"/>
        </w:rPr>
      </w:pPr>
      <w:r w:rsidRPr="00F60C5D">
        <w:rPr>
          <w:color w:val="000000"/>
          <w:sz w:val="20"/>
          <w:szCs w:val="20"/>
        </w:rPr>
        <w:t>Association of Professional Behavior Analysts, January 2015 to Present.</w:t>
      </w:r>
    </w:p>
    <w:p w14:paraId="7EE7105F" w14:textId="77777777" w:rsidR="006D6139" w:rsidRPr="00F60C5D" w:rsidRDefault="006D6139" w:rsidP="006D6139">
      <w:pPr>
        <w:rPr>
          <w:color w:val="000000"/>
          <w:sz w:val="20"/>
          <w:szCs w:val="20"/>
        </w:rPr>
      </w:pPr>
    </w:p>
    <w:p w14:paraId="016C139D" w14:textId="1B227FFE" w:rsidR="006D6139" w:rsidRPr="00F60C5D" w:rsidRDefault="006D6139" w:rsidP="006D6139">
      <w:pPr>
        <w:rPr>
          <w:color w:val="000000"/>
          <w:sz w:val="20"/>
          <w:szCs w:val="20"/>
        </w:rPr>
      </w:pPr>
      <w:r w:rsidRPr="00F60C5D">
        <w:rPr>
          <w:color w:val="000000"/>
          <w:sz w:val="20"/>
          <w:szCs w:val="20"/>
        </w:rPr>
        <w:t>The Association for Behavior Analysis International. January 2005 to Present.</w:t>
      </w:r>
    </w:p>
    <w:p w14:paraId="1594E33B" w14:textId="0BDE0B81" w:rsidR="00F87BC8" w:rsidRPr="00F60C5D" w:rsidRDefault="00F87BC8" w:rsidP="006D6139">
      <w:pPr>
        <w:rPr>
          <w:color w:val="000000"/>
          <w:sz w:val="20"/>
          <w:szCs w:val="20"/>
        </w:rPr>
      </w:pPr>
    </w:p>
    <w:p w14:paraId="606C08C3" w14:textId="2B9903D2" w:rsidR="00F87BC8" w:rsidRPr="00F60C5D" w:rsidRDefault="00F87BC8" w:rsidP="006D6139">
      <w:pPr>
        <w:rPr>
          <w:color w:val="000000"/>
          <w:sz w:val="20"/>
          <w:szCs w:val="20"/>
        </w:rPr>
      </w:pPr>
      <w:r w:rsidRPr="00F60C5D">
        <w:rPr>
          <w:color w:val="000000"/>
          <w:sz w:val="20"/>
          <w:szCs w:val="20"/>
        </w:rPr>
        <w:t>Nevada Association for Behavior Analysis. August 2009 to 2017.</w:t>
      </w:r>
    </w:p>
    <w:p w14:paraId="2A390E55" w14:textId="77777777" w:rsidR="006D6139" w:rsidRPr="00F60C5D" w:rsidRDefault="006D6139" w:rsidP="006D6139">
      <w:pPr>
        <w:rPr>
          <w:color w:val="000000"/>
          <w:sz w:val="20"/>
          <w:szCs w:val="20"/>
        </w:rPr>
      </w:pPr>
      <w:r w:rsidRPr="00F60C5D">
        <w:rPr>
          <w:color w:val="000000"/>
          <w:sz w:val="20"/>
          <w:szCs w:val="20"/>
        </w:rPr>
        <w:t> </w:t>
      </w:r>
    </w:p>
    <w:p w14:paraId="69E7915E" w14:textId="2319726B" w:rsidR="006D6139" w:rsidRPr="00F60C5D" w:rsidRDefault="006D6139" w:rsidP="006D6139">
      <w:pPr>
        <w:rPr>
          <w:color w:val="000000"/>
          <w:sz w:val="20"/>
          <w:szCs w:val="20"/>
        </w:rPr>
      </w:pPr>
      <w:r w:rsidRPr="00F60C5D">
        <w:rPr>
          <w:color w:val="000000"/>
          <w:sz w:val="20"/>
          <w:szCs w:val="20"/>
        </w:rPr>
        <w:t xml:space="preserve">The American Psychological Association. January 2005 to </w:t>
      </w:r>
      <w:r w:rsidR="00F87BC8" w:rsidRPr="00F60C5D">
        <w:rPr>
          <w:color w:val="000000"/>
          <w:sz w:val="20"/>
          <w:szCs w:val="20"/>
        </w:rPr>
        <w:t>2017</w:t>
      </w:r>
      <w:r w:rsidRPr="00F60C5D">
        <w:rPr>
          <w:color w:val="000000"/>
          <w:sz w:val="20"/>
          <w:szCs w:val="20"/>
        </w:rPr>
        <w:t>.</w:t>
      </w:r>
    </w:p>
    <w:p w14:paraId="73C0BB38" w14:textId="77777777" w:rsidR="006D6139" w:rsidRPr="00F60C5D" w:rsidRDefault="006D6139" w:rsidP="006D6139">
      <w:pPr>
        <w:rPr>
          <w:color w:val="000000"/>
          <w:sz w:val="20"/>
          <w:szCs w:val="20"/>
        </w:rPr>
      </w:pPr>
    </w:p>
    <w:p w14:paraId="43DB4370" w14:textId="77777777" w:rsidR="006D6139" w:rsidRPr="00F60C5D" w:rsidRDefault="006D6139" w:rsidP="006D6139">
      <w:pPr>
        <w:rPr>
          <w:color w:val="000000"/>
          <w:sz w:val="20"/>
          <w:szCs w:val="20"/>
        </w:rPr>
      </w:pPr>
      <w:r w:rsidRPr="00F60C5D">
        <w:rPr>
          <w:color w:val="000000"/>
          <w:sz w:val="20"/>
          <w:szCs w:val="20"/>
        </w:rPr>
        <w:t>Minnesota Northland Association for Behavior Analysis. September 2008 to September 2009.</w:t>
      </w:r>
    </w:p>
    <w:p w14:paraId="4DB6EF56" w14:textId="77777777" w:rsidR="006D6139" w:rsidRPr="00F60C5D" w:rsidRDefault="006D6139" w:rsidP="006D6139">
      <w:pPr>
        <w:rPr>
          <w:color w:val="000000"/>
          <w:sz w:val="20"/>
          <w:szCs w:val="20"/>
        </w:rPr>
      </w:pPr>
    </w:p>
    <w:p w14:paraId="7E08934D" w14:textId="3C4CFA0A" w:rsidR="006D6139" w:rsidRPr="00F60C5D" w:rsidRDefault="006D6139" w:rsidP="006D6139">
      <w:pPr>
        <w:rPr>
          <w:color w:val="000000"/>
          <w:sz w:val="20"/>
          <w:szCs w:val="20"/>
        </w:rPr>
      </w:pPr>
      <w:r w:rsidRPr="00F60C5D">
        <w:rPr>
          <w:color w:val="000000"/>
          <w:sz w:val="20"/>
          <w:szCs w:val="20"/>
        </w:rPr>
        <w:t>The Mid-Amer</w:t>
      </w:r>
      <w:r w:rsidR="00A45820" w:rsidRPr="00F60C5D">
        <w:rPr>
          <w:color w:val="000000"/>
          <w:sz w:val="20"/>
          <w:szCs w:val="20"/>
        </w:rPr>
        <w:t>ic</w:t>
      </w:r>
      <w:r w:rsidRPr="00F60C5D">
        <w:rPr>
          <w:color w:val="000000"/>
          <w:sz w:val="20"/>
          <w:szCs w:val="20"/>
        </w:rPr>
        <w:t>an Association for Behavior Analysis. January 2005 to January 2007.</w:t>
      </w:r>
    </w:p>
    <w:p w14:paraId="2A07E1BE" w14:textId="77777777" w:rsidR="006D6139" w:rsidRPr="00F60C5D" w:rsidRDefault="006D6139" w:rsidP="006D6139">
      <w:pPr>
        <w:rPr>
          <w:color w:val="000000"/>
          <w:sz w:val="20"/>
          <w:szCs w:val="20"/>
        </w:rPr>
      </w:pPr>
    </w:p>
    <w:p w14:paraId="49B2541E" w14:textId="015655AF" w:rsidR="006D6139" w:rsidRPr="00F60C5D" w:rsidRDefault="006D6139" w:rsidP="006D6139">
      <w:pPr>
        <w:rPr>
          <w:color w:val="000000"/>
          <w:sz w:val="20"/>
          <w:szCs w:val="20"/>
        </w:rPr>
      </w:pPr>
      <w:r w:rsidRPr="00F60C5D">
        <w:rPr>
          <w:color w:val="000000"/>
          <w:sz w:val="20"/>
          <w:szCs w:val="20"/>
        </w:rPr>
        <w:t xml:space="preserve">Behavioral Science Research Group. University of Wisconsin – </w:t>
      </w:r>
      <w:proofErr w:type="spellStart"/>
      <w:r w:rsidRPr="00F60C5D">
        <w:rPr>
          <w:color w:val="000000"/>
          <w:sz w:val="20"/>
          <w:szCs w:val="20"/>
        </w:rPr>
        <w:t>Eau</w:t>
      </w:r>
      <w:proofErr w:type="spellEnd"/>
      <w:r w:rsidRPr="00F60C5D">
        <w:rPr>
          <w:color w:val="000000"/>
          <w:sz w:val="20"/>
          <w:szCs w:val="20"/>
        </w:rPr>
        <w:t xml:space="preserve"> Claire. January 2005 to December 2005.</w:t>
      </w:r>
    </w:p>
    <w:p w14:paraId="6821C73B" w14:textId="7855D62E" w:rsidR="0081179F" w:rsidRPr="00F60C5D" w:rsidRDefault="0081179F" w:rsidP="006D6139">
      <w:pPr>
        <w:rPr>
          <w:color w:val="000000"/>
          <w:sz w:val="20"/>
          <w:szCs w:val="20"/>
        </w:rPr>
      </w:pPr>
    </w:p>
    <w:p w14:paraId="1006AD1B" w14:textId="77777777" w:rsidR="00D41E8F" w:rsidRPr="00F60C5D" w:rsidRDefault="00D41E8F" w:rsidP="006D6139">
      <w:pPr>
        <w:rPr>
          <w:color w:val="000000"/>
          <w:sz w:val="20"/>
          <w:szCs w:val="20"/>
        </w:rPr>
      </w:pPr>
    </w:p>
    <w:p w14:paraId="63D70E42" w14:textId="665251D4" w:rsidR="0081179F" w:rsidRPr="00F60C5D" w:rsidRDefault="0081179F" w:rsidP="0081179F">
      <w:pPr>
        <w:pBdr>
          <w:bottom w:val="single" w:sz="12" w:space="1" w:color="auto"/>
        </w:pBdr>
        <w:rPr>
          <w:b/>
          <w:color w:val="000000"/>
          <w:sz w:val="20"/>
          <w:szCs w:val="20"/>
        </w:rPr>
      </w:pPr>
      <w:r w:rsidRPr="00F60C5D">
        <w:rPr>
          <w:rStyle w:val="bodytext"/>
          <w:b/>
          <w:sz w:val="20"/>
          <w:szCs w:val="20"/>
        </w:rPr>
        <w:t>CONTRACTS</w:t>
      </w:r>
      <w:r w:rsidR="00C63681">
        <w:rPr>
          <w:rStyle w:val="bodytext"/>
          <w:b/>
          <w:sz w:val="20"/>
          <w:szCs w:val="20"/>
        </w:rPr>
        <w:t xml:space="preserve"> &amp; GRANTS</w:t>
      </w:r>
    </w:p>
    <w:p w14:paraId="6E9EE5A3" w14:textId="77777777" w:rsidR="007D2F8F" w:rsidRDefault="007D2F8F" w:rsidP="007D2F8F">
      <w:pPr>
        <w:rPr>
          <w:sz w:val="20"/>
          <w:szCs w:val="20"/>
        </w:rPr>
      </w:pPr>
      <w:bookmarkStart w:id="11" w:name="_Hlk66975112"/>
    </w:p>
    <w:p w14:paraId="34D092FA" w14:textId="60DC97F9" w:rsidR="007D2F8F" w:rsidRDefault="007D2F8F" w:rsidP="007D2F8F">
      <w:pPr>
        <w:rPr>
          <w:sz w:val="20"/>
          <w:szCs w:val="20"/>
        </w:rPr>
      </w:pPr>
      <w:bookmarkStart w:id="12" w:name="_Hlk109395350"/>
      <w:r w:rsidRPr="008D636E">
        <w:rPr>
          <w:sz w:val="20"/>
          <w:szCs w:val="20"/>
        </w:rPr>
        <w:t>(202</w:t>
      </w:r>
      <w:r>
        <w:rPr>
          <w:sz w:val="20"/>
          <w:szCs w:val="20"/>
        </w:rPr>
        <w:t>2</w:t>
      </w:r>
      <w:r w:rsidRPr="008D636E">
        <w:rPr>
          <w:sz w:val="20"/>
          <w:szCs w:val="20"/>
        </w:rPr>
        <w:t>-202</w:t>
      </w:r>
      <w:r>
        <w:rPr>
          <w:sz w:val="20"/>
          <w:szCs w:val="20"/>
        </w:rPr>
        <w:t>4</w:t>
      </w:r>
      <w:r w:rsidRPr="008D636E">
        <w:rPr>
          <w:sz w:val="20"/>
          <w:szCs w:val="20"/>
        </w:rPr>
        <w:t xml:space="preserve">). Principal Investigator. </w:t>
      </w:r>
      <w:r w:rsidRPr="008D636E">
        <w:rPr>
          <w:i/>
          <w:iCs/>
          <w:sz w:val="20"/>
          <w:szCs w:val="20"/>
        </w:rPr>
        <w:t>ABA Fellowship Program</w:t>
      </w:r>
      <w:r w:rsidRPr="008D636E">
        <w:rPr>
          <w:sz w:val="20"/>
          <w:szCs w:val="20"/>
        </w:rPr>
        <w:t>, Glenwood Behavioral Health. ($3</w:t>
      </w:r>
      <w:r>
        <w:rPr>
          <w:sz w:val="20"/>
          <w:szCs w:val="20"/>
        </w:rPr>
        <w:t>8</w:t>
      </w:r>
      <w:r w:rsidRPr="008D636E">
        <w:rPr>
          <w:sz w:val="20"/>
          <w:szCs w:val="20"/>
        </w:rPr>
        <w:t>,</w:t>
      </w:r>
      <w:r>
        <w:rPr>
          <w:sz w:val="20"/>
          <w:szCs w:val="20"/>
        </w:rPr>
        <w:t>372</w:t>
      </w:r>
      <w:r w:rsidRPr="008D636E">
        <w:rPr>
          <w:sz w:val="20"/>
          <w:szCs w:val="20"/>
        </w:rPr>
        <w:t>)</w:t>
      </w:r>
      <w:r>
        <w:rPr>
          <w:sz w:val="20"/>
          <w:szCs w:val="20"/>
        </w:rPr>
        <w:t>. Funded.</w:t>
      </w:r>
    </w:p>
    <w:p w14:paraId="09BF0BBE" w14:textId="01323B2A" w:rsidR="007D2F8F" w:rsidRDefault="007D2F8F" w:rsidP="007D2F8F">
      <w:pPr>
        <w:rPr>
          <w:sz w:val="20"/>
          <w:szCs w:val="20"/>
        </w:rPr>
      </w:pPr>
    </w:p>
    <w:p w14:paraId="4C52A786" w14:textId="1EC1903C" w:rsidR="007D2F8F" w:rsidRPr="008D636E" w:rsidRDefault="007D2F8F" w:rsidP="007D2F8F">
      <w:pPr>
        <w:rPr>
          <w:sz w:val="20"/>
          <w:szCs w:val="20"/>
        </w:rPr>
      </w:pPr>
      <w:r w:rsidRPr="008D636E">
        <w:rPr>
          <w:sz w:val="20"/>
          <w:szCs w:val="20"/>
        </w:rPr>
        <w:t>(202</w:t>
      </w:r>
      <w:r>
        <w:rPr>
          <w:sz w:val="20"/>
          <w:szCs w:val="20"/>
        </w:rPr>
        <w:t>2</w:t>
      </w:r>
      <w:r w:rsidRPr="008D636E">
        <w:rPr>
          <w:sz w:val="20"/>
          <w:szCs w:val="20"/>
        </w:rPr>
        <w:t>-202</w:t>
      </w:r>
      <w:r>
        <w:rPr>
          <w:sz w:val="20"/>
          <w:szCs w:val="20"/>
        </w:rPr>
        <w:t>4</w:t>
      </w:r>
      <w:r w:rsidRPr="008D636E">
        <w:rPr>
          <w:sz w:val="20"/>
          <w:szCs w:val="20"/>
        </w:rPr>
        <w:t xml:space="preserve">). Principal Investigator. </w:t>
      </w:r>
      <w:r w:rsidRPr="008D636E">
        <w:rPr>
          <w:i/>
          <w:iCs/>
          <w:sz w:val="20"/>
          <w:szCs w:val="20"/>
        </w:rPr>
        <w:t>ABA Fellowship Program</w:t>
      </w:r>
      <w:r w:rsidRPr="008D636E">
        <w:rPr>
          <w:sz w:val="20"/>
          <w:szCs w:val="20"/>
        </w:rPr>
        <w:t xml:space="preserve">, </w:t>
      </w:r>
      <w:r>
        <w:rPr>
          <w:sz w:val="20"/>
          <w:szCs w:val="20"/>
        </w:rPr>
        <w:t>Mitchell’s Place</w:t>
      </w:r>
      <w:r w:rsidRPr="008D636E">
        <w:rPr>
          <w:sz w:val="20"/>
          <w:szCs w:val="20"/>
        </w:rPr>
        <w:t>. ($3</w:t>
      </w:r>
      <w:r>
        <w:rPr>
          <w:sz w:val="20"/>
          <w:szCs w:val="20"/>
        </w:rPr>
        <w:t>8</w:t>
      </w:r>
      <w:r w:rsidRPr="008D636E">
        <w:rPr>
          <w:sz w:val="20"/>
          <w:szCs w:val="20"/>
        </w:rPr>
        <w:t>,</w:t>
      </w:r>
      <w:r>
        <w:rPr>
          <w:sz w:val="20"/>
          <w:szCs w:val="20"/>
        </w:rPr>
        <w:t>372</w:t>
      </w:r>
      <w:r w:rsidRPr="008D636E">
        <w:rPr>
          <w:sz w:val="20"/>
          <w:szCs w:val="20"/>
        </w:rPr>
        <w:t>)</w:t>
      </w:r>
      <w:r>
        <w:rPr>
          <w:sz w:val="20"/>
          <w:szCs w:val="20"/>
        </w:rPr>
        <w:t>. Funded.</w:t>
      </w:r>
    </w:p>
    <w:p w14:paraId="20429165" w14:textId="19F19B05" w:rsidR="007D2F8F" w:rsidRDefault="007D2F8F" w:rsidP="000517B7">
      <w:pPr>
        <w:rPr>
          <w:sz w:val="20"/>
          <w:szCs w:val="20"/>
        </w:rPr>
      </w:pPr>
    </w:p>
    <w:p w14:paraId="53988D1D" w14:textId="35D1D2D7" w:rsidR="007D2F8F" w:rsidRPr="008D636E" w:rsidRDefault="007D2F8F" w:rsidP="007D2F8F">
      <w:pPr>
        <w:rPr>
          <w:sz w:val="20"/>
          <w:szCs w:val="20"/>
        </w:rPr>
      </w:pPr>
      <w:r w:rsidRPr="008D636E">
        <w:rPr>
          <w:sz w:val="20"/>
          <w:szCs w:val="20"/>
        </w:rPr>
        <w:t>(202</w:t>
      </w:r>
      <w:r>
        <w:rPr>
          <w:sz w:val="20"/>
          <w:szCs w:val="20"/>
        </w:rPr>
        <w:t>2</w:t>
      </w:r>
      <w:r w:rsidRPr="008D636E">
        <w:rPr>
          <w:sz w:val="20"/>
          <w:szCs w:val="20"/>
        </w:rPr>
        <w:t>-202</w:t>
      </w:r>
      <w:r>
        <w:rPr>
          <w:sz w:val="20"/>
          <w:szCs w:val="20"/>
        </w:rPr>
        <w:t>4</w:t>
      </w:r>
      <w:r w:rsidRPr="008D636E">
        <w:rPr>
          <w:sz w:val="20"/>
          <w:szCs w:val="20"/>
        </w:rPr>
        <w:t xml:space="preserve">). Principal Investigator. </w:t>
      </w:r>
      <w:r w:rsidRPr="008D636E">
        <w:rPr>
          <w:i/>
          <w:iCs/>
          <w:sz w:val="20"/>
          <w:szCs w:val="20"/>
        </w:rPr>
        <w:t>ABA Fellowship Program</w:t>
      </w:r>
      <w:r w:rsidRPr="008D636E">
        <w:rPr>
          <w:sz w:val="20"/>
          <w:szCs w:val="20"/>
        </w:rPr>
        <w:t xml:space="preserve">, </w:t>
      </w:r>
      <w:r>
        <w:rPr>
          <w:sz w:val="20"/>
          <w:szCs w:val="20"/>
        </w:rPr>
        <w:t>Mitchell’s Place</w:t>
      </w:r>
      <w:r w:rsidRPr="008D636E">
        <w:rPr>
          <w:sz w:val="20"/>
          <w:szCs w:val="20"/>
        </w:rPr>
        <w:t>. ($</w:t>
      </w:r>
      <w:r>
        <w:rPr>
          <w:sz w:val="20"/>
          <w:szCs w:val="20"/>
        </w:rPr>
        <w:t>19</w:t>
      </w:r>
      <w:r w:rsidRPr="008D636E">
        <w:rPr>
          <w:sz w:val="20"/>
          <w:szCs w:val="20"/>
        </w:rPr>
        <w:t>,</w:t>
      </w:r>
      <w:r>
        <w:rPr>
          <w:sz w:val="20"/>
          <w:szCs w:val="20"/>
        </w:rPr>
        <w:t>186</w:t>
      </w:r>
      <w:r w:rsidRPr="008D636E">
        <w:rPr>
          <w:sz w:val="20"/>
          <w:szCs w:val="20"/>
        </w:rPr>
        <w:t>)</w:t>
      </w:r>
      <w:r>
        <w:rPr>
          <w:sz w:val="20"/>
          <w:szCs w:val="20"/>
        </w:rPr>
        <w:t>. Funded.</w:t>
      </w:r>
    </w:p>
    <w:p w14:paraId="64D4D266" w14:textId="77777777" w:rsidR="007D2F8F" w:rsidRDefault="007D2F8F" w:rsidP="000517B7">
      <w:pPr>
        <w:rPr>
          <w:sz w:val="20"/>
          <w:szCs w:val="20"/>
        </w:rPr>
      </w:pPr>
    </w:p>
    <w:p w14:paraId="6A290B38" w14:textId="5A378DAA" w:rsidR="000517B7" w:rsidRPr="008D636E" w:rsidRDefault="000517B7" w:rsidP="000517B7">
      <w:pPr>
        <w:rPr>
          <w:sz w:val="20"/>
          <w:szCs w:val="20"/>
        </w:rPr>
      </w:pPr>
      <w:r w:rsidRPr="008D636E">
        <w:rPr>
          <w:sz w:val="20"/>
          <w:szCs w:val="20"/>
        </w:rPr>
        <w:t xml:space="preserve">(2021-2022). Principal Investigator. </w:t>
      </w:r>
      <w:r w:rsidRPr="008D636E">
        <w:rPr>
          <w:i/>
          <w:iCs/>
          <w:sz w:val="20"/>
          <w:szCs w:val="20"/>
        </w:rPr>
        <w:t>ABA Fellowship Program</w:t>
      </w:r>
      <w:r w:rsidRPr="008D636E">
        <w:rPr>
          <w:sz w:val="20"/>
          <w:szCs w:val="20"/>
        </w:rPr>
        <w:t>, Glenwood Behavioral Health. ($16,</w:t>
      </w:r>
      <w:r w:rsidR="00344A05" w:rsidRPr="008D636E">
        <w:rPr>
          <w:sz w:val="20"/>
          <w:szCs w:val="20"/>
        </w:rPr>
        <w:t>314</w:t>
      </w:r>
      <w:r w:rsidRPr="008D636E">
        <w:rPr>
          <w:sz w:val="20"/>
          <w:szCs w:val="20"/>
        </w:rPr>
        <w:t>)</w:t>
      </w:r>
      <w:r w:rsidR="00926B0B">
        <w:rPr>
          <w:sz w:val="20"/>
          <w:szCs w:val="20"/>
        </w:rPr>
        <w:t>. Funded.</w:t>
      </w:r>
    </w:p>
    <w:p w14:paraId="43A058E6" w14:textId="77777777" w:rsidR="000517B7" w:rsidRPr="008D636E" w:rsidRDefault="000517B7" w:rsidP="000517B7">
      <w:pPr>
        <w:rPr>
          <w:sz w:val="20"/>
          <w:szCs w:val="20"/>
        </w:rPr>
      </w:pPr>
    </w:p>
    <w:p w14:paraId="797F39E1" w14:textId="471A8BFE" w:rsidR="000517B7" w:rsidRPr="008D636E" w:rsidRDefault="000517B7" w:rsidP="000517B7">
      <w:pPr>
        <w:rPr>
          <w:sz w:val="20"/>
          <w:szCs w:val="20"/>
        </w:rPr>
      </w:pPr>
      <w:r w:rsidRPr="008D636E">
        <w:rPr>
          <w:sz w:val="20"/>
          <w:szCs w:val="20"/>
        </w:rPr>
        <w:t>(202</w:t>
      </w:r>
      <w:r w:rsidR="00344A05" w:rsidRPr="008D636E">
        <w:rPr>
          <w:sz w:val="20"/>
          <w:szCs w:val="20"/>
        </w:rPr>
        <w:t>1</w:t>
      </w:r>
      <w:r w:rsidRPr="008D636E">
        <w:rPr>
          <w:sz w:val="20"/>
          <w:szCs w:val="20"/>
        </w:rPr>
        <w:t>-202</w:t>
      </w:r>
      <w:r w:rsidR="00344A05" w:rsidRPr="008D636E">
        <w:rPr>
          <w:sz w:val="20"/>
          <w:szCs w:val="20"/>
        </w:rPr>
        <w:t>3</w:t>
      </w:r>
      <w:r w:rsidRPr="008D636E">
        <w:rPr>
          <w:sz w:val="20"/>
          <w:szCs w:val="20"/>
        </w:rPr>
        <w:t xml:space="preserve">). Principal Investigator. </w:t>
      </w:r>
      <w:r w:rsidRPr="008D636E">
        <w:rPr>
          <w:i/>
          <w:iCs/>
          <w:sz w:val="20"/>
          <w:szCs w:val="20"/>
        </w:rPr>
        <w:t>ABA Fellowship Program</w:t>
      </w:r>
      <w:r w:rsidRPr="008D636E">
        <w:rPr>
          <w:sz w:val="20"/>
          <w:szCs w:val="20"/>
        </w:rPr>
        <w:t>, Glenwood Behavioral Health. ($32,</w:t>
      </w:r>
      <w:r w:rsidR="00344A05" w:rsidRPr="008D636E">
        <w:rPr>
          <w:sz w:val="20"/>
          <w:szCs w:val="20"/>
        </w:rPr>
        <w:t>627</w:t>
      </w:r>
      <w:r w:rsidRPr="008D636E">
        <w:rPr>
          <w:sz w:val="20"/>
          <w:szCs w:val="20"/>
        </w:rPr>
        <w:t>)</w:t>
      </w:r>
      <w:r w:rsidR="00926B0B">
        <w:rPr>
          <w:sz w:val="20"/>
          <w:szCs w:val="20"/>
        </w:rPr>
        <w:t>. Funded.</w:t>
      </w:r>
    </w:p>
    <w:p w14:paraId="55E3CA38" w14:textId="1ED1A415" w:rsidR="00344A05" w:rsidRPr="008D636E" w:rsidRDefault="00344A05" w:rsidP="000517B7">
      <w:pPr>
        <w:rPr>
          <w:sz w:val="20"/>
          <w:szCs w:val="20"/>
        </w:rPr>
      </w:pPr>
    </w:p>
    <w:p w14:paraId="200C8718" w14:textId="54398FCC" w:rsidR="00344A05" w:rsidRPr="008D636E" w:rsidRDefault="00344A05" w:rsidP="00344A05">
      <w:pPr>
        <w:rPr>
          <w:sz w:val="20"/>
          <w:szCs w:val="20"/>
        </w:rPr>
      </w:pPr>
      <w:r w:rsidRPr="008D636E">
        <w:rPr>
          <w:sz w:val="20"/>
          <w:szCs w:val="20"/>
        </w:rPr>
        <w:t xml:space="preserve">(2021-2022). Principal Investigator. </w:t>
      </w:r>
      <w:r w:rsidRPr="008D636E">
        <w:rPr>
          <w:i/>
          <w:iCs/>
          <w:sz w:val="20"/>
          <w:szCs w:val="20"/>
        </w:rPr>
        <w:t>ABA Fellowship Program</w:t>
      </w:r>
      <w:r w:rsidRPr="008D636E">
        <w:rPr>
          <w:sz w:val="20"/>
          <w:szCs w:val="20"/>
        </w:rPr>
        <w:t xml:space="preserve">, </w:t>
      </w:r>
      <w:r w:rsidR="008D636E" w:rsidRPr="008D636E">
        <w:rPr>
          <w:sz w:val="20"/>
          <w:szCs w:val="20"/>
        </w:rPr>
        <w:t>ARC of Central Alabama</w:t>
      </w:r>
      <w:r w:rsidRPr="008D636E">
        <w:rPr>
          <w:sz w:val="20"/>
          <w:szCs w:val="20"/>
        </w:rPr>
        <w:t>. ($16,314)</w:t>
      </w:r>
      <w:r w:rsidR="00926B0B">
        <w:rPr>
          <w:sz w:val="20"/>
          <w:szCs w:val="20"/>
        </w:rPr>
        <w:t>. Funded.</w:t>
      </w:r>
    </w:p>
    <w:p w14:paraId="1BA75F24" w14:textId="77777777" w:rsidR="00344A05" w:rsidRPr="008D636E" w:rsidRDefault="00344A05" w:rsidP="00344A05">
      <w:pPr>
        <w:rPr>
          <w:sz w:val="20"/>
          <w:szCs w:val="20"/>
        </w:rPr>
      </w:pPr>
    </w:p>
    <w:p w14:paraId="6B907605" w14:textId="35A5B75B" w:rsidR="00344A05" w:rsidRDefault="00344A05" w:rsidP="000517B7">
      <w:pPr>
        <w:rPr>
          <w:sz w:val="20"/>
          <w:szCs w:val="20"/>
        </w:rPr>
      </w:pPr>
      <w:r w:rsidRPr="008D636E">
        <w:rPr>
          <w:sz w:val="20"/>
          <w:szCs w:val="20"/>
        </w:rPr>
        <w:t xml:space="preserve">(2021-2023). Principal Investigator. </w:t>
      </w:r>
      <w:r w:rsidRPr="008D636E">
        <w:rPr>
          <w:i/>
          <w:iCs/>
          <w:sz w:val="20"/>
          <w:szCs w:val="20"/>
        </w:rPr>
        <w:t>ABA Fellowship Program</w:t>
      </w:r>
      <w:r w:rsidRPr="008D636E">
        <w:rPr>
          <w:sz w:val="20"/>
          <w:szCs w:val="20"/>
        </w:rPr>
        <w:t xml:space="preserve">, </w:t>
      </w:r>
      <w:r w:rsidR="008D636E" w:rsidRPr="008D636E">
        <w:rPr>
          <w:sz w:val="20"/>
          <w:szCs w:val="20"/>
        </w:rPr>
        <w:t>ARC of Central Alabama</w:t>
      </w:r>
      <w:r w:rsidRPr="008D636E">
        <w:rPr>
          <w:sz w:val="20"/>
          <w:szCs w:val="20"/>
        </w:rPr>
        <w:t>. ($32,627)</w:t>
      </w:r>
      <w:r w:rsidR="00926B0B">
        <w:rPr>
          <w:sz w:val="20"/>
          <w:szCs w:val="20"/>
        </w:rPr>
        <w:t>. Funded.</w:t>
      </w:r>
    </w:p>
    <w:p w14:paraId="1DB69A28" w14:textId="0EC5F9D7" w:rsidR="00AB3774" w:rsidRDefault="00AB3774" w:rsidP="000517B7">
      <w:pPr>
        <w:rPr>
          <w:sz w:val="20"/>
          <w:szCs w:val="20"/>
        </w:rPr>
      </w:pPr>
    </w:p>
    <w:p w14:paraId="5C0E54D1" w14:textId="43D5CA54" w:rsidR="00AB3774" w:rsidRPr="00AB3774" w:rsidRDefault="00A31554" w:rsidP="000517B7">
      <w:pPr>
        <w:rPr>
          <w:sz w:val="20"/>
          <w:szCs w:val="20"/>
        </w:rPr>
      </w:pPr>
      <w:r>
        <w:rPr>
          <w:sz w:val="20"/>
          <w:szCs w:val="20"/>
        </w:rPr>
        <w:t xml:space="preserve">2021 - </w:t>
      </w:r>
      <w:r w:rsidR="00AB3774" w:rsidRPr="00AB3774">
        <w:rPr>
          <w:sz w:val="20"/>
          <w:szCs w:val="20"/>
        </w:rPr>
        <w:t>Co-Principal Investigator</w:t>
      </w:r>
      <w:r w:rsidR="00902A30">
        <w:rPr>
          <w:sz w:val="20"/>
          <w:szCs w:val="20"/>
        </w:rPr>
        <w:t xml:space="preserve"> (with Dr. Daniel </w:t>
      </w:r>
      <w:proofErr w:type="spellStart"/>
      <w:r w:rsidR="00902A30">
        <w:rPr>
          <w:sz w:val="20"/>
          <w:szCs w:val="20"/>
        </w:rPr>
        <w:t>Fienup</w:t>
      </w:r>
      <w:proofErr w:type="spellEnd"/>
      <w:r w:rsidR="00902A30">
        <w:rPr>
          <w:sz w:val="20"/>
          <w:szCs w:val="20"/>
        </w:rPr>
        <w:t>, Columbia Teacher’s College)</w:t>
      </w:r>
      <w:r w:rsidR="00AB3774" w:rsidRPr="00AB3774">
        <w:rPr>
          <w:sz w:val="20"/>
          <w:szCs w:val="20"/>
        </w:rPr>
        <w:t xml:space="preserve">. </w:t>
      </w:r>
      <w:r w:rsidR="00AB3774" w:rsidRPr="00AB3774">
        <w:rPr>
          <w:i/>
          <w:iCs/>
          <w:sz w:val="20"/>
          <w:szCs w:val="20"/>
        </w:rPr>
        <w:t>Research Grant</w:t>
      </w:r>
      <w:r w:rsidR="00AB3774" w:rsidRPr="00AB3774">
        <w:rPr>
          <w:sz w:val="20"/>
          <w:szCs w:val="20"/>
        </w:rPr>
        <w:t xml:space="preserve">. </w:t>
      </w:r>
      <w:r>
        <w:rPr>
          <w:sz w:val="20"/>
          <w:szCs w:val="20"/>
        </w:rPr>
        <w:t xml:space="preserve">Mastery Criteria Evaluation </w:t>
      </w:r>
      <w:r w:rsidRPr="00AB3774">
        <w:rPr>
          <w:sz w:val="20"/>
          <w:szCs w:val="20"/>
        </w:rPr>
        <w:t>($40,000).</w:t>
      </w:r>
      <w:r>
        <w:rPr>
          <w:sz w:val="20"/>
          <w:szCs w:val="20"/>
        </w:rPr>
        <w:t xml:space="preserve"> </w:t>
      </w:r>
      <w:r w:rsidR="00AB3774" w:rsidRPr="00AB3774">
        <w:rPr>
          <w:sz w:val="20"/>
          <w:szCs w:val="20"/>
        </w:rPr>
        <w:t xml:space="preserve">Organization for Autism Research (OAR). </w:t>
      </w:r>
      <w:r w:rsidR="008D636E">
        <w:rPr>
          <w:sz w:val="20"/>
          <w:szCs w:val="20"/>
        </w:rPr>
        <w:t xml:space="preserve">First round </w:t>
      </w:r>
      <w:r w:rsidR="00902A30">
        <w:rPr>
          <w:sz w:val="20"/>
          <w:szCs w:val="20"/>
        </w:rPr>
        <w:t>application submitted</w:t>
      </w:r>
      <w:r w:rsidR="008D636E">
        <w:rPr>
          <w:sz w:val="20"/>
          <w:szCs w:val="20"/>
        </w:rPr>
        <w:t xml:space="preserve"> March 2021 (invited to apply for second round). Second round application submitted August 2021</w:t>
      </w:r>
      <w:r w:rsidR="00926B0B">
        <w:rPr>
          <w:sz w:val="20"/>
          <w:szCs w:val="20"/>
        </w:rPr>
        <w:t>. Not Funded.</w:t>
      </w:r>
      <w:r w:rsidR="008D636E">
        <w:rPr>
          <w:sz w:val="20"/>
          <w:szCs w:val="20"/>
        </w:rPr>
        <w:t xml:space="preserve"> </w:t>
      </w:r>
    </w:p>
    <w:p w14:paraId="1426497F" w14:textId="77777777" w:rsidR="000C56F6" w:rsidRDefault="000C56F6" w:rsidP="0081179F">
      <w:pPr>
        <w:rPr>
          <w:sz w:val="20"/>
          <w:szCs w:val="20"/>
        </w:rPr>
      </w:pPr>
    </w:p>
    <w:p w14:paraId="2E1D61A0" w14:textId="046158DF" w:rsidR="008C07FE" w:rsidRDefault="008C07FE" w:rsidP="0081179F">
      <w:pPr>
        <w:rPr>
          <w:sz w:val="20"/>
          <w:szCs w:val="20"/>
        </w:rPr>
      </w:pPr>
      <w:r w:rsidRPr="00F60C5D">
        <w:rPr>
          <w:sz w:val="20"/>
          <w:szCs w:val="20"/>
        </w:rPr>
        <w:t xml:space="preserve">August 2019: Principal Investigator, </w:t>
      </w:r>
      <w:r w:rsidRPr="00F60C5D">
        <w:rPr>
          <w:i/>
          <w:iCs/>
          <w:sz w:val="20"/>
          <w:szCs w:val="20"/>
        </w:rPr>
        <w:t xml:space="preserve">Consultation and Service </w:t>
      </w:r>
      <w:r w:rsidRPr="00F60C5D">
        <w:rPr>
          <w:sz w:val="20"/>
          <w:szCs w:val="20"/>
        </w:rPr>
        <w:t>Contract, Alabama Department of Mental Health ($10,080)</w:t>
      </w:r>
      <w:r w:rsidR="00153E86" w:rsidRPr="00F60C5D">
        <w:rPr>
          <w:sz w:val="20"/>
          <w:szCs w:val="20"/>
        </w:rPr>
        <w:t>. Funded.</w:t>
      </w:r>
    </w:p>
    <w:p w14:paraId="380F5DF2" w14:textId="4093E854" w:rsidR="00974F1B" w:rsidRDefault="00974F1B" w:rsidP="0081179F">
      <w:pPr>
        <w:rPr>
          <w:sz w:val="20"/>
          <w:szCs w:val="20"/>
        </w:rPr>
      </w:pPr>
    </w:p>
    <w:p w14:paraId="0544A913" w14:textId="27AD19A1" w:rsidR="00974F1B" w:rsidRPr="00F60C5D" w:rsidRDefault="00974F1B" w:rsidP="0081179F">
      <w:pPr>
        <w:rPr>
          <w:sz w:val="20"/>
          <w:szCs w:val="20"/>
        </w:rPr>
      </w:pPr>
      <w:r w:rsidRPr="00F60C5D">
        <w:rPr>
          <w:sz w:val="20"/>
          <w:szCs w:val="20"/>
        </w:rPr>
        <w:t xml:space="preserve">November 2018 – November 2019: Principal Investigator, </w:t>
      </w:r>
      <w:r w:rsidRPr="00F60C5D">
        <w:rPr>
          <w:i/>
          <w:iCs/>
          <w:sz w:val="20"/>
          <w:szCs w:val="20"/>
        </w:rPr>
        <w:t xml:space="preserve">Service Contract, </w:t>
      </w:r>
      <w:r w:rsidRPr="00F60C5D">
        <w:rPr>
          <w:sz w:val="20"/>
          <w:szCs w:val="20"/>
        </w:rPr>
        <w:t xml:space="preserve">Alabama Medicaid ($26,475). Opt-out by Principal Investigator due to funding mechanism conflicts with ICRE and potential future COI. </w:t>
      </w:r>
    </w:p>
    <w:p w14:paraId="30A19E4A" w14:textId="77777777" w:rsidR="008C07FE" w:rsidRPr="00F60C5D" w:rsidRDefault="008C07FE" w:rsidP="0081179F">
      <w:pPr>
        <w:rPr>
          <w:sz w:val="20"/>
          <w:szCs w:val="20"/>
        </w:rPr>
      </w:pPr>
    </w:p>
    <w:p w14:paraId="6DA70ADB" w14:textId="4F38E60D" w:rsidR="0081179F" w:rsidRPr="00F60C5D" w:rsidRDefault="0081179F" w:rsidP="0081179F">
      <w:pPr>
        <w:rPr>
          <w:sz w:val="20"/>
          <w:szCs w:val="20"/>
        </w:rPr>
      </w:pPr>
      <w:r w:rsidRPr="00F60C5D">
        <w:rPr>
          <w:sz w:val="20"/>
          <w:szCs w:val="20"/>
        </w:rPr>
        <w:t>November 2017 – February 2018:</w:t>
      </w:r>
      <w:r w:rsidRPr="00F60C5D">
        <w:rPr>
          <w:b/>
          <w:sz w:val="20"/>
          <w:szCs w:val="20"/>
        </w:rPr>
        <w:t xml:space="preserve"> </w:t>
      </w:r>
      <w:r w:rsidRPr="00F60C5D">
        <w:rPr>
          <w:sz w:val="20"/>
          <w:szCs w:val="20"/>
        </w:rPr>
        <w:t xml:space="preserve">Co-Principal Investigator, </w:t>
      </w:r>
      <w:r w:rsidRPr="00F60C5D">
        <w:rPr>
          <w:i/>
          <w:iCs/>
          <w:sz w:val="20"/>
          <w:szCs w:val="20"/>
        </w:rPr>
        <w:t>Consultation Contract</w:t>
      </w:r>
      <w:r w:rsidRPr="00F60C5D">
        <w:rPr>
          <w:sz w:val="20"/>
          <w:szCs w:val="20"/>
        </w:rPr>
        <w:t>, River Edge Behavior Health Center ($4,677)</w:t>
      </w:r>
      <w:r w:rsidR="00153E86" w:rsidRPr="00F60C5D">
        <w:rPr>
          <w:sz w:val="20"/>
          <w:szCs w:val="20"/>
        </w:rPr>
        <w:t>. Funded.</w:t>
      </w:r>
    </w:p>
    <w:p w14:paraId="3C585531" w14:textId="77777777" w:rsidR="0081179F" w:rsidRPr="00F60C5D" w:rsidRDefault="0081179F" w:rsidP="0081179F">
      <w:pPr>
        <w:rPr>
          <w:sz w:val="20"/>
          <w:szCs w:val="20"/>
        </w:rPr>
      </w:pPr>
    </w:p>
    <w:p w14:paraId="23C9065B" w14:textId="49A96774" w:rsidR="0081179F" w:rsidRPr="00F60C5D" w:rsidRDefault="0081179F" w:rsidP="0081179F">
      <w:pPr>
        <w:rPr>
          <w:b/>
          <w:sz w:val="20"/>
          <w:szCs w:val="20"/>
        </w:rPr>
      </w:pPr>
      <w:r w:rsidRPr="00F60C5D">
        <w:rPr>
          <w:sz w:val="20"/>
          <w:szCs w:val="20"/>
        </w:rPr>
        <w:t xml:space="preserve">April 2017 – July 2017: Fee per Service, </w:t>
      </w:r>
      <w:r w:rsidRPr="00F60C5D">
        <w:rPr>
          <w:i/>
          <w:iCs/>
          <w:sz w:val="20"/>
          <w:szCs w:val="20"/>
        </w:rPr>
        <w:t>Consultation and Service Contract</w:t>
      </w:r>
      <w:r w:rsidRPr="00F60C5D">
        <w:rPr>
          <w:sz w:val="20"/>
          <w:szCs w:val="20"/>
        </w:rPr>
        <w:t>, Auburn City Schools ($4,906).</w:t>
      </w:r>
      <w:r w:rsidR="00153E86" w:rsidRPr="00F60C5D">
        <w:rPr>
          <w:sz w:val="20"/>
          <w:szCs w:val="20"/>
        </w:rPr>
        <w:t xml:space="preserve"> Funded.</w:t>
      </w:r>
    </w:p>
    <w:p w14:paraId="72058475" w14:textId="77777777" w:rsidR="0081179F" w:rsidRPr="00F60C5D" w:rsidRDefault="0081179F" w:rsidP="0081179F">
      <w:pPr>
        <w:rPr>
          <w:sz w:val="20"/>
          <w:szCs w:val="20"/>
        </w:rPr>
      </w:pPr>
    </w:p>
    <w:p w14:paraId="58B76D92" w14:textId="3B513A55" w:rsidR="0081179F" w:rsidRPr="00F60C5D" w:rsidRDefault="0081179F" w:rsidP="0081179F">
      <w:pPr>
        <w:rPr>
          <w:b/>
          <w:sz w:val="20"/>
          <w:szCs w:val="20"/>
        </w:rPr>
      </w:pPr>
      <w:r w:rsidRPr="00F60C5D">
        <w:rPr>
          <w:sz w:val="20"/>
          <w:szCs w:val="20"/>
        </w:rPr>
        <w:t xml:space="preserve">March 2017 – May 2017: Fee per Service, </w:t>
      </w:r>
      <w:r w:rsidRPr="00F60C5D">
        <w:rPr>
          <w:i/>
          <w:iCs/>
          <w:sz w:val="20"/>
          <w:szCs w:val="20"/>
        </w:rPr>
        <w:t>Consultation and Service Contract</w:t>
      </w:r>
      <w:r w:rsidRPr="00F60C5D">
        <w:rPr>
          <w:sz w:val="20"/>
          <w:szCs w:val="20"/>
        </w:rPr>
        <w:t>, Auburn City Schools ($5,288)</w:t>
      </w:r>
      <w:r w:rsidR="00153E86" w:rsidRPr="00F60C5D">
        <w:rPr>
          <w:sz w:val="20"/>
          <w:szCs w:val="20"/>
        </w:rPr>
        <w:t>. Funded.</w:t>
      </w:r>
    </w:p>
    <w:p w14:paraId="0FF357A1" w14:textId="77777777" w:rsidR="0081179F" w:rsidRPr="00F60C5D" w:rsidRDefault="0081179F" w:rsidP="0081179F">
      <w:pPr>
        <w:pStyle w:val="Default"/>
        <w:rPr>
          <w:sz w:val="20"/>
          <w:szCs w:val="20"/>
        </w:rPr>
      </w:pPr>
    </w:p>
    <w:p w14:paraId="7D47B127" w14:textId="3CC38770" w:rsidR="003F5803" w:rsidRPr="00F60C5D" w:rsidRDefault="0081179F" w:rsidP="00D41E8F">
      <w:pPr>
        <w:pStyle w:val="Default"/>
        <w:rPr>
          <w:sz w:val="20"/>
          <w:szCs w:val="20"/>
        </w:rPr>
      </w:pPr>
      <w:r w:rsidRPr="00F60C5D">
        <w:rPr>
          <w:sz w:val="20"/>
          <w:szCs w:val="20"/>
        </w:rPr>
        <w:t xml:space="preserve">January 2017 – March 2017: Fee per Service, </w:t>
      </w:r>
      <w:r w:rsidRPr="00F60C5D">
        <w:rPr>
          <w:i/>
          <w:iCs/>
          <w:sz w:val="20"/>
          <w:szCs w:val="20"/>
        </w:rPr>
        <w:t>Consultation and Service Contract</w:t>
      </w:r>
      <w:r w:rsidRPr="00F60C5D">
        <w:rPr>
          <w:sz w:val="20"/>
          <w:szCs w:val="20"/>
        </w:rPr>
        <w:t>, Auburn City Schools ($5,187).</w:t>
      </w:r>
      <w:r w:rsidR="00153E86" w:rsidRPr="00F60C5D">
        <w:rPr>
          <w:sz w:val="20"/>
          <w:szCs w:val="20"/>
        </w:rPr>
        <w:t xml:space="preserve"> Funded.</w:t>
      </w:r>
    </w:p>
    <w:bookmarkEnd w:id="11"/>
    <w:bookmarkEnd w:id="12"/>
    <w:p w14:paraId="7AF003C1" w14:textId="35958883" w:rsidR="00D41E8F" w:rsidRPr="00F60C5D" w:rsidRDefault="00D41E8F" w:rsidP="00D41E8F">
      <w:pPr>
        <w:pStyle w:val="Default"/>
        <w:rPr>
          <w:sz w:val="20"/>
          <w:szCs w:val="20"/>
        </w:rPr>
      </w:pPr>
    </w:p>
    <w:p w14:paraId="44A2D75E" w14:textId="77777777" w:rsidR="00D41E8F" w:rsidRPr="00F60C5D" w:rsidRDefault="00D41E8F" w:rsidP="00D41E8F">
      <w:pPr>
        <w:pStyle w:val="Default"/>
        <w:rPr>
          <w:sz w:val="20"/>
          <w:szCs w:val="20"/>
        </w:rPr>
      </w:pPr>
    </w:p>
    <w:p w14:paraId="42641736" w14:textId="2AE63196" w:rsidR="003F5803" w:rsidRPr="00F60C5D" w:rsidRDefault="003F5803" w:rsidP="003F5803">
      <w:pPr>
        <w:pBdr>
          <w:bottom w:val="single" w:sz="12" w:space="1" w:color="auto"/>
        </w:pBdr>
        <w:rPr>
          <w:b/>
          <w:color w:val="000000"/>
          <w:sz w:val="20"/>
          <w:szCs w:val="20"/>
        </w:rPr>
      </w:pPr>
      <w:r w:rsidRPr="00F60C5D">
        <w:rPr>
          <w:b/>
          <w:color w:val="000000"/>
          <w:sz w:val="20"/>
          <w:szCs w:val="20"/>
        </w:rPr>
        <w:t>SUPERVISION OF GRADUATE STUDENTS</w:t>
      </w:r>
      <w:r w:rsidR="000F1CC7" w:rsidRPr="00F60C5D">
        <w:rPr>
          <w:b/>
          <w:color w:val="000000"/>
          <w:sz w:val="20"/>
          <w:szCs w:val="20"/>
        </w:rPr>
        <w:t xml:space="preserve"> FOR BOARD CERTIFICATION</w:t>
      </w:r>
    </w:p>
    <w:p w14:paraId="14DB37C7" w14:textId="77777777" w:rsidR="003F5803" w:rsidRPr="00F60C5D" w:rsidRDefault="003F5803" w:rsidP="003F5803">
      <w:pPr>
        <w:pStyle w:val="ListParagraph"/>
        <w:rPr>
          <w:color w:val="000000"/>
          <w:sz w:val="20"/>
          <w:szCs w:val="20"/>
        </w:rPr>
      </w:pPr>
    </w:p>
    <w:tbl>
      <w:tblPr>
        <w:tblW w:w="9355" w:type="dxa"/>
        <w:tblLook w:val="04A0" w:firstRow="1" w:lastRow="0" w:firstColumn="1" w:lastColumn="0" w:noHBand="0" w:noVBand="1"/>
      </w:tblPr>
      <w:tblGrid>
        <w:gridCol w:w="1072"/>
        <w:gridCol w:w="2037"/>
        <w:gridCol w:w="1116"/>
        <w:gridCol w:w="3754"/>
        <w:gridCol w:w="1376"/>
      </w:tblGrid>
      <w:tr w:rsidR="003F5803" w:rsidRPr="00F60C5D" w14:paraId="25C66531" w14:textId="77777777" w:rsidTr="00543490">
        <w:trPr>
          <w:trHeight w:val="301"/>
        </w:trPr>
        <w:tc>
          <w:tcPr>
            <w:tcW w:w="1072" w:type="dxa"/>
            <w:tcBorders>
              <w:top w:val="single" w:sz="4" w:space="0" w:color="000000"/>
              <w:left w:val="single" w:sz="4" w:space="0" w:color="000000"/>
              <w:bottom w:val="single" w:sz="4" w:space="0" w:color="000000"/>
              <w:right w:val="nil"/>
            </w:tcBorders>
            <w:shd w:val="clear" w:color="D9D9D9" w:fill="D9D9D9"/>
            <w:noWrap/>
            <w:vAlign w:val="bottom"/>
            <w:hideMark/>
          </w:tcPr>
          <w:p w14:paraId="38F799DF" w14:textId="77777777" w:rsidR="003F5803" w:rsidRPr="00F60C5D" w:rsidRDefault="003F5803" w:rsidP="00543490">
            <w:pPr>
              <w:rPr>
                <w:color w:val="000000"/>
                <w:sz w:val="20"/>
                <w:szCs w:val="20"/>
              </w:rPr>
            </w:pPr>
            <w:r w:rsidRPr="00F60C5D">
              <w:rPr>
                <w:color w:val="000000"/>
                <w:sz w:val="20"/>
                <w:szCs w:val="20"/>
              </w:rPr>
              <w:t>NUMBER</w:t>
            </w:r>
          </w:p>
        </w:tc>
        <w:tc>
          <w:tcPr>
            <w:tcW w:w="2037" w:type="dxa"/>
            <w:tcBorders>
              <w:top w:val="single" w:sz="4" w:space="0" w:color="000000"/>
              <w:left w:val="nil"/>
              <w:bottom w:val="single" w:sz="4" w:space="0" w:color="000000"/>
              <w:right w:val="nil"/>
            </w:tcBorders>
            <w:shd w:val="clear" w:color="D9D9D9" w:fill="D9D9D9"/>
            <w:noWrap/>
            <w:vAlign w:val="bottom"/>
            <w:hideMark/>
          </w:tcPr>
          <w:p w14:paraId="0DD6CBEB" w14:textId="77777777" w:rsidR="003F5803" w:rsidRPr="00F60C5D" w:rsidRDefault="003F5803" w:rsidP="00543490">
            <w:pPr>
              <w:rPr>
                <w:color w:val="000000"/>
                <w:sz w:val="20"/>
                <w:szCs w:val="20"/>
              </w:rPr>
            </w:pPr>
            <w:r w:rsidRPr="00F60C5D">
              <w:rPr>
                <w:color w:val="000000"/>
                <w:sz w:val="20"/>
                <w:szCs w:val="20"/>
              </w:rPr>
              <w:t>SUPERVISEE</w:t>
            </w:r>
          </w:p>
        </w:tc>
        <w:tc>
          <w:tcPr>
            <w:tcW w:w="1116" w:type="dxa"/>
            <w:tcBorders>
              <w:top w:val="single" w:sz="4" w:space="0" w:color="000000"/>
              <w:left w:val="nil"/>
              <w:bottom w:val="single" w:sz="4" w:space="0" w:color="000000"/>
              <w:right w:val="nil"/>
            </w:tcBorders>
            <w:shd w:val="clear" w:color="D9D9D9" w:fill="D9D9D9"/>
            <w:noWrap/>
            <w:vAlign w:val="bottom"/>
            <w:hideMark/>
          </w:tcPr>
          <w:p w14:paraId="0459A9ED" w14:textId="77777777" w:rsidR="003F5803" w:rsidRPr="00F60C5D" w:rsidRDefault="003F5803" w:rsidP="00543490">
            <w:pPr>
              <w:rPr>
                <w:color w:val="000000"/>
                <w:sz w:val="20"/>
                <w:szCs w:val="20"/>
              </w:rPr>
            </w:pPr>
            <w:r w:rsidRPr="00F60C5D">
              <w:rPr>
                <w:color w:val="000000"/>
                <w:sz w:val="20"/>
                <w:szCs w:val="20"/>
              </w:rPr>
              <w:t>DATES</w:t>
            </w:r>
          </w:p>
        </w:tc>
        <w:tc>
          <w:tcPr>
            <w:tcW w:w="3754" w:type="dxa"/>
            <w:tcBorders>
              <w:top w:val="single" w:sz="4" w:space="0" w:color="000000"/>
              <w:left w:val="nil"/>
              <w:bottom w:val="single" w:sz="4" w:space="0" w:color="000000"/>
              <w:right w:val="nil"/>
            </w:tcBorders>
            <w:shd w:val="clear" w:color="D9D9D9" w:fill="D9D9D9"/>
            <w:noWrap/>
            <w:vAlign w:val="bottom"/>
            <w:hideMark/>
          </w:tcPr>
          <w:p w14:paraId="7ED89B5F" w14:textId="77777777" w:rsidR="003F5803" w:rsidRPr="00F60C5D" w:rsidRDefault="003F5803" w:rsidP="00543490">
            <w:pPr>
              <w:rPr>
                <w:color w:val="000000"/>
                <w:sz w:val="20"/>
                <w:szCs w:val="20"/>
              </w:rPr>
            </w:pPr>
            <w:r w:rsidRPr="00F60C5D">
              <w:rPr>
                <w:color w:val="000000"/>
                <w:sz w:val="20"/>
                <w:szCs w:val="20"/>
              </w:rPr>
              <w:t>LOCATION</w:t>
            </w:r>
          </w:p>
        </w:tc>
        <w:tc>
          <w:tcPr>
            <w:tcW w:w="1376" w:type="dxa"/>
            <w:tcBorders>
              <w:top w:val="single" w:sz="4" w:space="0" w:color="000000"/>
              <w:left w:val="nil"/>
              <w:bottom w:val="single" w:sz="4" w:space="0" w:color="000000"/>
              <w:right w:val="single" w:sz="4" w:space="0" w:color="000000"/>
            </w:tcBorders>
            <w:shd w:val="clear" w:color="D9D9D9" w:fill="D9D9D9"/>
            <w:noWrap/>
            <w:vAlign w:val="bottom"/>
            <w:hideMark/>
          </w:tcPr>
          <w:p w14:paraId="56CD8724" w14:textId="77777777" w:rsidR="003F5803" w:rsidRPr="00F60C5D" w:rsidRDefault="003F5803" w:rsidP="00543490">
            <w:pPr>
              <w:rPr>
                <w:color w:val="000000"/>
                <w:sz w:val="20"/>
                <w:szCs w:val="20"/>
              </w:rPr>
            </w:pPr>
            <w:r w:rsidRPr="00F60C5D">
              <w:rPr>
                <w:color w:val="000000"/>
                <w:sz w:val="20"/>
                <w:szCs w:val="20"/>
              </w:rPr>
              <w:t>CURRENT STATUS</w:t>
            </w:r>
          </w:p>
        </w:tc>
      </w:tr>
      <w:tr w:rsidR="003F5803" w:rsidRPr="00F60C5D" w14:paraId="24D7686B" w14:textId="77777777" w:rsidTr="00543490">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4724DEF8" w14:textId="77777777" w:rsidR="003F5803" w:rsidRPr="00F60C5D" w:rsidRDefault="003F5803" w:rsidP="00543490">
            <w:pPr>
              <w:rPr>
                <w:color w:val="000000"/>
                <w:sz w:val="20"/>
                <w:szCs w:val="20"/>
              </w:rPr>
            </w:pPr>
          </w:p>
        </w:tc>
        <w:tc>
          <w:tcPr>
            <w:tcW w:w="2037" w:type="dxa"/>
            <w:tcBorders>
              <w:top w:val="single" w:sz="4" w:space="0" w:color="000000"/>
              <w:left w:val="nil"/>
              <w:bottom w:val="single" w:sz="4" w:space="0" w:color="000000"/>
              <w:right w:val="nil"/>
            </w:tcBorders>
            <w:shd w:val="clear" w:color="auto" w:fill="auto"/>
            <w:noWrap/>
            <w:vAlign w:val="bottom"/>
            <w:hideMark/>
          </w:tcPr>
          <w:p w14:paraId="6C8AA596" w14:textId="77777777" w:rsidR="003F5803" w:rsidRPr="00F60C5D" w:rsidRDefault="003F5803" w:rsidP="00543490">
            <w:pPr>
              <w:rPr>
                <w:sz w:val="20"/>
                <w:szCs w:val="20"/>
              </w:rPr>
            </w:pPr>
          </w:p>
        </w:tc>
        <w:tc>
          <w:tcPr>
            <w:tcW w:w="1116" w:type="dxa"/>
            <w:tcBorders>
              <w:top w:val="single" w:sz="4" w:space="0" w:color="000000"/>
              <w:left w:val="nil"/>
              <w:bottom w:val="single" w:sz="4" w:space="0" w:color="000000"/>
              <w:right w:val="nil"/>
            </w:tcBorders>
            <w:shd w:val="clear" w:color="auto" w:fill="auto"/>
            <w:noWrap/>
            <w:vAlign w:val="bottom"/>
            <w:hideMark/>
          </w:tcPr>
          <w:p w14:paraId="1DFF4F00" w14:textId="77777777" w:rsidR="003F5803" w:rsidRPr="00F60C5D" w:rsidRDefault="003F5803" w:rsidP="00543490">
            <w:pPr>
              <w:rPr>
                <w:sz w:val="20"/>
                <w:szCs w:val="20"/>
              </w:rPr>
            </w:pPr>
          </w:p>
        </w:tc>
        <w:tc>
          <w:tcPr>
            <w:tcW w:w="3754" w:type="dxa"/>
            <w:tcBorders>
              <w:top w:val="single" w:sz="4" w:space="0" w:color="000000"/>
              <w:left w:val="nil"/>
              <w:bottom w:val="single" w:sz="4" w:space="0" w:color="000000"/>
              <w:right w:val="nil"/>
            </w:tcBorders>
            <w:shd w:val="clear" w:color="auto" w:fill="auto"/>
            <w:noWrap/>
            <w:vAlign w:val="bottom"/>
            <w:hideMark/>
          </w:tcPr>
          <w:p w14:paraId="66866EDE" w14:textId="77777777" w:rsidR="003F5803" w:rsidRPr="00F60C5D" w:rsidRDefault="003F5803" w:rsidP="00543490">
            <w:pPr>
              <w:rPr>
                <w:sz w:val="20"/>
                <w:szCs w:val="20"/>
              </w:rPr>
            </w:pP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4E581982" w14:textId="77777777" w:rsidR="003F5803" w:rsidRPr="00F60C5D" w:rsidRDefault="003F5803" w:rsidP="00543490">
            <w:pPr>
              <w:rPr>
                <w:sz w:val="20"/>
                <w:szCs w:val="20"/>
              </w:rPr>
            </w:pPr>
          </w:p>
        </w:tc>
      </w:tr>
      <w:tr w:rsidR="003F5803" w:rsidRPr="00F60C5D" w14:paraId="616300B5"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hideMark/>
          </w:tcPr>
          <w:p w14:paraId="76CDA2B1" w14:textId="77777777" w:rsidR="003F5803" w:rsidRPr="00F60C5D" w:rsidRDefault="003F5803" w:rsidP="00543490">
            <w:pPr>
              <w:jc w:val="right"/>
              <w:rPr>
                <w:color w:val="000000"/>
                <w:sz w:val="20"/>
                <w:szCs w:val="20"/>
              </w:rPr>
            </w:pPr>
            <w:r w:rsidRPr="00F60C5D">
              <w:rPr>
                <w:color w:val="000000"/>
                <w:sz w:val="20"/>
                <w:szCs w:val="20"/>
              </w:rPr>
              <w:t>1</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49E747A0" w14:textId="77777777" w:rsidR="003F5803" w:rsidRPr="00F60C5D" w:rsidRDefault="003F5803" w:rsidP="00543490">
            <w:pPr>
              <w:rPr>
                <w:color w:val="000000"/>
                <w:sz w:val="20"/>
                <w:szCs w:val="20"/>
              </w:rPr>
            </w:pPr>
            <w:r w:rsidRPr="00F60C5D">
              <w:rPr>
                <w:color w:val="000000"/>
                <w:sz w:val="20"/>
                <w:szCs w:val="20"/>
              </w:rPr>
              <w:t>Natalia Garrido</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48B3B18C" w14:textId="77777777" w:rsidR="003F5803" w:rsidRPr="00F60C5D" w:rsidRDefault="003F5803" w:rsidP="00543490">
            <w:pPr>
              <w:rPr>
                <w:color w:val="000000"/>
                <w:sz w:val="20"/>
                <w:szCs w:val="20"/>
              </w:rPr>
            </w:pPr>
            <w:r w:rsidRPr="00F60C5D">
              <w:rPr>
                <w:color w:val="000000"/>
                <w:sz w:val="20"/>
                <w:szCs w:val="20"/>
              </w:rPr>
              <w:t>AUG 13-AUG 14</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30AF1B55" w14:textId="77777777" w:rsidR="003F5803" w:rsidRPr="00F60C5D" w:rsidRDefault="003F5803" w:rsidP="00543490">
            <w:pPr>
              <w:rPr>
                <w:color w:val="000000"/>
                <w:sz w:val="20"/>
                <w:szCs w:val="20"/>
              </w:rPr>
            </w:pPr>
            <w:r w:rsidRPr="00F60C5D">
              <w:rPr>
                <w:color w:val="000000"/>
                <w:sz w:val="20"/>
                <w:szCs w:val="20"/>
              </w:rPr>
              <w:t>University of Nevada-Reno</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48B84CB1" w14:textId="77777777" w:rsidR="003F5803" w:rsidRPr="00F60C5D" w:rsidRDefault="003F5803" w:rsidP="00543490">
            <w:pPr>
              <w:rPr>
                <w:color w:val="000000"/>
                <w:sz w:val="20"/>
                <w:szCs w:val="20"/>
              </w:rPr>
            </w:pPr>
            <w:r w:rsidRPr="00F60C5D">
              <w:rPr>
                <w:color w:val="000000"/>
                <w:sz w:val="20"/>
                <w:szCs w:val="20"/>
              </w:rPr>
              <w:t>BCBA</w:t>
            </w:r>
          </w:p>
        </w:tc>
      </w:tr>
      <w:tr w:rsidR="003F5803" w:rsidRPr="00F60C5D" w14:paraId="0C471B14" w14:textId="77777777" w:rsidTr="00543490">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2E1F1ADD" w14:textId="77777777" w:rsidR="003F5803" w:rsidRPr="00F60C5D" w:rsidRDefault="003F5803" w:rsidP="00543490">
            <w:pPr>
              <w:jc w:val="right"/>
              <w:rPr>
                <w:color w:val="000000"/>
                <w:sz w:val="20"/>
                <w:szCs w:val="20"/>
              </w:rPr>
            </w:pPr>
            <w:r w:rsidRPr="00F60C5D">
              <w:rPr>
                <w:color w:val="000000"/>
                <w:sz w:val="20"/>
                <w:szCs w:val="20"/>
              </w:rPr>
              <w:t>2</w:t>
            </w:r>
          </w:p>
        </w:tc>
        <w:tc>
          <w:tcPr>
            <w:tcW w:w="2037" w:type="dxa"/>
            <w:tcBorders>
              <w:top w:val="single" w:sz="4" w:space="0" w:color="000000"/>
              <w:left w:val="nil"/>
              <w:bottom w:val="single" w:sz="4" w:space="0" w:color="000000"/>
              <w:right w:val="nil"/>
            </w:tcBorders>
            <w:shd w:val="clear" w:color="auto" w:fill="auto"/>
            <w:noWrap/>
            <w:vAlign w:val="bottom"/>
            <w:hideMark/>
          </w:tcPr>
          <w:p w14:paraId="7A565477" w14:textId="77777777" w:rsidR="003F5803" w:rsidRPr="00F60C5D" w:rsidRDefault="003F5803" w:rsidP="00543490">
            <w:pPr>
              <w:rPr>
                <w:color w:val="000000"/>
                <w:sz w:val="20"/>
                <w:szCs w:val="20"/>
              </w:rPr>
            </w:pPr>
            <w:r w:rsidRPr="00F60C5D">
              <w:rPr>
                <w:color w:val="000000"/>
                <w:sz w:val="20"/>
                <w:szCs w:val="20"/>
              </w:rPr>
              <w:t>Janie Gunther-Funk</w:t>
            </w:r>
          </w:p>
        </w:tc>
        <w:tc>
          <w:tcPr>
            <w:tcW w:w="1116" w:type="dxa"/>
            <w:tcBorders>
              <w:top w:val="single" w:sz="4" w:space="0" w:color="000000"/>
              <w:left w:val="nil"/>
              <w:bottom w:val="single" w:sz="4" w:space="0" w:color="000000"/>
              <w:right w:val="nil"/>
            </w:tcBorders>
            <w:shd w:val="clear" w:color="auto" w:fill="auto"/>
            <w:noWrap/>
            <w:vAlign w:val="bottom"/>
            <w:hideMark/>
          </w:tcPr>
          <w:p w14:paraId="5CF364AC" w14:textId="77777777" w:rsidR="003F5803" w:rsidRPr="00F60C5D" w:rsidRDefault="003F5803" w:rsidP="00543490">
            <w:pPr>
              <w:rPr>
                <w:color w:val="000000"/>
                <w:sz w:val="20"/>
                <w:szCs w:val="20"/>
              </w:rPr>
            </w:pPr>
            <w:r w:rsidRPr="00F60C5D">
              <w:rPr>
                <w:color w:val="000000"/>
                <w:sz w:val="20"/>
                <w:szCs w:val="20"/>
              </w:rPr>
              <w:t>AUG 13-AUG 14</w:t>
            </w:r>
          </w:p>
        </w:tc>
        <w:tc>
          <w:tcPr>
            <w:tcW w:w="3754" w:type="dxa"/>
            <w:tcBorders>
              <w:top w:val="single" w:sz="4" w:space="0" w:color="000000"/>
              <w:left w:val="nil"/>
              <w:bottom w:val="single" w:sz="4" w:space="0" w:color="000000"/>
              <w:right w:val="nil"/>
            </w:tcBorders>
            <w:shd w:val="clear" w:color="auto" w:fill="auto"/>
            <w:noWrap/>
            <w:vAlign w:val="bottom"/>
            <w:hideMark/>
          </w:tcPr>
          <w:p w14:paraId="0069F5AD" w14:textId="77777777" w:rsidR="003F5803" w:rsidRPr="00F60C5D" w:rsidRDefault="003F5803" w:rsidP="00543490">
            <w:pPr>
              <w:rPr>
                <w:color w:val="000000"/>
                <w:sz w:val="20"/>
                <w:szCs w:val="20"/>
              </w:rPr>
            </w:pPr>
            <w:r w:rsidRPr="00F60C5D">
              <w:rPr>
                <w:color w:val="000000"/>
                <w:sz w:val="20"/>
                <w:szCs w:val="20"/>
              </w:rPr>
              <w:t>University of Nevada-Reno</w:t>
            </w: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7C02A37E" w14:textId="77777777" w:rsidR="003F5803" w:rsidRPr="00F60C5D" w:rsidRDefault="003F5803" w:rsidP="00543490">
            <w:pPr>
              <w:rPr>
                <w:color w:val="000000"/>
                <w:sz w:val="20"/>
                <w:szCs w:val="20"/>
              </w:rPr>
            </w:pPr>
            <w:r w:rsidRPr="00F60C5D">
              <w:rPr>
                <w:color w:val="000000"/>
                <w:sz w:val="20"/>
                <w:szCs w:val="20"/>
              </w:rPr>
              <w:t>BCBA-Ph.D. Student</w:t>
            </w:r>
          </w:p>
        </w:tc>
      </w:tr>
      <w:tr w:rsidR="003F5803" w:rsidRPr="00F60C5D" w14:paraId="604F0DED"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hideMark/>
          </w:tcPr>
          <w:p w14:paraId="1EE68B56" w14:textId="77777777" w:rsidR="003F5803" w:rsidRPr="00F60C5D" w:rsidRDefault="003F5803" w:rsidP="00543490">
            <w:pPr>
              <w:jc w:val="right"/>
              <w:rPr>
                <w:color w:val="000000"/>
                <w:sz w:val="20"/>
                <w:szCs w:val="20"/>
              </w:rPr>
            </w:pPr>
            <w:r w:rsidRPr="00F60C5D">
              <w:rPr>
                <w:color w:val="000000"/>
                <w:sz w:val="20"/>
                <w:szCs w:val="20"/>
              </w:rPr>
              <w:t>3</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0D7C1725" w14:textId="77777777" w:rsidR="003F5803" w:rsidRPr="00F60C5D" w:rsidRDefault="003F5803" w:rsidP="00543490">
            <w:pPr>
              <w:rPr>
                <w:color w:val="000000"/>
                <w:sz w:val="20"/>
                <w:szCs w:val="20"/>
              </w:rPr>
            </w:pPr>
            <w:r w:rsidRPr="00F60C5D">
              <w:rPr>
                <w:color w:val="000000"/>
                <w:sz w:val="20"/>
                <w:szCs w:val="20"/>
              </w:rPr>
              <w:t xml:space="preserve">Elizabeth </w:t>
            </w:r>
            <w:proofErr w:type="spellStart"/>
            <w:r w:rsidRPr="00F60C5D">
              <w:rPr>
                <w:color w:val="000000"/>
                <w:sz w:val="20"/>
                <w:szCs w:val="20"/>
              </w:rPr>
              <w:t>Ghezzi</w:t>
            </w:r>
            <w:proofErr w:type="spellEnd"/>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6C90A30E" w14:textId="77777777" w:rsidR="003F5803" w:rsidRPr="00F60C5D" w:rsidRDefault="003F5803" w:rsidP="00543490">
            <w:pPr>
              <w:rPr>
                <w:color w:val="000000"/>
                <w:sz w:val="20"/>
                <w:szCs w:val="20"/>
              </w:rPr>
            </w:pPr>
            <w:r w:rsidRPr="00F60C5D">
              <w:rPr>
                <w:color w:val="000000"/>
                <w:sz w:val="20"/>
                <w:szCs w:val="20"/>
              </w:rPr>
              <w:t>AUG 13- JAN 14</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03CC4E45" w14:textId="77777777" w:rsidR="003F5803" w:rsidRPr="00F60C5D" w:rsidRDefault="003F5803" w:rsidP="00543490">
            <w:pPr>
              <w:rPr>
                <w:color w:val="000000"/>
                <w:sz w:val="20"/>
                <w:szCs w:val="20"/>
              </w:rPr>
            </w:pPr>
            <w:r w:rsidRPr="00F60C5D">
              <w:rPr>
                <w:color w:val="000000"/>
                <w:sz w:val="20"/>
                <w:szCs w:val="20"/>
              </w:rPr>
              <w:t>University of Nevada-Reno</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4FE35C0C" w14:textId="77777777" w:rsidR="003F5803" w:rsidRPr="00F60C5D" w:rsidRDefault="003F5803" w:rsidP="00543490">
            <w:pPr>
              <w:rPr>
                <w:color w:val="000000"/>
                <w:sz w:val="20"/>
                <w:szCs w:val="20"/>
              </w:rPr>
            </w:pPr>
            <w:r w:rsidRPr="00F60C5D">
              <w:rPr>
                <w:color w:val="000000"/>
                <w:sz w:val="20"/>
                <w:szCs w:val="20"/>
              </w:rPr>
              <w:t>BCBA-Ph.D. Student</w:t>
            </w:r>
          </w:p>
        </w:tc>
      </w:tr>
      <w:tr w:rsidR="003F5803" w:rsidRPr="00F60C5D" w14:paraId="0335766D" w14:textId="77777777" w:rsidTr="00543490">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53D62792" w14:textId="77777777" w:rsidR="003F5803" w:rsidRPr="00F60C5D" w:rsidRDefault="003F5803" w:rsidP="00543490">
            <w:pPr>
              <w:jc w:val="right"/>
              <w:rPr>
                <w:color w:val="000000"/>
                <w:sz w:val="20"/>
                <w:szCs w:val="20"/>
              </w:rPr>
            </w:pPr>
            <w:r w:rsidRPr="00F60C5D">
              <w:rPr>
                <w:color w:val="000000"/>
                <w:sz w:val="20"/>
                <w:szCs w:val="20"/>
              </w:rPr>
              <w:t>4</w:t>
            </w:r>
          </w:p>
        </w:tc>
        <w:tc>
          <w:tcPr>
            <w:tcW w:w="2037" w:type="dxa"/>
            <w:tcBorders>
              <w:top w:val="single" w:sz="4" w:space="0" w:color="000000"/>
              <w:left w:val="nil"/>
              <w:bottom w:val="single" w:sz="4" w:space="0" w:color="000000"/>
              <w:right w:val="nil"/>
            </w:tcBorders>
            <w:shd w:val="clear" w:color="auto" w:fill="auto"/>
            <w:noWrap/>
            <w:vAlign w:val="bottom"/>
            <w:hideMark/>
          </w:tcPr>
          <w:p w14:paraId="59B8EA26" w14:textId="77777777" w:rsidR="003F5803" w:rsidRPr="00F60C5D" w:rsidRDefault="003F5803" w:rsidP="00543490">
            <w:pPr>
              <w:rPr>
                <w:color w:val="000000"/>
                <w:sz w:val="20"/>
                <w:szCs w:val="20"/>
              </w:rPr>
            </w:pPr>
            <w:r w:rsidRPr="00F60C5D">
              <w:rPr>
                <w:color w:val="000000"/>
                <w:sz w:val="20"/>
                <w:szCs w:val="20"/>
              </w:rPr>
              <w:t>Johnette Oman</w:t>
            </w:r>
          </w:p>
        </w:tc>
        <w:tc>
          <w:tcPr>
            <w:tcW w:w="1116" w:type="dxa"/>
            <w:tcBorders>
              <w:top w:val="single" w:sz="4" w:space="0" w:color="000000"/>
              <w:left w:val="nil"/>
              <w:bottom w:val="single" w:sz="4" w:space="0" w:color="000000"/>
              <w:right w:val="nil"/>
            </w:tcBorders>
            <w:shd w:val="clear" w:color="auto" w:fill="auto"/>
            <w:noWrap/>
            <w:vAlign w:val="bottom"/>
            <w:hideMark/>
          </w:tcPr>
          <w:p w14:paraId="25FB930A" w14:textId="77777777" w:rsidR="003F5803" w:rsidRPr="00F60C5D" w:rsidRDefault="003F5803" w:rsidP="00543490">
            <w:pPr>
              <w:rPr>
                <w:color w:val="000000"/>
                <w:sz w:val="20"/>
                <w:szCs w:val="20"/>
              </w:rPr>
            </w:pPr>
            <w:r w:rsidRPr="00F60C5D">
              <w:rPr>
                <w:color w:val="000000"/>
                <w:sz w:val="20"/>
                <w:szCs w:val="20"/>
              </w:rPr>
              <w:t>OCT 14-AUG 15</w:t>
            </w:r>
          </w:p>
        </w:tc>
        <w:tc>
          <w:tcPr>
            <w:tcW w:w="3754" w:type="dxa"/>
            <w:tcBorders>
              <w:top w:val="single" w:sz="4" w:space="0" w:color="000000"/>
              <w:left w:val="nil"/>
              <w:bottom w:val="single" w:sz="4" w:space="0" w:color="000000"/>
              <w:right w:val="nil"/>
            </w:tcBorders>
            <w:shd w:val="clear" w:color="auto" w:fill="auto"/>
            <w:noWrap/>
            <w:vAlign w:val="bottom"/>
            <w:hideMark/>
          </w:tcPr>
          <w:p w14:paraId="3F44BB4D" w14:textId="77777777" w:rsidR="003F5803" w:rsidRPr="00F60C5D" w:rsidRDefault="003F5803" w:rsidP="00543490">
            <w:pPr>
              <w:rPr>
                <w:color w:val="000000"/>
                <w:sz w:val="20"/>
                <w:szCs w:val="20"/>
              </w:rPr>
            </w:pPr>
            <w:r w:rsidRPr="00F60C5D">
              <w:rPr>
                <w:color w:val="000000"/>
                <w:sz w:val="20"/>
                <w:szCs w:val="20"/>
              </w:rPr>
              <w:t>University of Nevada-Reno</w:t>
            </w: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4AD25C8D" w14:textId="281A17FC" w:rsidR="003F5803" w:rsidRPr="00F60C5D" w:rsidRDefault="00130A73" w:rsidP="00543490">
            <w:pPr>
              <w:rPr>
                <w:color w:val="000000"/>
                <w:sz w:val="20"/>
                <w:szCs w:val="20"/>
              </w:rPr>
            </w:pPr>
            <w:r w:rsidRPr="00F60C5D">
              <w:rPr>
                <w:color w:val="000000"/>
                <w:sz w:val="20"/>
                <w:szCs w:val="20"/>
              </w:rPr>
              <w:t>Did not complete</w:t>
            </w:r>
          </w:p>
        </w:tc>
      </w:tr>
      <w:tr w:rsidR="003F5803" w:rsidRPr="00F60C5D" w14:paraId="2F60E4EF"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hideMark/>
          </w:tcPr>
          <w:p w14:paraId="2CD89B00" w14:textId="77777777" w:rsidR="003F5803" w:rsidRPr="00F60C5D" w:rsidRDefault="003F5803" w:rsidP="00543490">
            <w:pPr>
              <w:jc w:val="right"/>
              <w:rPr>
                <w:color w:val="000000"/>
                <w:sz w:val="20"/>
                <w:szCs w:val="20"/>
              </w:rPr>
            </w:pPr>
            <w:r w:rsidRPr="00F60C5D">
              <w:rPr>
                <w:color w:val="000000"/>
                <w:sz w:val="20"/>
                <w:szCs w:val="20"/>
              </w:rPr>
              <w:t>5</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0CBF106A" w14:textId="77777777" w:rsidR="003F5803" w:rsidRPr="00F60C5D" w:rsidRDefault="003F5803" w:rsidP="00543490">
            <w:pPr>
              <w:rPr>
                <w:color w:val="000000"/>
                <w:sz w:val="20"/>
                <w:szCs w:val="20"/>
              </w:rPr>
            </w:pPr>
            <w:proofErr w:type="spellStart"/>
            <w:r w:rsidRPr="00F60C5D">
              <w:rPr>
                <w:color w:val="000000"/>
                <w:sz w:val="20"/>
                <w:szCs w:val="20"/>
              </w:rPr>
              <w:t>Ebstesam</w:t>
            </w:r>
            <w:proofErr w:type="spellEnd"/>
            <w:r w:rsidRPr="00F60C5D">
              <w:rPr>
                <w:color w:val="000000"/>
                <w:sz w:val="20"/>
                <w:szCs w:val="20"/>
              </w:rPr>
              <w:t xml:space="preserve"> </w:t>
            </w:r>
            <w:proofErr w:type="spellStart"/>
            <w:r w:rsidRPr="00F60C5D">
              <w:rPr>
                <w:color w:val="000000"/>
                <w:sz w:val="20"/>
                <w:szCs w:val="20"/>
              </w:rPr>
              <w:t>Alzayed</w:t>
            </w:r>
            <w:proofErr w:type="spellEnd"/>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18E57BF1" w14:textId="77777777" w:rsidR="003F5803" w:rsidRPr="00F60C5D" w:rsidRDefault="003F5803" w:rsidP="00543490">
            <w:pPr>
              <w:rPr>
                <w:color w:val="000000"/>
                <w:sz w:val="20"/>
                <w:szCs w:val="20"/>
              </w:rPr>
            </w:pPr>
            <w:r w:rsidRPr="00F60C5D">
              <w:rPr>
                <w:color w:val="000000"/>
                <w:sz w:val="20"/>
                <w:szCs w:val="20"/>
              </w:rPr>
              <w:t>AUG 14-JAN 15</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36D08054" w14:textId="77777777" w:rsidR="003F5803" w:rsidRPr="00F60C5D" w:rsidRDefault="003F5803" w:rsidP="00543490">
            <w:pPr>
              <w:rPr>
                <w:color w:val="000000"/>
                <w:sz w:val="20"/>
                <w:szCs w:val="20"/>
              </w:rPr>
            </w:pPr>
            <w:r w:rsidRPr="00F60C5D">
              <w:rPr>
                <w:color w:val="000000"/>
                <w:sz w:val="20"/>
                <w:szCs w:val="20"/>
              </w:rPr>
              <w:t>Center For Autism Research-Saudi Arabia</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77D7DDB2" w14:textId="77777777" w:rsidR="003F5803" w:rsidRPr="00F60C5D" w:rsidRDefault="003F5803" w:rsidP="00543490">
            <w:pPr>
              <w:rPr>
                <w:color w:val="000000"/>
                <w:sz w:val="20"/>
                <w:szCs w:val="20"/>
              </w:rPr>
            </w:pPr>
            <w:r w:rsidRPr="00F60C5D">
              <w:rPr>
                <w:color w:val="000000"/>
                <w:sz w:val="20"/>
                <w:szCs w:val="20"/>
              </w:rPr>
              <w:t>SLP</w:t>
            </w:r>
          </w:p>
        </w:tc>
      </w:tr>
      <w:tr w:rsidR="003F5803" w:rsidRPr="00F60C5D" w14:paraId="587A0B00"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333B74A0" w14:textId="77777777" w:rsidR="003F5803" w:rsidRPr="00F60C5D" w:rsidRDefault="003F5803" w:rsidP="00543490">
            <w:pPr>
              <w:jc w:val="right"/>
              <w:rPr>
                <w:color w:val="000000"/>
                <w:sz w:val="20"/>
                <w:szCs w:val="20"/>
              </w:rPr>
            </w:pPr>
            <w:r w:rsidRPr="00F60C5D">
              <w:rPr>
                <w:color w:val="000000"/>
                <w:sz w:val="20"/>
                <w:szCs w:val="20"/>
              </w:rPr>
              <w:t>6</w:t>
            </w:r>
          </w:p>
        </w:tc>
        <w:tc>
          <w:tcPr>
            <w:tcW w:w="2037" w:type="dxa"/>
            <w:tcBorders>
              <w:top w:val="single" w:sz="4" w:space="0" w:color="000000"/>
              <w:left w:val="nil"/>
              <w:bottom w:val="single" w:sz="4" w:space="0" w:color="000000"/>
              <w:right w:val="nil"/>
            </w:tcBorders>
            <w:shd w:val="clear" w:color="auto" w:fill="auto"/>
            <w:noWrap/>
            <w:vAlign w:val="bottom"/>
            <w:hideMark/>
          </w:tcPr>
          <w:p w14:paraId="0AF5E2C3" w14:textId="77777777" w:rsidR="003F5803" w:rsidRPr="00F60C5D" w:rsidRDefault="003F5803" w:rsidP="00543490">
            <w:pPr>
              <w:rPr>
                <w:color w:val="000000"/>
                <w:sz w:val="20"/>
                <w:szCs w:val="20"/>
              </w:rPr>
            </w:pPr>
            <w:r w:rsidRPr="00F60C5D">
              <w:rPr>
                <w:color w:val="000000"/>
                <w:sz w:val="20"/>
                <w:szCs w:val="20"/>
              </w:rPr>
              <w:t xml:space="preserve">Latifah </w:t>
            </w:r>
            <w:proofErr w:type="spellStart"/>
            <w:r w:rsidRPr="00F60C5D">
              <w:rPr>
                <w:color w:val="000000"/>
                <w:sz w:val="20"/>
                <w:szCs w:val="20"/>
              </w:rPr>
              <w:t>Aljohar</w:t>
            </w:r>
            <w:proofErr w:type="spellEnd"/>
          </w:p>
        </w:tc>
        <w:tc>
          <w:tcPr>
            <w:tcW w:w="1116" w:type="dxa"/>
            <w:tcBorders>
              <w:top w:val="single" w:sz="4" w:space="0" w:color="000000"/>
              <w:left w:val="nil"/>
              <w:bottom w:val="single" w:sz="4" w:space="0" w:color="000000"/>
              <w:right w:val="nil"/>
            </w:tcBorders>
            <w:shd w:val="clear" w:color="auto" w:fill="auto"/>
            <w:noWrap/>
            <w:vAlign w:val="bottom"/>
            <w:hideMark/>
          </w:tcPr>
          <w:p w14:paraId="16091501" w14:textId="77777777" w:rsidR="003F5803" w:rsidRPr="00F60C5D" w:rsidRDefault="003F5803" w:rsidP="00543490">
            <w:pPr>
              <w:rPr>
                <w:color w:val="000000"/>
                <w:sz w:val="20"/>
                <w:szCs w:val="20"/>
              </w:rPr>
            </w:pPr>
            <w:r w:rsidRPr="00F60C5D">
              <w:rPr>
                <w:color w:val="000000"/>
                <w:sz w:val="20"/>
                <w:szCs w:val="20"/>
              </w:rPr>
              <w:t>AUG 14-JAN 15</w:t>
            </w:r>
          </w:p>
        </w:tc>
        <w:tc>
          <w:tcPr>
            <w:tcW w:w="3754" w:type="dxa"/>
            <w:tcBorders>
              <w:top w:val="single" w:sz="4" w:space="0" w:color="000000"/>
              <w:left w:val="nil"/>
              <w:bottom w:val="single" w:sz="4" w:space="0" w:color="000000"/>
              <w:right w:val="nil"/>
            </w:tcBorders>
            <w:shd w:val="clear" w:color="auto" w:fill="auto"/>
            <w:noWrap/>
            <w:vAlign w:val="bottom"/>
            <w:hideMark/>
          </w:tcPr>
          <w:p w14:paraId="757789BF" w14:textId="77777777" w:rsidR="003F5803" w:rsidRPr="00F60C5D" w:rsidRDefault="003F5803" w:rsidP="00543490">
            <w:pPr>
              <w:rPr>
                <w:color w:val="000000"/>
                <w:sz w:val="20"/>
                <w:szCs w:val="20"/>
              </w:rPr>
            </w:pPr>
            <w:r w:rsidRPr="00F60C5D">
              <w:rPr>
                <w:color w:val="000000"/>
                <w:sz w:val="20"/>
                <w:szCs w:val="20"/>
              </w:rPr>
              <w:t>Center For Autism Research-Saudi Arabia</w:t>
            </w: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05EC620C" w14:textId="77777777" w:rsidR="003F5803" w:rsidRPr="00F60C5D" w:rsidRDefault="003F5803" w:rsidP="00543490">
            <w:pPr>
              <w:rPr>
                <w:color w:val="000000"/>
                <w:sz w:val="20"/>
                <w:szCs w:val="20"/>
              </w:rPr>
            </w:pPr>
            <w:r w:rsidRPr="00F60C5D">
              <w:rPr>
                <w:color w:val="000000"/>
                <w:sz w:val="20"/>
                <w:szCs w:val="20"/>
              </w:rPr>
              <w:t>SLP</w:t>
            </w:r>
          </w:p>
        </w:tc>
      </w:tr>
      <w:tr w:rsidR="003F5803" w:rsidRPr="00F60C5D" w14:paraId="46DECF90"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hideMark/>
          </w:tcPr>
          <w:p w14:paraId="5D04D205" w14:textId="77777777" w:rsidR="003F5803" w:rsidRPr="00F60C5D" w:rsidRDefault="003F5803" w:rsidP="00543490">
            <w:pPr>
              <w:jc w:val="right"/>
              <w:rPr>
                <w:color w:val="000000"/>
                <w:sz w:val="20"/>
                <w:szCs w:val="20"/>
              </w:rPr>
            </w:pPr>
            <w:r w:rsidRPr="00F60C5D">
              <w:rPr>
                <w:color w:val="000000"/>
                <w:sz w:val="20"/>
                <w:szCs w:val="20"/>
              </w:rPr>
              <w:t>7</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1CF9ED8C" w14:textId="77777777" w:rsidR="003F5803" w:rsidRPr="00F60C5D" w:rsidRDefault="003F5803" w:rsidP="00543490">
            <w:pPr>
              <w:rPr>
                <w:color w:val="000000"/>
                <w:sz w:val="20"/>
                <w:szCs w:val="20"/>
              </w:rPr>
            </w:pPr>
            <w:proofErr w:type="spellStart"/>
            <w:r w:rsidRPr="00F60C5D">
              <w:rPr>
                <w:color w:val="000000"/>
                <w:sz w:val="20"/>
                <w:szCs w:val="20"/>
              </w:rPr>
              <w:t>Ohoud</w:t>
            </w:r>
            <w:proofErr w:type="spellEnd"/>
            <w:r w:rsidRPr="00F60C5D">
              <w:rPr>
                <w:color w:val="000000"/>
                <w:sz w:val="20"/>
                <w:szCs w:val="20"/>
              </w:rPr>
              <w:t xml:space="preserve"> </w:t>
            </w:r>
            <w:proofErr w:type="spellStart"/>
            <w:r w:rsidRPr="00F60C5D">
              <w:rPr>
                <w:color w:val="000000"/>
                <w:sz w:val="20"/>
                <w:szCs w:val="20"/>
              </w:rPr>
              <w:t>Alhaqbani</w:t>
            </w:r>
            <w:proofErr w:type="spellEnd"/>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3B1AE4A2" w14:textId="77777777" w:rsidR="003F5803" w:rsidRPr="00F60C5D" w:rsidRDefault="003F5803" w:rsidP="00543490">
            <w:pPr>
              <w:rPr>
                <w:color w:val="000000"/>
                <w:sz w:val="20"/>
                <w:szCs w:val="20"/>
              </w:rPr>
            </w:pPr>
            <w:r w:rsidRPr="00F60C5D">
              <w:rPr>
                <w:color w:val="000000"/>
                <w:sz w:val="20"/>
                <w:szCs w:val="20"/>
              </w:rPr>
              <w:t>AUG 14-JAN 15</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11C1ED5A" w14:textId="77777777" w:rsidR="003F5803" w:rsidRPr="00F60C5D" w:rsidRDefault="003F5803" w:rsidP="00543490">
            <w:pPr>
              <w:rPr>
                <w:color w:val="000000"/>
                <w:sz w:val="20"/>
                <w:szCs w:val="20"/>
              </w:rPr>
            </w:pPr>
            <w:r w:rsidRPr="00F60C5D">
              <w:rPr>
                <w:color w:val="000000"/>
                <w:sz w:val="20"/>
                <w:szCs w:val="20"/>
              </w:rPr>
              <w:t>Center For Autism Research-Saudi Arabia</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57BB48A5" w14:textId="77777777" w:rsidR="003F5803" w:rsidRPr="00F60C5D" w:rsidRDefault="003F5803" w:rsidP="00543490">
            <w:pPr>
              <w:rPr>
                <w:color w:val="000000"/>
                <w:sz w:val="20"/>
                <w:szCs w:val="20"/>
              </w:rPr>
            </w:pPr>
            <w:r w:rsidRPr="00F60C5D">
              <w:rPr>
                <w:color w:val="000000"/>
                <w:sz w:val="20"/>
                <w:szCs w:val="20"/>
              </w:rPr>
              <w:t>SLP</w:t>
            </w:r>
          </w:p>
        </w:tc>
      </w:tr>
      <w:tr w:rsidR="003F5803" w:rsidRPr="00F60C5D" w14:paraId="6FC057C1"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6CCD972F" w14:textId="77777777" w:rsidR="003F5803" w:rsidRPr="00F60C5D" w:rsidRDefault="003F5803" w:rsidP="00543490">
            <w:pPr>
              <w:jc w:val="right"/>
              <w:rPr>
                <w:color w:val="000000"/>
                <w:sz w:val="20"/>
                <w:szCs w:val="20"/>
              </w:rPr>
            </w:pPr>
            <w:r w:rsidRPr="00F60C5D">
              <w:rPr>
                <w:color w:val="000000"/>
                <w:sz w:val="20"/>
                <w:szCs w:val="20"/>
              </w:rPr>
              <w:t>8</w:t>
            </w:r>
          </w:p>
        </w:tc>
        <w:tc>
          <w:tcPr>
            <w:tcW w:w="2037" w:type="dxa"/>
            <w:tcBorders>
              <w:top w:val="single" w:sz="4" w:space="0" w:color="000000"/>
              <w:left w:val="nil"/>
              <w:bottom w:val="single" w:sz="4" w:space="0" w:color="000000"/>
              <w:right w:val="nil"/>
            </w:tcBorders>
            <w:shd w:val="clear" w:color="auto" w:fill="auto"/>
            <w:noWrap/>
            <w:vAlign w:val="bottom"/>
            <w:hideMark/>
          </w:tcPr>
          <w:p w14:paraId="262DD80B" w14:textId="77777777" w:rsidR="003F5803" w:rsidRPr="00F60C5D" w:rsidRDefault="003F5803" w:rsidP="00543490">
            <w:pPr>
              <w:rPr>
                <w:color w:val="000000"/>
                <w:sz w:val="20"/>
                <w:szCs w:val="20"/>
              </w:rPr>
            </w:pPr>
            <w:proofErr w:type="spellStart"/>
            <w:r w:rsidRPr="00F60C5D">
              <w:rPr>
                <w:color w:val="000000"/>
                <w:sz w:val="20"/>
                <w:szCs w:val="20"/>
              </w:rPr>
              <w:t>Mashail</w:t>
            </w:r>
            <w:proofErr w:type="spellEnd"/>
            <w:r w:rsidRPr="00F60C5D">
              <w:rPr>
                <w:color w:val="000000"/>
                <w:sz w:val="20"/>
                <w:szCs w:val="20"/>
              </w:rPr>
              <w:t xml:space="preserve"> </w:t>
            </w:r>
            <w:proofErr w:type="spellStart"/>
            <w:r w:rsidRPr="00F60C5D">
              <w:rPr>
                <w:color w:val="000000"/>
                <w:sz w:val="20"/>
                <w:szCs w:val="20"/>
              </w:rPr>
              <w:t>Alaql</w:t>
            </w:r>
            <w:proofErr w:type="spellEnd"/>
          </w:p>
        </w:tc>
        <w:tc>
          <w:tcPr>
            <w:tcW w:w="1116" w:type="dxa"/>
            <w:tcBorders>
              <w:top w:val="single" w:sz="4" w:space="0" w:color="000000"/>
              <w:left w:val="nil"/>
              <w:bottom w:val="single" w:sz="4" w:space="0" w:color="000000"/>
              <w:right w:val="nil"/>
            </w:tcBorders>
            <w:shd w:val="clear" w:color="auto" w:fill="auto"/>
            <w:noWrap/>
            <w:vAlign w:val="bottom"/>
            <w:hideMark/>
          </w:tcPr>
          <w:p w14:paraId="47C5DC1D" w14:textId="77777777" w:rsidR="003F5803" w:rsidRPr="00F60C5D" w:rsidRDefault="003F5803" w:rsidP="00543490">
            <w:pPr>
              <w:rPr>
                <w:color w:val="000000"/>
                <w:sz w:val="20"/>
                <w:szCs w:val="20"/>
              </w:rPr>
            </w:pPr>
            <w:r w:rsidRPr="00F60C5D">
              <w:rPr>
                <w:color w:val="000000"/>
                <w:sz w:val="20"/>
                <w:szCs w:val="20"/>
              </w:rPr>
              <w:t>AUG 14-JAN 15</w:t>
            </w:r>
          </w:p>
        </w:tc>
        <w:tc>
          <w:tcPr>
            <w:tcW w:w="3754" w:type="dxa"/>
            <w:tcBorders>
              <w:top w:val="single" w:sz="4" w:space="0" w:color="000000"/>
              <w:left w:val="nil"/>
              <w:bottom w:val="single" w:sz="4" w:space="0" w:color="000000"/>
              <w:right w:val="nil"/>
            </w:tcBorders>
            <w:shd w:val="clear" w:color="auto" w:fill="auto"/>
            <w:noWrap/>
            <w:vAlign w:val="bottom"/>
            <w:hideMark/>
          </w:tcPr>
          <w:p w14:paraId="0C9A0E45" w14:textId="77777777" w:rsidR="003F5803" w:rsidRPr="00F60C5D" w:rsidRDefault="003F5803" w:rsidP="00543490">
            <w:pPr>
              <w:rPr>
                <w:color w:val="000000"/>
                <w:sz w:val="20"/>
                <w:szCs w:val="20"/>
              </w:rPr>
            </w:pPr>
            <w:r w:rsidRPr="00F60C5D">
              <w:rPr>
                <w:color w:val="000000"/>
                <w:sz w:val="20"/>
                <w:szCs w:val="20"/>
              </w:rPr>
              <w:t>Center For Autism Research-Saudi Arabia</w:t>
            </w: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0D22165B" w14:textId="77777777" w:rsidR="003F5803" w:rsidRPr="00F60C5D" w:rsidRDefault="003F5803" w:rsidP="00543490">
            <w:pPr>
              <w:rPr>
                <w:color w:val="000000"/>
                <w:sz w:val="20"/>
                <w:szCs w:val="20"/>
              </w:rPr>
            </w:pPr>
            <w:r w:rsidRPr="00F60C5D">
              <w:rPr>
                <w:color w:val="000000"/>
                <w:sz w:val="20"/>
                <w:szCs w:val="20"/>
              </w:rPr>
              <w:t>SLP</w:t>
            </w:r>
          </w:p>
        </w:tc>
      </w:tr>
      <w:tr w:rsidR="003F5803" w:rsidRPr="00F60C5D" w14:paraId="24979795"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hideMark/>
          </w:tcPr>
          <w:p w14:paraId="40F377E1" w14:textId="77777777" w:rsidR="003F5803" w:rsidRPr="00F60C5D" w:rsidRDefault="003F5803" w:rsidP="00543490">
            <w:pPr>
              <w:jc w:val="right"/>
              <w:rPr>
                <w:color w:val="000000"/>
                <w:sz w:val="20"/>
                <w:szCs w:val="20"/>
              </w:rPr>
            </w:pPr>
            <w:r w:rsidRPr="00F60C5D">
              <w:rPr>
                <w:color w:val="000000"/>
                <w:sz w:val="20"/>
                <w:szCs w:val="20"/>
              </w:rPr>
              <w:t>9</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574ADAD0" w14:textId="77777777" w:rsidR="003F5803" w:rsidRPr="00F60C5D" w:rsidRDefault="003F5803" w:rsidP="00543490">
            <w:pPr>
              <w:rPr>
                <w:color w:val="000000"/>
                <w:sz w:val="20"/>
                <w:szCs w:val="20"/>
              </w:rPr>
            </w:pPr>
            <w:r w:rsidRPr="00F60C5D">
              <w:rPr>
                <w:color w:val="000000"/>
                <w:sz w:val="20"/>
                <w:szCs w:val="20"/>
              </w:rPr>
              <w:t xml:space="preserve">Nadya </w:t>
            </w:r>
            <w:proofErr w:type="spellStart"/>
            <w:r w:rsidRPr="00F60C5D">
              <w:rPr>
                <w:color w:val="000000"/>
                <w:sz w:val="20"/>
                <w:szCs w:val="20"/>
              </w:rPr>
              <w:t>Almehri</w:t>
            </w:r>
            <w:proofErr w:type="spellEnd"/>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6DB942DD" w14:textId="77777777" w:rsidR="003F5803" w:rsidRPr="00F60C5D" w:rsidRDefault="003F5803" w:rsidP="00543490">
            <w:pPr>
              <w:rPr>
                <w:color w:val="000000"/>
                <w:sz w:val="20"/>
                <w:szCs w:val="20"/>
              </w:rPr>
            </w:pPr>
            <w:r w:rsidRPr="00F60C5D">
              <w:rPr>
                <w:color w:val="000000"/>
                <w:sz w:val="20"/>
                <w:szCs w:val="20"/>
              </w:rPr>
              <w:t>AUG 14-JAN 15</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7747084D" w14:textId="77777777" w:rsidR="003F5803" w:rsidRPr="00F60C5D" w:rsidRDefault="003F5803" w:rsidP="00543490">
            <w:pPr>
              <w:rPr>
                <w:color w:val="000000"/>
                <w:sz w:val="20"/>
                <w:szCs w:val="20"/>
              </w:rPr>
            </w:pPr>
            <w:r w:rsidRPr="00F60C5D">
              <w:rPr>
                <w:color w:val="000000"/>
                <w:sz w:val="20"/>
                <w:szCs w:val="20"/>
              </w:rPr>
              <w:t>Center For Autism Research-Saudi Arabia</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7B166117" w14:textId="77777777" w:rsidR="003F5803" w:rsidRPr="00F60C5D" w:rsidRDefault="003F5803" w:rsidP="00543490">
            <w:pPr>
              <w:rPr>
                <w:color w:val="000000"/>
                <w:sz w:val="20"/>
                <w:szCs w:val="20"/>
              </w:rPr>
            </w:pPr>
            <w:r w:rsidRPr="00F60C5D">
              <w:rPr>
                <w:color w:val="000000"/>
                <w:sz w:val="20"/>
                <w:szCs w:val="20"/>
              </w:rPr>
              <w:t>SLP</w:t>
            </w:r>
          </w:p>
        </w:tc>
      </w:tr>
      <w:tr w:rsidR="003F5803" w:rsidRPr="00F60C5D" w14:paraId="034ED896"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669EFC14" w14:textId="77777777" w:rsidR="003F5803" w:rsidRPr="00F60C5D" w:rsidRDefault="003F5803" w:rsidP="00543490">
            <w:pPr>
              <w:jc w:val="right"/>
              <w:rPr>
                <w:color w:val="000000"/>
                <w:sz w:val="20"/>
                <w:szCs w:val="20"/>
              </w:rPr>
            </w:pPr>
            <w:r w:rsidRPr="00F60C5D">
              <w:rPr>
                <w:color w:val="000000"/>
                <w:sz w:val="20"/>
                <w:szCs w:val="20"/>
              </w:rPr>
              <w:t>10</w:t>
            </w:r>
          </w:p>
        </w:tc>
        <w:tc>
          <w:tcPr>
            <w:tcW w:w="2037" w:type="dxa"/>
            <w:tcBorders>
              <w:top w:val="single" w:sz="4" w:space="0" w:color="000000"/>
              <w:left w:val="nil"/>
              <w:bottom w:val="single" w:sz="4" w:space="0" w:color="000000"/>
              <w:right w:val="nil"/>
            </w:tcBorders>
            <w:shd w:val="clear" w:color="auto" w:fill="auto"/>
            <w:noWrap/>
            <w:vAlign w:val="bottom"/>
            <w:hideMark/>
          </w:tcPr>
          <w:p w14:paraId="7C397A02" w14:textId="77777777" w:rsidR="003F5803" w:rsidRPr="00F60C5D" w:rsidRDefault="003F5803" w:rsidP="00543490">
            <w:pPr>
              <w:rPr>
                <w:color w:val="000000"/>
                <w:sz w:val="20"/>
                <w:szCs w:val="20"/>
              </w:rPr>
            </w:pPr>
            <w:proofErr w:type="spellStart"/>
            <w:r w:rsidRPr="00F60C5D">
              <w:rPr>
                <w:color w:val="000000"/>
                <w:sz w:val="20"/>
                <w:szCs w:val="20"/>
              </w:rPr>
              <w:t>Rogaiyah</w:t>
            </w:r>
            <w:proofErr w:type="spellEnd"/>
            <w:r w:rsidRPr="00F60C5D">
              <w:rPr>
                <w:color w:val="000000"/>
                <w:sz w:val="20"/>
                <w:szCs w:val="20"/>
              </w:rPr>
              <w:t xml:space="preserve"> </w:t>
            </w:r>
            <w:proofErr w:type="spellStart"/>
            <w:r w:rsidRPr="00F60C5D">
              <w:rPr>
                <w:color w:val="000000"/>
                <w:sz w:val="20"/>
                <w:szCs w:val="20"/>
              </w:rPr>
              <w:t>Alqasim-Hamidaddin</w:t>
            </w:r>
            <w:proofErr w:type="spellEnd"/>
          </w:p>
        </w:tc>
        <w:tc>
          <w:tcPr>
            <w:tcW w:w="1116" w:type="dxa"/>
            <w:tcBorders>
              <w:top w:val="single" w:sz="4" w:space="0" w:color="000000"/>
              <w:left w:val="nil"/>
              <w:bottom w:val="single" w:sz="4" w:space="0" w:color="000000"/>
              <w:right w:val="nil"/>
            </w:tcBorders>
            <w:shd w:val="clear" w:color="auto" w:fill="auto"/>
            <w:noWrap/>
            <w:vAlign w:val="bottom"/>
            <w:hideMark/>
          </w:tcPr>
          <w:p w14:paraId="440A8A66" w14:textId="77777777" w:rsidR="003F5803" w:rsidRPr="00F60C5D" w:rsidRDefault="003F5803" w:rsidP="00543490">
            <w:pPr>
              <w:rPr>
                <w:color w:val="000000"/>
                <w:sz w:val="20"/>
                <w:szCs w:val="20"/>
              </w:rPr>
            </w:pPr>
            <w:r w:rsidRPr="00F60C5D">
              <w:rPr>
                <w:color w:val="000000"/>
                <w:sz w:val="20"/>
                <w:szCs w:val="20"/>
              </w:rPr>
              <w:t>AUG 14-JAN 15</w:t>
            </w:r>
          </w:p>
        </w:tc>
        <w:tc>
          <w:tcPr>
            <w:tcW w:w="3754" w:type="dxa"/>
            <w:tcBorders>
              <w:top w:val="single" w:sz="4" w:space="0" w:color="000000"/>
              <w:left w:val="nil"/>
              <w:bottom w:val="single" w:sz="4" w:space="0" w:color="000000"/>
              <w:right w:val="nil"/>
            </w:tcBorders>
            <w:shd w:val="clear" w:color="auto" w:fill="auto"/>
            <w:noWrap/>
            <w:vAlign w:val="bottom"/>
            <w:hideMark/>
          </w:tcPr>
          <w:p w14:paraId="636C45A4" w14:textId="77777777" w:rsidR="003F5803" w:rsidRPr="00F60C5D" w:rsidRDefault="003F5803" w:rsidP="00543490">
            <w:pPr>
              <w:rPr>
                <w:color w:val="000000"/>
                <w:sz w:val="20"/>
                <w:szCs w:val="20"/>
              </w:rPr>
            </w:pPr>
            <w:r w:rsidRPr="00F60C5D">
              <w:rPr>
                <w:color w:val="000000"/>
                <w:sz w:val="20"/>
                <w:szCs w:val="20"/>
              </w:rPr>
              <w:t>Center For Autism Research-Saudi Arabia</w:t>
            </w: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4BB89592" w14:textId="77777777" w:rsidR="003F5803" w:rsidRPr="00F60C5D" w:rsidRDefault="003F5803" w:rsidP="00543490">
            <w:pPr>
              <w:rPr>
                <w:color w:val="000000"/>
                <w:sz w:val="20"/>
                <w:szCs w:val="20"/>
              </w:rPr>
            </w:pPr>
            <w:r w:rsidRPr="00F60C5D">
              <w:rPr>
                <w:color w:val="000000"/>
                <w:sz w:val="20"/>
                <w:szCs w:val="20"/>
              </w:rPr>
              <w:t>SLP</w:t>
            </w:r>
          </w:p>
        </w:tc>
      </w:tr>
      <w:tr w:rsidR="003F5803" w:rsidRPr="00F60C5D" w14:paraId="69237FE1"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hideMark/>
          </w:tcPr>
          <w:p w14:paraId="02D79E1B" w14:textId="77777777" w:rsidR="003F5803" w:rsidRPr="00F60C5D" w:rsidRDefault="003F5803" w:rsidP="00543490">
            <w:pPr>
              <w:jc w:val="right"/>
              <w:rPr>
                <w:color w:val="000000"/>
                <w:sz w:val="20"/>
                <w:szCs w:val="20"/>
              </w:rPr>
            </w:pPr>
            <w:r w:rsidRPr="00F60C5D">
              <w:rPr>
                <w:color w:val="000000"/>
                <w:sz w:val="20"/>
                <w:szCs w:val="20"/>
              </w:rPr>
              <w:t>11</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24D91A59" w14:textId="77777777" w:rsidR="003F5803" w:rsidRPr="00F60C5D" w:rsidRDefault="003F5803" w:rsidP="00543490">
            <w:pPr>
              <w:rPr>
                <w:color w:val="000000"/>
                <w:sz w:val="20"/>
                <w:szCs w:val="20"/>
              </w:rPr>
            </w:pPr>
            <w:r w:rsidRPr="00F60C5D">
              <w:rPr>
                <w:color w:val="000000"/>
                <w:sz w:val="20"/>
                <w:szCs w:val="20"/>
              </w:rPr>
              <w:t xml:space="preserve">Sultana </w:t>
            </w:r>
            <w:proofErr w:type="spellStart"/>
            <w:r w:rsidRPr="00F60C5D">
              <w:rPr>
                <w:color w:val="000000"/>
                <w:sz w:val="20"/>
                <w:szCs w:val="20"/>
              </w:rPr>
              <w:t>Asfahani</w:t>
            </w:r>
            <w:proofErr w:type="spellEnd"/>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37D49D12" w14:textId="77777777" w:rsidR="003F5803" w:rsidRPr="00F60C5D" w:rsidRDefault="003F5803" w:rsidP="00543490">
            <w:pPr>
              <w:rPr>
                <w:color w:val="000000"/>
                <w:sz w:val="20"/>
                <w:szCs w:val="20"/>
              </w:rPr>
            </w:pPr>
            <w:r w:rsidRPr="00F60C5D">
              <w:rPr>
                <w:color w:val="000000"/>
                <w:sz w:val="20"/>
                <w:szCs w:val="20"/>
              </w:rPr>
              <w:t>AUG 14-JAN 15</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729A9E71" w14:textId="77777777" w:rsidR="003F5803" w:rsidRPr="00F60C5D" w:rsidRDefault="003F5803" w:rsidP="00543490">
            <w:pPr>
              <w:rPr>
                <w:color w:val="000000"/>
                <w:sz w:val="20"/>
                <w:szCs w:val="20"/>
              </w:rPr>
            </w:pPr>
            <w:r w:rsidRPr="00F60C5D">
              <w:rPr>
                <w:color w:val="000000"/>
                <w:sz w:val="20"/>
                <w:szCs w:val="20"/>
              </w:rPr>
              <w:t>Center For Autism Research-Saudi Arabia</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30BD4C43" w14:textId="77777777" w:rsidR="003F5803" w:rsidRPr="00F60C5D" w:rsidRDefault="003F5803" w:rsidP="00543490">
            <w:pPr>
              <w:rPr>
                <w:color w:val="000000"/>
                <w:sz w:val="20"/>
                <w:szCs w:val="20"/>
              </w:rPr>
            </w:pPr>
            <w:r w:rsidRPr="00F60C5D">
              <w:rPr>
                <w:color w:val="000000"/>
                <w:sz w:val="20"/>
                <w:szCs w:val="20"/>
              </w:rPr>
              <w:t>SLP</w:t>
            </w:r>
          </w:p>
        </w:tc>
      </w:tr>
      <w:tr w:rsidR="003F5803" w:rsidRPr="00F60C5D" w14:paraId="6E16847B" w14:textId="77777777" w:rsidTr="00543490">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37292F90" w14:textId="77777777" w:rsidR="003F5803" w:rsidRPr="00F60C5D" w:rsidRDefault="003F5803" w:rsidP="00543490">
            <w:pPr>
              <w:jc w:val="right"/>
              <w:rPr>
                <w:color w:val="000000"/>
                <w:sz w:val="20"/>
                <w:szCs w:val="20"/>
              </w:rPr>
            </w:pPr>
            <w:r w:rsidRPr="00F60C5D">
              <w:rPr>
                <w:color w:val="000000"/>
                <w:sz w:val="20"/>
                <w:szCs w:val="20"/>
              </w:rPr>
              <w:t>12</w:t>
            </w:r>
          </w:p>
        </w:tc>
        <w:tc>
          <w:tcPr>
            <w:tcW w:w="2037" w:type="dxa"/>
            <w:tcBorders>
              <w:top w:val="single" w:sz="4" w:space="0" w:color="000000"/>
              <w:left w:val="nil"/>
              <w:bottom w:val="single" w:sz="4" w:space="0" w:color="000000"/>
              <w:right w:val="nil"/>
            </w:tcBorders>
            <w:shd w:val="clear" w:color="auto" w:fill="auto"/>
            <w:noWrap/>
            <w:vAlign w:val="bottom"/>
            <w:hideMark/>
          </w:tcPr>
          <w:p w14:paraId="42127A09" w14:textId="77777777" w:rsidR="003F5803" w:rsidRPr="00F60C5D" w:rsidRDefault="003F5803" w:rsidP="00543490">
            <w:pPr>
              <w:rPr>
                <w:color w:val="000000"/>
                <w:sz w:val="20"/>
                <w:szCs w:val="20"/>
              </w:rPr>
            </w:pPr>
            <w:r w:rsidRPr="00F60C5D">
              <w:rPr>
                <w:color w:val="000000"/>
                <w:sz w:val="20"/>
                <w:szCs w:val="20"/>
              </w:rPr>
              <w:t>Ashley McAfee</w:t>
            </w:r>
          </w:p>
        </w:tc>
        <w:tc>
          <w:tcPr>
            <w:tcW w:w="1116" w:type="dxa"/>
            <w:tcBorders>
              <w:top w:val="single" w:sz="4" w:space="0" w:color="000000"/>
              <w:left w:val="nil"/>
              <w:bottom w:val="single" w:sz="4" w:space="0" w:color="000000"/>
              <w:right w:val="nil"/>
            </w:tcBorders>
            <w:shd w:val="clear" w:color="auto" w:fill="auto"/>
            <w:noWrap/>
            <w:vAlign w:val="bottom"/>
            <w:hideMark/>
          </w:tcPr>
          <w:p w14:paraId="59E07320" w14:textId="77777777" w:rsidR="003F5803" w:rsidRPr="00F60C5D" w:rsidRDefault="003F5803" w:rsidP="00543490">
            <w:pPr>
              <w:rPr>
                <w:color w:val="000000"/>
                <w:sz w:val="20"/>
                <w:szCs w:val="20"/>
              </w:rPr>
            </w:pPr>
            <w:r w:rsidRPr="00F60C5D">
              <w:rPr>
                <w:color w:val="000000"/>
                <w:sz w:val="20"/>
                <w:szCs w:val="20"/>
              </w:rPr>
              <w:t>JAN 15-MAY 16</w:t>
            </w:r>
          </w:p>
        </w:tc>
        <w:tc>
          <w:tcPr>
            <w:tcW w:w="3754" w:type="dxa"/>
            <w:tcBorders>
              <w:top w:val="single" w:sz="4" w:space="0" w:color="000000"/>
              <w:left w:val="nil"/>
              <w:bottom w:val="single" w:sz="4" w:space="0" w:color="000000"/>
              <w:right w:val="nil"/>
            </w:tcBorders>
            <w:shd w:val="clear" w:color="auto" w:fill="auto"/>
            <w:noWrap/>
            <w:vAlign w:val="bottom"/>
            <w:hideMark/>
          </w:tcPr>
          <w:p w14:paraId="12AD73E3" w14:textId="77777777" w:rsidR="003F5803" w:rsidRPr="00F60C5D" w:rsidRDefault="003F5803" w:rsidP="00543490">
            <w:pPr>
              <w:rPr>
                <w:color w:val="000000"/>
                <w:sz w:val="20"/>
                <w:szCs w:val="20"/>
              </w:rPr>
            </w:pPr>
            <w:r w:rsidRPr="00F60C5D">
              <w:rPr>
                <w:color w:val="000000"/>
                <w:sz w:val="20"/>
                <w:szCs w:val="20"/>
              </w:rPr>
              <w:t>Easter Seals Southern California</w:t>
            </w: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2343761A" w14:textId="77777777" w:rsidR="003F5803" w:rsidRPr="00F60C5D" w:rsidRDefault="003F5803" w:rsidP="00543490">
            <w:pPr>
              <w:rPr>
                <w:color w:val="000000"/>
                <w:sz w:val="20"/>
                <w:szCs w:val="20"/>
              </w:rPr>
            </w:pPr>
            <w:r w:rsidRPr="00F60C5D">
              <w:rPr>
                <w:color w:val="000000"/>
                <w:sz w:val="20"/>
                <w:szCs w:val="20"/>
              </w:rPr>
              <w:t>BCBA</w:t>
            </w:r>
          </w:p>
        </w:tc>
      </w:tr>
      <w:tr w:rsidR="003F5803" w:rsidRPr="00F60C5D" w14:paraId="30F1A3EB"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hideMark/>
          </w:tcPr>
          <w:p w14:paraId="5023F3E7" w14:textId="77777777" w:rsidR="003F5803" w:rsidRPr="00F60C5D" w:rsidRDefault="003F5803" w:rsidP="00543490">
            <w:pPr>
              <w:jc w:val="right"/>
              <w:rPr>
                <w:color w:val="000000"/>
                <w:sz w:val="20"/>
                <w:szCs w:val="20"/>
              </w:rPr>
            </w:pPr>
            <w:r w:rsidRPr="00F60C5D">
              <w:rPr>
                <w:color w:val="000000"/>
                <w:sz w:val="20"/>
                <w:szCs w:val="20"/>
              </w:rPr>
              <w:lastRenderedPageBreak/>
              <w:t>13</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0E50CBB9" w14:textId="77777777" w:rsidR="003F5803" w:rsidRPr="00F60C5D" w:rsidRDefault="003F5803" w:rsidP="00543490">
            <w:pPr>
              <w:rPr>
                <w:color w:val="000000"/>
                <w:sz w:val="20"/>
                <w:szCs w:val="20"/>
              </w:rPr>
            </w:pPr>
            <w:r w:rsidRPr="00F60C5D">
              <w:rPr>
                <w:color w:val="000000"/>
                <w:sz w:val="20"/>
                <w:szCs w:val="20"/>
              </w:rPr>
              <w:t>Amy Gonzales</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4CA433C6" w14:textId="77777777" w:rsidR="003F5803" w:rsidRPr="00F60C5D" w:rsidRDefault="003F5803" w:rsidP="00543490">
            <w:pPr>
              <w:rPr>
                <w:color w:val="000000"/>
                <w:sz w:val="20"/>
                <w:szCs w:val="20"/>
              </w:rPr>
            </w:pPr>
            <w:r w:rsidRPr="00F60C5D">
              <w:rPr>
                <w:color w:val="000000"/>
                <w:sz w:val="20"/>
                <w:szCs w:val="20"/>
              </w:rPr>
              <w:t>AUG 15-JAN 17</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52631C47" w14:textId="77777777" w:rsidR="003F5803" w:rsidRPr="00F60C5D" w:rsidRDefault="003F5803" w:rsidP="00543490">
            <w:pPr>
              <w:rPr>
                <w:color w:val="000000"/>
                <w:sz w:val="20"/>
                <w:szCs w:val="20"/>
              </w:rPr>
            </w:pPr>
            <w:r w:rsidRPr="00F60C5D">
              <w:rPr>
                <w:color w:val="000000"/>
                <w:sz w:val="20"/>
                <w:szCs w:val="20"/>
              </w:rPr>
              <w:t>Certified Behavior Analysts in Nevada Schools Grant</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3F40B878" w14:textId="5FDFEBC1" w:rsidR="003F5803" w:rsidRPr="00F60C5D" w:rsidRDefault="004C0A49" w:rsidP="00543490">
            <w:pPr>
              <w:rPr>
                <w:color w:val="000000"/>
                <w:sz w:val="20"/>
                <w:szCs w:val="20"/>
              </w:rPr>
            </w:pPr>
            <w:r w:rsidRPr="00F60C5D">
              <w:rPr>
                <w:color w:val="000000"/>
                <w:sz w:val="20"/>
                <w:szCs w:val="20"/>
              </w:rPr>
              <w:t>BCBA</w:t>
            </w:r>
          </w:p>
        </w:tc>
      </w:tr>
      <w:tr w:rsidR="003F5803" w:rsidRPr="00F60C5D" w14:paraId="4FB6D478"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412A3D6C" w14:textId="77777777" w:rsidR="003F5803" w:rsidRPr="00F60C5D" w:rsidRDefault="003F5803" w:rsidP="00543490">
            <w:pPr>
              <w:jc w:val="right"/>
              <w:rPr>
                <w:color w:val="000000"/>
                <w:sz w:val="20"/>
                <w:szCs w:val="20"/>
              </w:rPr>
            </w:pPr>
            <w:r w:rsidRPr="00F60C5D">
              <w:rPr>
                <w:color w:val="000000"/>
                <w:sz w:val="20"/>
                <w:szCs w:val="20"/>
              </w:rPr>
              <w:t>14</w:t>
            </w:r>
          </w:p>
        </w:tc>
        <w:tc>
          <w:tcPr>
            <w:tcW w:w="2037" w:type="dxa"/>
            <w:tcBorders>
              <w:top w:val="single" w:sz="4" w:space="0" w:color="000000"/>
              <w:left w:val="nil"/>
              <w:bottom w:val="single" w:sz="4" w:space="0" w:color="000000"/>
              <w:right w:val="nil"/>
            </w:tcBorders>
            <w:shd w:val="clear" w:color="auto" w:fill="auto"/>
            <w:noWrap/>
            <w:vAlign w:val="bottom"/>
            <w:hideMark/>
          </w:tcPr>
          <w:p w14:paraId="0C8323EA" w14:textId="77777777" w:rsidR="003F5803" w:rsidRPr="00F60C5D" w:rsidRDefault="003F5803" w:rsidP="00543490">
            <w:pPr>
              <w:rPr>
                <w:color w:val="000000"/>
                <w:sz w:val="20"/>
                <w:szCs w:val="20"/>
              </w:rPr>
            </w:pPr>
            <w:r w:rsidRPr="00F60C5D">
              <w:rPr>
                <w:color w:val="000000"/>
                <w:sz w:val="20"/>
                <w:szCs w:val="20"/>
              </w:rPr>
              <w:t>Arynn Voss</w:t>
            </w:r>
          </w:p>
        </w:tc>
        <w:tc>
          <w:tcPr>
            <w:tcW w:w="1116" w:type="dxa"/>
            <w:tcBorders>
              <w:top w:val="single" w:sz="4" w:space="0" w:color="000000"/>
              <w:left w:val="nil"/>
              <w:bottom w:val="single" w:sz="4" w:space="0" w:color="000000"/>
              <w:right w:val="nil"/>
            </w:tcBorders>
            <w:shd w:val="clear" w:color="auto" w:fill="auto"/>
            <w:noWrap/>
            <w:vAlign w:val="bottom"/>
            <w:hideMark/>
          </w:tcPr>
          <w:p w14:paraId="1E058D05" w14:textId="77777777" w:rsidR="003F5803" w:rsidRPr="00F60C5D" w:rsidRDefault="003F5803" w:rsidP="00543490">
            <w:pPr>
              <w:rPr>
                <w:color w:val="000000"/>
                <w:sz w:val="20"/>
                <w:szCs w:val="20"/>
              </w:rPr>
            </w:pPr>
            <w:r w:rsidRPr="00F60C5D">
              <w:rPr>
                <w:color w:val="000000"/>
                <w:sz w:val="20"/>
                <w:szCs w:val="20"/>
              </w:rPr>
              <w:t>AUG 15-JAN 17</w:t>
            </w:r>
          </w:p>
        </w:tc>
        <w:tc>
          <w:tcPr>
            <w:tcW w:w="3754" w:type="dxa"/>
            <w:tcBorders>
              <w:top w:val="single" w:sz="4" w:space="0" w:color="000000"/>
              <w:left w:val="nil"/>
              <w:bottom w:val="single" w:sz="4" w:space="0" w:color="000000"/>
              <w:right w:val="nil"/>
            </w:tcBorders>
            <w:shd w:val="clear" w:color="auto" w:fill="auto"/>
            <w:noWrap/>
            <w:vAlign w:val="bottom"/>
            <w:hideMark/>
          </w:tcPr>
          <w:p w14:paraId="55FFB775" w14:textId="77777777" w:rsidR="003F5803" w:rsidRPr="00F60C5D" w:rsidRDefault="003F5803" w:rsidP="00543490">
            <w:pPr>
              <w:rPr>
                <w:color w:val="000000"/>
                <w:sz w:val="20"/>
                <w:szCs w:val="20"/>
              </w:rPr>
            </w:pPr>
            <w:r w:rsidRPr="00F60C5D">
              <w:rPr>
                <w:color w:val="000000"/>
                <w:sz w:val="20"/>
                <w:szCs w:val="20"/>
              </w:rPr>
              <w:t>Certified Behavior Analysts in Nevada Schools Grant</w:t>
            </w: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4E2DD7A6" w14:textId="3BFEC3CA" w:rsidR="003F5803" w:rsidRPr="00F60C5D" w:rsidRDefault="004C0A49" w:rsidP="00543490">
            <w:pPr>
              <w:rPr>
                <w:color w:val="000000"/>
                <w:sz w:val="20"/>
                <w:szCs w:val="20"/>
              </w:rPr>
            </w:pPr>
            <w:r w:rsidRPr="00F60C5D">
              <w:rPr>
                <w:color w:val="000000"/>
                <w:sz w:val="20"/>
                <w:szCs w:val="20"/>
              </w:rPr>
              <w:t>BCBA</w:t>
            </w:r>
          </w:p>
        </w:tc>
      </w:tr>
      <w:tr w:rsidR="003F5803" w:rsidRPr="00F60C5D" w14:paraId="665A2777"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hideMark/>
          </w:tcPr>
          <w:p w14:paraId="3401DF47" w14:textId="77777777" w:rsidR="003F5803" w:rsidRPr="00F60C5D" w:rsidRDefault="003F5803" w:rsidP="00543490">
            <w:pPr>
              <w:jc w:val="right"/>
              <w:rPr>
                <w:color w:val="000000"/>
                <w:sz w:val="20"/>
                <w:szCs w:val="20"/>
              </w:rPr>
            </w:pPr>
            <w:r w:rsidRPr="00F60C5D">
              <w:rPr>
                <w:color w:val="000000"/>
                <w:sz w:val="20"/>
                <w:szCs w:val="20"/>
              </w:rPr>
              <w:t>15</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46DF7EE9" w14:textId="77777777" w:rsidR="003F5803" w:rsidRPr="00F60C5D" w:rsidRDefault="003F5803" w:rsidP="00543490">
            <w:pPr>
              <w:rPr>
                <w:color w:val="000000"/>
                <w:sz w:val="20"/>
                <w:szCs w:val="20"/>
              </w:rPr>
            </w:pPr>
            <w:r w:rsidRPr="00F60C5D">
              <w:rPr>
                <w:color w:val="000000"/>
                <w:sz w:val="20"/>
                <w:szCs w:val="20"/>
              </w:rPr>
              <w:t>Courtney LoMonaco</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07147B80" w14:textId="77777777" w:rsidR="003F5803" w:rsidRPr="00F60C5D" w:rsidRDefault="003F5803" w:rsidP="00543490">
            <w:pPr>
              <w:rPr>
                <w:color w:val="000000"/>
                <w:sz w:val="20"/>
                <w:szCs w:val="20"/>
              </w:rPr>
            </w:pPr>
            <w:r w:rsidRPr="00F60C5D">
              <w:rPr>
                <w:color w:val="000000"/>
                <w:sz w:val="20"/>
                <w:szCs w:val="20"/>
              </w:rPr>
              <w:t>AUG 15-JAN 17</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37D2A296" w14:textId="77777777" w:rsidR="003F5803" w:rsidRPr="00F60C5D" w:rsidRDefault="003F5803" w:rsidP="00543490">
            <w:pPr>
              <w:rPr>
                <w:color w:val="000000"/>
                <w:sz w:val="20"/>
                <w:szCs w:val="20"/>
              </w:rPr>
            </w:pPr>
            <w:r w:rsidRPr="00F60C5D">
              <w:rPr>
                <w:color w:val="000000"/>
                <w:sz w:val="20"/>
                <w:szCs w:val="20"/>
              </w:rPr>
              <w:t>Certified Behavior Analysts in Nevada Schools Grant</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26B41A1A" w14:textId="1671C6DB" w:rsidR="003F5803" w:rsidRPr="00F60C5D" w:rsidRDefault="004C0A49" w:rsidP="00543490">
            <w:pPr>
              <w:rPr>
                <w:color w:val="000000"/>
                <w:sz w:val="20"/>
                <w:szCs w:val="20"/>
              </w:rPr>
            </w:pPr>
            <w:r w:rsidRPr="00F60C5D">
              <w:rPr>
                <w:color w:val="000000"/>
                <w:sz w:val="20"/>
                <w:szCs w:val="20"/>
              </w:rPr>
              <w:t>BCBA</w:t>
            </w:r>
          </w:p>
        </w:tc>
      </w:tr>
      <w:tr w:rsidR="003F5803" w:rsidRPr="00F60C5D" w14:paraId="3DFBD424"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2BA90022" w14:textId="77777777" w:rsidR="003F5803" w:rsidRPr="00F60C5D" w:rsidRDefault="003F5803" w:rsidP="00543490">
            <w:pPr>
              <w:jc w:val="right"/>
              <w:rPr>
                <w:color w:val="000000"/>
                <w:sz w:val="20"/>
                <w:szCs w:val="20"/>
              </w:rPr>
            </w:pPr>
            <w:r w:rsidRPr="00F60C5D">
              <w:rPr>
                <w:color w:val="000000"/>
                <w:sz w:val="20"/>
                <w:szCs w:val="20"/>
              </w:rPr>
              <w:t>16</w:t>
            </w:r>
          </w:p>
        </w:tc>
        <w:tc>
          <w:tcPr>
            <w:tcW w:w="2037" w:type="dxa"/>
            <w:tcBorders>
              <w:top w:val="single" w:sz="4" w:space="0" w:color="000000"/>
              <w:left w:val="nil"/>
              <w:bottom w:val="single" w:sz="4" w:space="0" w:color="000000"/>
              <w:right w:val="nil"/>
            </w:tcBorders>
            <w:shd w:val="clear" w:color="auto" w:fill="auto"/>
            <w:noWrap/>
            <w:vAlign w:val="bottom"/>
            <w:hideMark/>
          </w:tcPr>
          <w:p w14:paraId="0D76F484" w14:textId="77777777" w:rsidR="003F5803" w:rsidRPr="00F60C5D" w:rsidRDefault="003F5803" w:rsidP="00543490">
            <w:pPr>
              <w:rPr>
                <w:color w:val="000000"/>
                <w:sz w:val="20"/>
                <w:szCs w:val="20"/>
              </w:rPr>
            </w:pPr>
            <w:r w:rsidRPr="00F60C5D">
              <w:rPr>
                <w:color w:val="000000"/>
                <w:sz w:val="20"/>
                <w:szCs w:val="20"/>
              </w:rPr>
              <w:t>Jasmine Anderson</w:t>
            </w:r>
          </w:p>
        </w:tc>
        <w:tc>
          <w:tcPr>
            <w:tcW w:w="1116" w:type="dxa"/>
            <w:tcBorders>
              <w:top w:val="single" w:sz="4" w:space="0" w:color="000000"/>
              <w:left w:val="nil"/>
              <w:bottom w:val="single" w:sz="4" w:space="0" w:color="000000"/>
              <w:right w:val="nil"/>
            </w:tcBorders>
            <w:shd w:val="clear" w:color="auto" w:fill="auto"/>
            <w:noWrap/>
            <w:vAlign w:val="bottom"/>
            <w:hideMark/>
          </w:tcPr>
          <w:p w14:paraId="278F2F77" w14:textId="77777777" w:rsidR="003F5803" w:rsidRPr="00F60C5D" w:rsidRDefault="003F5803" w:rsidP="00543490">
            <w:pPr>
              <w:rPr>
                <w:color w:val="000000"/>
                <w:sz w:val="20"/>
                <w:szCs w:val="20"/>
              </w:rPr>
            </w:pPr>
            <w:r w:rsidRPr="00F60C5D">
              <w:rPr>
                <w:color w:val="000000"/>
                <w:sz w:val="20"/>
                <w:szCs w:val="20"/>
              </w:rPr>
              <w:t>AUG 15-JAN 17</w:t>
            </w:r>
          </w:p>
        </w:tc>
        <w:tc>
          <w:tcPr>
            <w:tcW w:w="3754" w:type="dxa"/>
            <w:tcBorders>
              <w:top w:val="single" w:sz="4" w:space="0" w:color="000000"/>
              <w:left w:val="nil"/>
              <w:bottom w:val="single" w:sz="4" w:space="0" w:color="000000"/>
              <w:right w:val="nil"/>
            </w:tcBorders>
            <w:shd w:val="clear" w:color="auto" w:fill="auto"/>
            <w:noWrap/>
            <w:vAlign w:val="bottom"/>
            <w:hideMark/>
          </w:tcPr>
          <w:p w14:paraId="3B1CB4F5" w14:textId="77777777" w:rsidR="003F5803" w:rsidRPr="00F60C5D" w:rsidRDefault="003F5803" w:rsidP="00543490">
            <w:pPr>
              <w:rPr>
                <w:color w:val="000000"/>
                <w:sz w:val="20"/>
                <w:szCs w:val="20"/>
              </w:rPr>
            </w:pPr>
            <w:r w:rsidRPr="00F60C5D">
              <w:rPr>
                <w:color w:val="000000"/>
                <w:sz w:val="20"/>
                <w:szCs w:val="20"/>
              </w:rPr>
              <w:t>Certified Behavior Analysts in Nevada Schools Grant</w:t>
            </w: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5756F4D8" w14:textId="1CF44633" w:rsidR="003F5803" w:rsidRPr="00F60C5D" w:rsidRDefault="004C0A49" w:rsidP="00543490">
            <w:pPr>
              <w:rPr>
                <w:color w:val="000000"/>
                <w:sz w:val="20"/>
                <w:szCs w:val="20"/>
              </w:rPr>
            </w:pPr>
            <w:r w:rsidRPr="00F60C5D">
              <w:rPr>
                <w:color w:val="000000"/>
                <w:sz w:val="20"/>
                <w:szCs w:val="20"/>
              </w:rPr>
              <w:t>1</w:t>
            </w:r>
            <w:r w:rsidRPr="00F60C5D">
              <w:rPr>
                <w:color w:val="000000"/>
                <w:sz w:val="20"/>
                <w:szCs w:val="20"/>
                <w:vertAlign w:val="superscript"/>
              </w:rPr>
              <w:t>st</w:t>
            </w:r>
            <w:r w:rsidRPr="00F60C5D">
              <w:rPr>
                <w:color w:val="000000"/>
                <w:sz w:val="20"/>
                <w:szCs w:val="20"/>
              </w:rPr>
              <w:t xml:space="preserve"> Time Fail</w:t>
            </w:r>
          </w:p>
        </w:tc>
      </w:tr>
      <w:tr w:rsidR="003F5803" w:rsidRPr="00F60C5D" w14:paraId="45B63465"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hideMark/>
          </w:tcPr>
          <w:p w14:paraId="01064279" w14:textId="77777777" w:rsidR="003F5803" w:rsidRPr="00F60C5D" w:rsidRDefault="003F5803" w:rsidP="00543490">
            <w:pPr>
              <w:jc w:val="right"/>
              <w:rPr>
                <w:color w:val="000000"/>
                <w:sz w:val="20"/>
                <w:szCs w:val="20"/>
              </w:rPr>
            </w:pPr>
            <w:r w:rsidRPr="00F60C5D">
              <w:rPr>
                <w:color w:val="000000"/>
                <w:sz w:val="20"/>
                <w:szCs w:val="20"/>
              </w:rPr>
              <w:t>17</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6830C3D1" w14:textId="77777777" w:rsidR="003F5803" w:rsidRPr="00F60C5D" w:rsidRDefault="003F5803" w:rsidP="00543490">
            <w:pPr>
              <w:rPr>
                <w:color w:val="000000"/>
                <w:sz w:val="20"/>
                <w:szCs w:val="20"/>
              </w:rPr>
            </w:pPr>
            <w:r w:rsidRPr="00F60C5D">
              <w:rPr>
                <w:color w:val="000000"/>
                <w:sz w:val="20"/>
                <w:szCs w:val="20"/>
              </w:rPr>
              <w:t xml:space="preserve">Jessica </w:t>
            </w:r>
            <w:proofErr w:type="spellStart"/>
            <w:r w:rsidRPr="00F60C5D">
              <w:rPr>
                <w:color w:val="000000"/>
                <w:sz w:val="20"/>
                <w:szCs w:val="20"/>
              </w:rPr>
              <w:t>Beeghly</w:t>
            </w:r>
            <w:proofErr w:type="spellEnd"/>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31D51B0B" w14:textId="77777777" w:rsidR="003F5803" w:rsidRPr="00F60C5D" w:rsidRDefault="003F5803" w:rsidP="00543490">
            <w:pPr>
              <w:rPr>
                <w:color w:val="000000"/>
                <w:sz w:val="20"/>
                <w:szCs w:val="20"/>
              </w:rPr>
            </w:pPr>
            <w:r w:rsidRPr="00F60C5D">
              <w:rPr>
                <w:color w:val="000000"/>
                <w:sz w:val="20"/>
                <w:szCs w:val="20"/>
              </w:rPr>
              <w:t>AUG 15-JAN 17</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577B4C70" w14:textId="77777777" w:rsidR="003F5803" w:rsidRPr="00F60C5D" w:rsidRDefault="003F5803" w:rsidP="00543490">
            <w:pPr>
              <w:rPr>
                <w:color w:val="000000"/>
                <w:sz w:val="20"/>
                <w:szCs w:val="20"/>
              </w:rPr>
            </w:pPr>
            <w:r w:rsidRPr="00F60C5D">
              <w:rPr>
                <w:color w:val="000000"/>
                <w:sz w:val="20"/>
                <w:szCs w:val="20"/>
              </w:rPr>
              <w:t>Certified Behavior Analysts in Nevada Schools Grant</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30303D8E" w14:textId="42023A8C" w:rsidR="003F5803" w:rsidRPr="00F60C5D" w:rsidRDefault="004C0A49" w:rsidP="00543490">
            <w:pPr>
              <w:rPr>
                <w:color w:val="000000"/>
                <w:sz w:val="20"/>
                <w:szCs w:val="20"/>
              </w:rPr>
            </w:pPr>
            <w:r w:rsidRPr="00F60C5D">
              <w:rPr>
                <w:color w:val="000000"/>
                <w:sz w:val="20"/>
                <w:szCs w:val="20"/>
              </w:rPr>
              <w:t>1</w:t>
            </w:r>
            <w:r w:rsidRPr="00F60C5D">
              <w:rPr>
                <w:color w:val="000000"/>
                <w:sz w:val="20"/>
                <w:szCs w:val="20"/>
                <w:vertAlign w:val="superscript"/>
              </w:rPr>
              <w:t>st</w:t>
            </w:r>
            <w:r w:rsidRPr="00F60C5D">
              <w:rPr>
                <w:color w:val="000000"/>
                <w:sz w:val="20"/>
                <w:szCs w:val="20"/>
              </w:rPr>
              <w:t xml:space="preserve"> Time Fail</w:t>
            </w:r>
          </w:p>
        </w:tc>
      </w:tr>
      <w:tr w:rsidR="003F5803" w:rsidRPr="00F60C5D" w14:paraId="47317FAF"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7A04EF4A" w14:textId="77777777" w:rsidR="003F5803" w:rsidRPr="00F60C5D" w:rsidRDefault="003F5803" w:rsidP="00543490">
            <w:pPr>
              <w:jc w:val="right"/>
              <w:rPr>
                <w:color w:val="000000"/>
                <w:sz w:val="20"/>
                <w:szCs w:val="20"/>
              </w:rPr>
            </w:pPr>
            <w:r w:rsidRPr="00F60C5D">
              <w:rPr>
                <w:color w:val="000000"/>
                <w:sz w:val="20"/>
                <w:szCs w:val="20"/>
              </w:rPr>
              <w:t>18</w:t>
            </w:r>
          </w:p>
        </w:tc>
        <w:tc>
          <w:tcPr>
            <w:tcW w:w="2037" w:type="dxa"/>
            <w:tcBorders>
              <w:top w:val="single" w:sz="4" w:space="0" w:color="000000"/>
              <w:left w:val="nil"/>
              <w:bottom w:val="single" w:sz="4" w:space="0" w:color="000000"/>
              <w:right w:val="nil"/>
            </w:tcBorders>
            <w:shd w:val="clear" w:color="auto" w:fill="auto"/>
            <w:noWrap/>
            <w:vAlign w:val="bottom"/>
            <w:hideMark/>
          </w:tcPr>
          <w:p w14:paraId="2A5CD99A" w14:textId="77777777" w:rsidR="003F5803" w:rsidRPr="00F60C5D" w:rsidRDefault="003F5803" w:rsidP="00543490">
            <w:pPr>
              <w:rPr>
                <w:color w:val="000000"/>
                <w:sz w:val="20"/>
                <w:szCs w:val="20"/>
              </w:rPr>
            </w:pPr>
            <w:r w:rsidRPr="00F60C5D">
              <w:rPr>
                <w:color w:val="000000"/>
                <w:sz w:val="20"/>
                <w:szCs w:val="20"/>
              </w:rPr>
              <w:t>Karen Harden</w:t>
            </w:r>
          </w:p>
        </w:tc>
        <w:tc>
          <w:tcPr>
            <w:tcW w:w="1116" w:type="dxa"/>
            <w:tcBorders>
              <w:top w:val="single" w:sz="4" w:space="0" w:color="000000"/>
              <w:left w:val="nil"/>
              <w:bottom w:val="single" w:sz="4" w:space="0" w:color="000000"/>
              <w:right w:val="nil"/>
            </w:tcBorders>
            <w:shd w:val="clear" w:color="auto" w:fill="auto"/>
            <w:noWrap/>
            <w:vAlign w:val="bottom"/>
            <w:hideMark/>
          </w:tcPr>
          <w:p w14:paraId="4714BC31" w14:textId="77777777" w:rsidR="003F5803" w:rsidRPr="00F60C5D" w:rsidRDefault="003F5803" w:rsidP="00543490">
            <w:pPr>
              <w:rPr>
                <w:color w:val="000000"/>
                <w:sz w:val="20"/>
                <w:szCs w:val="20"/>
              </w:rPr>
            </w:pPr>
            <w:r w:rsidRPr="00F60C5D">
              <w:rPr>
                <w:color w:val="000000"/>
                <w:sz w:val="20"/>
                <w:szCs w:val="20"/>
              </w:rPr>
              <w:t>AUG 15-JAN 17</w:t>
            </w:r>
          </w:p>
        </w:tc>
        <w:tc>
          <w:tcPr>
            <w:tcW w:w="3754" w:type="dxa"/>
            <w:tcBorders>
              <w:top w:val="single" w:sz="4" w:space="0" w:color="000000"/>
              <w:left w:val="nil"/>
              <w:bottom w:val="single" w:sz="4" w:space="0" w:color="000000"/>
              <w:right w:val="nil"/>
            </w:tcBorders>
            <w:shd w:val="clear" w:color="auto" w:fill="auto"/>
            <w:noWrap/>
            <w:vAlign w:val="bottom"/>
            <w:hideMark/>
          </w:tcPr>
          <w:p w14:paraId="01847614" w14:textId="77777777" w:rsidR="003F5803" w:rsidRPr="00F60C5D" w:rsidRDefault="003F5803" w:rsidP="00543490">
            <w:pPr>
              <w:rPr>
                <w:color w:val="000000"/>
                <w:sz w:val="20"/>
                <w:szCs w:val="20"/>
              </w:rPr>
            </w:pPr>
            <w:r w:rsidRPr="00F60C5D">
              <w:rPr>
                <w:color w:val="000000"/>
                <w:sz w:val="20"/>
                <w:szCs w:val="20"/>
              </w:rPr>
              <w:t>Certified Behavior Analysts in Nevada Schools Grant</w:t>
            </w: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51B27B50" w14:textId="4424C811" w:rsidR="003F5803" w:rsidRPr="00F60C5D" w:rsidRDefault="00902139" w:rsidP="00543490">
            <w:pPr>
              <w:rPr>
                <w:color w:val="000000"/>
                <w:sz w:val="20"/>
                <w:szCs w:val="20"/>
              </w:rPr>
            </w:pPr>
            <w:r w:rsidRPr="00F60C5D">
              <w:rPr>
                <w:color w:val="000000"/>
                <w:sz w:val="20"/>
                <w:szCs w:val="20"/>
              </w:rPr>
              <w:t>BCBA</w:t>
            </w:r>
          </w:p>
        </w:tc>
      </w:tr>
      <w:tr w:rsidR="003F5803" w:rsidRPr="00F60C5D" w14:paraId="3B6B2F52"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hideMark/>
          </w:tcPr>
          <w:p w14:paraId="50FC36CA" w14:textId="77777777" w:rsidR="003F5803" w:rsidRPr="00F60C5D" w:rsidRDefault="003F5803" w:rsidP="00543490">
            <w:pPr>
              <w:jc w:val="right"/>
              <w:rPr>
                <w:color w:val="000000"/>
                <w:sz w:val="20"/>
                <w:szCs w:val="20"/>
              </w:rPr>
            </w:pPr>
            <w:r w:rsidRPr="00F60C5D">
              <w:rPr>
                <w:color w:val="000000"/>
                <w:sz w:val="20"/>
                <w:szCs w:val="20"/>
              </w:rPr>
              <w:t>19</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76CEB188" w14:textId="77777777" w:rsidR="003F5803" w:rsidRPr="00F60C5D" w:rsidRDefault="003F5803" w:rsidP="00543490">
            <w:pPr>
              <w:rPr>
                <w:color w:val="000000"/>
                <w:sz w:val="20"/>
                <w:szCs w:val="20"/>
              </w:rPr>
            </w:pPr>
            <w:r w:rsidRPr="00F60C5D">
              <w:rPr>
                <w:color w:val="000000"/>
                <w:sz w:val="20"/>
                <w:szCs w:val="20"/>
              </w:rPr>
              <w:t xml:space="preserve">Theresa Musil </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727D998D" w14:textId="77777777" w:rsidR="003F5803" w:rsidRPr="00F60C5D" w:rsidRDefault="003F5803" w:rsidP="00543490">
            <w:pPr>
              <w:rPr>
                <w:color w:val="000000"/>
                <w:sz w:val="20"/>
                <w:szCs w:val="20"/>
              </w:rPr>
            </w:pPr>
            <w:r w:rsidRPr="00F60C5D">
              <w:rPr>
                <w:color w:val="000000"/>
                <w:sz w:val="20"/>
                <w:szCs w:val="20"/>
              </w:rPr>
              <w:t>AUG 15-JAN 17</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5778ACD5" w14:textId="77777777" w:rsidR="003F5803" w:rsidRPr="00F60C5D" w:rsidRDefault="003F5803" w:rsidP="00543490">
            <w:pPr>
              <w:rPr>
                <w:color w:val="000000"/>
                <w:sz w:val="20"/>
                <w:szCs w:val="20"/>
              </w:rPr>
            </w:pPr>
            <w:r w:rsidRPr="00F60C5D">
              <w:rPr>
                <w:color w:val="000000"/>
                <w:sz w:val="20"/>
                <w:szCs w:val="20"/>
              </w:rPr>
              <w:t>Certified Behavior Analysts in Nevada Schools Grant</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4B8B55E6" w14:textId="73EB4F20" w:rsidR="003F5803" w:rsidRPr="00F60C5D" w:rsidRDefault="00130A73" w:rsidP="00543490">
            <w:pPr>
              <w:rPr>
                <w:color w:val="000000"/>
                <w:sz w:val="20"/>
                <w:szCs w:val="20"/>
              </w:rPr>
            </w:pPr>
            <w:r w:rsidRPr="00F60C5D">
              <w:rPr>
                <w:color w:val="000000"/>
                <w:sz w:val="20"/>
                <w:szCs w:val="20"/>
              </w:rPr>
              <w:t>Did not complete</w:t>
            </w:r>
          </w:p>
        </w:tc>
      </w:tr>
      <w:tr w:rsidR="003F5803" w:rsidRPr="00F60C5D" w14:paraId="223FBAAC" w14:textId="77777777" w:rsidTr="00543490">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04D29CA1" w14:textId="77777777" w:rsidR="003F5803" w:rsidRPr="00F60C5D" w:rsidRDefault="003F5803" w:rsidP="00543490">
            <w:pPr>
              <w:jc w:val="right"/>
              <w:rPr>
                <w:color w:val="000000"/>
                <w:sz w:val="20"/>
                <w:szCs w:val="20"/>
              </w:rPr>
            </w:pPr>
            <w:r w:rsidRPr="00F60C5D">
              <w:rPr>
                <w:color w:val="000000"/>
                <w:sz w:val="20"/>
                <w:szCs w:val="20"/>
              </w:rPr>
              <w:t>20</w:t>
            </w:r>
          </w:p>
        </w:tc>
        <w:tc>
          <w:tcPr>
            <w:tcW w:w="2037" w:type="dxa"/>
            <w:tcBorders>
              <w:top w:val="single" w:sz="4" w:space="0" w:color="000000"/>
              <w:left w:val="nil"/>
              <w:bottom w:val="single" w:sz="4" w:space="0" w:color="000000"/>
              <w:right w:val="nil"/>
            </w:tcBorders>
            <w:shd w:val="clear" w:color="auto" w:fill="auto"/>
            <w:noWrap/>
            <w:vAlign w:val="bottom"/>
            <w:hideMark/>
          </w:tcPr>
          <w:p w14:paraId="1ECF80A4" w14:textId="77777777" w:rsidR="003F5803" w:rsidRPr="00F60C5D" w:rsidRDefault="003F5803" w:rsidP="00543490">
            <w:pPr>
              <w:rPr>
                <w:color w:val="000000"/>
                <w:sz w:val="20"/>
                <w:szCs w:val="20"/>
              </w:rPr>
            </w:pPr>
            <w:r w:rsidRPr="00F60C5D">
              <w:rPr>
                <w:color w:val="000000"/>
                <w:sz w:val="20"/>
                <w:szCs w:val="20"/>
              </w:rPr>
              <w:t>Kristen Brogan</w:t>
            </w:r>
          </w:p>
        </w:tc>
        <w:tc>
          <w:tcPr>
            <w:tcW w:w="1116" w:type="dxa"/>
            <w:tcBorders>
              <w:top w:val="single" w:sz="4" w:space="0" w:color="000000"/>
              <w:left w:val="nil"/>
              <w:bottom w:val="single" w:sz="4" w:space="0" w:color="000000"/>
              <w:right w:val="nil"/>
            </w:tcBorders>
            <w:shd w:val="clear" w:color="auto" w:fill="auto"/>
            <w:noWrap/>
            <w:vAlign w:val="bottom"/>
            <w:hideMark/>
          </w:tcPr>
          <w:p w14:paraId="1986D73E" w14:textId="77777777" w:rsidR="003F5803" w:rsidRPr="00F60C5D" w:rsidRDefault="003F5803" w:rsidP="00543490">
            <w:pPr>
              <w:rPr>
                <w:color w:val="000000"/>
                <w:sz w:val="20"/>
                <w:szCs w:val="20"/>
              </w:rPr>
            </w:pPr>
            <w:r w:rsidRPr="00F60C5D">
              <w:rPr>
                <w:color w:val="000000"/>
                <w:sz w:val="20"/>
                <w:szCs w:val="20"/>
              </w:rPr>
              <w:t>JAN 17-MAY 17</w:t>
            </w:r>
          </w:p>
        </w:tc>
        <w:tc>
          <w:tcPr>
            <w:tcW w:w="3754" w:type="dxa"/>
            <w:tcBorders>
              <w:top w:val="single" w:sz="4" w:space="0" w:color="000000"/>
              <w:left w:val="nil"/>
              <w:bottom w:val="single" w:sz="4" w:space="0" w:color="000000"/>
              <w:right w:val="nil"/>
            </w:tcBorders>
            <w:shd w:val="clear" w:color="auto" w:fill="auto"/>
            <w:noWrap/>
            <w:vAlign w:val="bottom"/>
            <w:hideMark/>
          </w:tcPr>
          <w:p w14:paraId="64FC19D2" w14:textId="77777777" w:rsidR="003F5803" w:rsidRPr="00F60C5D" w:rsidRDefault="003F5803" w:rsidP="00543490">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36778540" w14:textId="77777777" w:rsidR="003F5803" w:rsidRPr="00F60C5D" w:rsidRDefault="003F5803" w:rsidP="00543490">
            <w:pPr>
              <w:rPr>
                <w:color w:val="000000"/>
                <w:sz w:val="20"/>
                <w:szCs w:val="20"/>
              </w:rPr>
            </w:pPr>
            <w:r w:rsidRPr="00F60C5D">
              <w:rPr>
                <w:color w:val="000000"/>
                <w:sz w:val="20"/>
                <w:szCs w:val="20"/>
              </w:rPr>
              <w:t>BCBA-Ph.D. Student</w:t>
            </w:r>
          </w:p>
        </w:tc>
      </w:tr>
      <w:tr w:rsidR="003F5803" w:rsidRPr="00F60C5D" w14:paraId="211D59A3"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hideMark/>
          </w:tcPr>
          <w:p w14:paraId="01E92AD6" w14:textId="77777777" w:rsidR="003F5803" w:rsidRPr="00F60C5D" w:rsidRDefault="003F5803" w:rsidP="00543490">
            <w:pPr>
              <w:jc w:val="right"/>
              <w:rPr>
                <w:color w:val="000000"/>
                <w:sz w:val="20"/>
                <w:szCs w:val="20"/>
              </w:rPr>
            </w:pPr>
            <w:r w:rsidRPr="00F60C5D">
              <w:rPr>
                <w:color w:val="000000"/>
                <w:sz w:val="20"/>
                <w:szCs w:val="20"/>
              </w:rPr>
              <w:t>21</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691CF8C1" w14:textId="77777777" w:rsidR="003F5803" w:rsidRPr="00F60C5D" w:rsidRDefault="003F5803" w:rsidP="00543490">
            <w:pPr>
              <w:rPr>
                <w:color w:val="000000"/>
                <w:sz w:val="20"/>
                <w:szCs w:val="20"/>
              </w:rPr>
            </w:pPr>
            <w:r w:rsidRPr="00F60C5D">
              <w:rPr>
                <w:color w:val="000000"/>
                <w:sz w:val="20"/>
                <w:szCs w:val="20"/>
              </w:rPr>
              <w:t>Jodi Coon</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177FF9FB" w14:textId="273FBB4B" w:rsidR="003F5803" w:rsidRPr="00F60C5D" w:rsidRDefault="003F5803" w:rsidP="00543490">
            <w:pPr>
              <w:rPr>
                <w:color w:val="000000"/>
                <w:sz w:val="20"/>
                <w:szCs w:val="20"/>
              </w:rPr>
            </w:pPr>
            <w:r w:rsidRPr="00F60C5D">
              <w:rPr>
                <w:color w:val="000000"/>
                <w:sz w:val="20"/>
                <w:szCs w:val="20"/>
              </w:rPr>
              <w:t>JAN 17-</w:t>
            </w:r>
            <w:r w:rsidR="00A82247">
              <w:rPr>
                <w:color w:val="000000"/>
                <w:sz w:val="20"/>
                <w:szCs w:val="20"/>
              </w:rPr>
              <w:t>MAY 18</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23A5D1F3" w14:textId="77777777" w:rsidR="003F5803" w:rsidRPr="00F60C5D" w:rsidRDefault="003F5803" w:rsidP="00543490">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2B7420DC" w14:textId="375B89E2" w:rsidR="003F5803" w:rsidRPr="00F60C5D" w:rsidRDefault="004C0A49" w:rsidP="00543490">
            <w:pPr>
              <w:rPr>
                <w:color w:val="000000"/>
                <w:sz w:val="20"/>
                <w:szCs w:val="20"/>
              </w:rPr>
            </w:pPr>
            <w:r w:rsidRPr="00F60C5D">
              <w:rPr>
                <w:color w:val="000000"/>
                <w:sz w:val="20"/>
                <w:szCs w:val="20"/>
              </w:rPr>
              <w:t>BCBA</w:t>
            </w:r>
          </w:p>
        </w:tc>
      </w:tr>
      <w:tr w:rsidR="003F5803" w:rsidRPr="00F60C5D" w14:paraId="05A332C3" w14:textId="77777777" w:rsidTr="00543490">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7E048127" w14:textId="77777777" w:rsidR="003F5803" w:rsidRPr="00F60C5D" w:rsidRDefault="003F5803" w:rsidP="00543490">
            <w:pPr>
              <w:jc w:val="right"/>
              <w:rPr>
                <w:color w:val="000000"/>
                <w:sz w:val="20"/>
                <w:szCs w:val="20"/>
              </w:rPr>
            </w:pPr>
            <w:r w:rsidRPr="00F60C5D">
              <w:rPr>
                <w:color w:val="000000"/>
                <w:sz w:val="20"/>
                <w:szCs w:val="20"/>
              </w:rPr>
              <w:t>22</w:t>
            </w:r>
          </w:p>
        </w:tc>
        <w:tc>
          <w:tcPr>
            <w:tcW w:w="2037" w:type="dxa"/>
            <w:tcBorders>
              <w:top w:val="single" w:sz="4" w:space="0" w:color="000000"/>
              <w:left w:val="nil"/>
              <w:bottom w:val="single" w:sz="4" w:space="0" w:color="000000"/>
              <w:right w:val="nil"/>
            </w:tcBorders>
            <w:shd w:val="clear" w:color="auto" w:fill="auto"/>
            <w:noWrap/>
            <w:vAlign w:val="bottom"/>
            <w:hideMark/>
          </w:tcPr>
          <w:p w14:paraId="0DDBA530" w14:textId="77777777" w:rsidR="003F5803" w:rsidRPr="00F60C5D" w:rsidRDefault="003F5803" w:rsidP="00543490">
            <w:pPr>
              <w:rPr>
                <w:color w:val="000000"/>
                <w:sz w:val="20"/>
                <w:szCs w:val="20"/>
              </w:rPr>
            </w:pPr>
            <w:proofErr w:type="spellStart"/>
            <w:r w:rsidRPr="00F60C5D">
              <w:rPr>
                <w:color w:val="000000"/>
                <w:sz w:val="20"/>
                <w:szCs w:val="20"/>
              </w:rPr>
              <w:t>Barathi</w:t>
            </w:r>
            <w:proofErr w:type="spellEnd"/>
            <w:r w:rsidRPr="00F60C5D">
              <w:rPr>
                <w:color w:val="000000"/>
                <w:sz w:val="20"/>
                <w:szCs w:val="20"/>
              </w:rPr>
              <w:t xml:space="preserve"> </w:t>
            </w:r>
            <w:proofErr w:type="spellStart"/>
            <w:r w:rsidRPr="00F60C5D">
              <w:rPr>
                <w:color w:val="000000"/>
                <w:sz w:val="20"/>
                <w:szCs w:val="20"/>
              </w:rPr>
              <w:t>Chinnappan</w:t>
            </w:r>
            <w:proofErr w:type="spellEnd"/>
          </w:p>
        </w:tc>
        <w:tc>
          <w:tcPr>
            <w:tcW w:w="1116" w:type="dxa"/>
            <w:tcBorders>
              <w:top w:val="single" w:sz="4" w:space="0" w:color="000000"/>
              <w:left w:val="nil"/>
              <w:bottom w:val="single" w:sz="4" w:space="0" w:color="000000"/>
              <w:right w:val="nil"/>
            </w:tcBorders>
            <w:shd w:val="clear" w:color="auto" w:fill="auto"/>
            <w:noWrap/>
            <w:vAlign w:val="bottom"/>
            <w:hideMark/>
          </w:tcPr>
          <w:p w14:paraId="3E5CEB31" w14:textId="5B46CAD7" w:rsidR="003F5803" w:rsidRPr="00F60C5D" w:rsidRDefault="003F5803" w:rsidP="00543490">
            <w:pPr>
              <w:rPr>
                <w:color w:val="000000"/>
                <w:sz w:val="20"/>
                <w:szCs w:val="20"/>
              </w:rPr>
            </w:pPr>
            <w:r w:rsidRPr="00F60C5D">
              <w:rPr>
                <w:color w:val="000000"/>
                <w:sz w:val="20"/>
                <w:szCs w:val="20"/>
              </w:rPr>
              <w:t>JAN 17-</w:t>
            </w:r>
            <w:r w:rsidR="00A82247">
              <w:rPr>
                <w:color w:val="000000"/>
                <w:sz w:val="20"/>
                <w:szCs w:val="20"/>
              </w:rPr>
              <w:t xml:space="preserve"> MAY 18</w:t>
            </w:r>
          </w:p>
        </w:tc>
        <w:tc>
          <w:tcPr>
            <w:tcW w:w="3754" w:type="dxa"/>
            <w:tcBorders>
              <w:top w:val="single" w:sz="4" w:space="0" w:color="000000"/>
              <w:left w:val="nil"/>
              <w:bottom w:val="single" w:sz="4" w:space="0" w:color="000000"/>
              <w:right w:val="nil"/>
            </w:tcBorders>
            <w:shd w:val="clear" w:color="auto" w:fill="auto"/>
            <w:noWrap/>
            <w:vAlign w:val="bottom"/>
            <w:hideMark/>
          </w:tcPr>
          <w:p w14:paraId="0DB79EF4" w14:textId="77777777" w:rsidR="003F5803" w:rsidRPr="00F60C5D" w:rsidRDefault="003F5803" w:rsidP="00543490">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5859BC8C" w14:textId="7CEBF4EB" w:rsidR="003F5803" w:rsidRPr="00F60C5D" w:rsidRDefault="00351A20" w:rsidP="00543490">
            <w:pPr>
              <w:rPr>
                <w:color w:val="000000"/>
                <w:sz w:val="20"/>
                <w:szCs w:val="20"/>
              </w:rPr>
            </w:pPr>
            <w:r w:rsidRPr="00F60C5D">
              <w:rPr>
                <w:color w:val="000000"/>
                <w:sz w:val="20"/>
                <w:szCs w:val="20"/>
              </w:rPr>
              <w:t>BCBA</w:t>
            </w:r>
          </w:p>
        </w:tc>
      </w:tr>
      <w:tr w:rsidR="003F5803" w:rsidRPr="00F60C5D" w14:paraId="42DA8EF3"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hideMark/>
          </w:tcPr>
          <w:p w14:paraId="60DF0588" w14:textId="77777777" w:rsidR="003F5803" w:rsidRPr="00F60C5D" w:rsidRDefault="003F5803" w:rsidP="00543490">
            <w:pPr>
              <w:jc w:val="right"/>
              <w:rPr>
                <w:color w:val="000000"/>
                <w:sz w:val="20"/>
                <w:szCs w:val="20"/>
              </w:rPr>
            </w:pPr>
            <w:r w:rsidRPr="00F60C5D">
              <w:rPr>
                <w:color w:val="000000"/>
                <w:sz w:val="20"/>
                <w:szCs w:val="20"/>
              </w:rPr>
              <w:t>23</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66E41011" w14:textId="77777777" w:rsidR="003F5803" w:rsidRPr="00F60C5D" w:rsidRDefault="003F5803" w:rsidP="00543490">
            <w:pPr>
              <w:rPr>
                <w:color w:val="000000"/>
                <w:sz w:val="20"/>
                <w:szCs w:val="20"/>
              </w:rPr>
            </w:pPr>
            <w:r w:rsidRPr="00F60C5D">
              <w:rPr>
                <w:color w:val="000000"/>
                <w:sz w:val="20"/>
                <w:szCs w:val="20"/>
              </w:rPr>
              <w:t xml:space="preserve">Amanda </w:t>
            </w:r>
            <w:proofErr w:type="spellStart"/>
            <w:r w:rsidRPr="00F60C5D">
              <w:rPr>
                <w:color w:val="000000"/>
                <w:sz w:val="20"/>
                <w:szCs w:val="20"/>
              </w:rPr>
              <w:t>Niedfeld</w:t>
            </w:r>
            <w:proofErr w:type="spellEnd"/>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564937F6" w14:textId="399F8103" w:rsidR="003F5803" w:rsidRPr="00F60C5D" w:rsidRDefault="003F5803" w:rsidP="00543490">
            <w:pPr>
              <w:rPr>
                <w:color w:val="000000"/>
                <w:sz w:val="20"/>
                <w:szCs w:val="20"/>
              </w:rPr>
            </w:pPr>
            <w:r w:rsidRPr="00F60C5D">
              <w:rPr>
                <w:color w:val="000000"/>
                <w:sz w:val="20"/>
                <w:szCs w:val="20"/>
              </w:rPr>
              <w:t>JAN 17-</w:t>
            </w:r>
            <w:r w:rsidR="00A82247">
              <w:rPr>
                <w:color w:val="000000"/>
                <w:sz w:val="20"/>
                <w:szCs w:val="20"/>
              </w:rPr>
              <w:t xml:space="preserve"> MAY 18</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51F4C5C3" w14:textId="77777777" w:rsidR="003F5803" w:rsidRPr="00F60C5D" w:rsidRDefault="003F5803" w:rsidP="00543490">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3653AB2C" w14:textId="1BC14D95" w:rsidR="003F5803" w:rsidRPr="00F60C5D" w:rsidRDefault="004C0A49" w:rsidP="00543490">
            <w:pPr>
              <w:rPr>
                <w:color w:val="000000"/>
                <w:sz w:val="20"/>
                <w:szCs w:val="20"/>
              </w:rPr>
            </w:pPr>
            <w:r w:rsidRPr="00F60C5D">
              <w:rPr>
                <w:color w:val="000000"/>
                <w:sz w:val="20"/>
                <w:szCs w:val="20"/>
              </w:rPr>
              <w:t>BCBA</w:t>
            </w:r>
          </w:p>
        </w:tc>
      </w:tr>
      <w:tr w:rsidR="003F5803" w:rsidRPr="00F60C5D" w14:paraId="256ED8FE" w14:textId="77777777" w:rsidTr="00543490">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55AAE38E" w14:textId="77777777" w:rsidR="003F5803" w:rsidRPr="00F60C5D" w:rsidRDefault="003F5803" w:rsidP="00543490">
            <w:pPr>
              <w:jc w:val="right"/>
              <w:rPr>
                <w:color w:val="000000"/>
                <w:sz w:val="20"/>
                <w:szCs w:val="20"/>
              </w:rPr>
            </w:pPr>
            <w:r w:rsidRPr="00F60C5D">
              <w:rPr>
                <w:color w:val="000000"/>
                <w:sz w:val="20"/>
                <w:szCs w:val="20"/>
              </w:rPr>
              <w:t>24</w:t>
            </w:r>
          </w:p>
        </w:tc>
        <w:tc>
          <w:tcPr>
            <w:tcW w:w="2037" w:type="dxa"/>
            <w:tcBorders>
              <w:top w:val="single" w:sz="4" w:space="0" w:color="000000"/>
              <w:left w:val="nil"/>
              <w:bottom w:val="single" w:sz="4" w:space="0" w:color="000000"/>
              <w:right w:val="nil"/>
            </w:tcBorders>
            <w:shd w:val="clear" w:color="auto" w:fill="auto"/>
            <w:noWrap/>
            <w:vAlign w:val="bottom"/>
            <w:hideMark/>
          </w:tcPr>
          <w:p w14:paraId="17E8B247" w14:textId="77777777" w:rsidR="003F5803" w:rsidRPr="00F60C5D" w:rsidRDefault="003F5803" w:rsidP="00543490">
            <w:pPr>
              <w:rPr>
                <w:color w:val="000000"/>
                <w:sz w:val="20"/>
                <w:szCs w:val="20"/>
              </w:rPr>
            </w:pPr>
            <w:r w:rsidRPr="00F60C5D">
              <w:rPr>
                <w:color w:val="000000"/>
                <w:sz w:val="20"/>
                <w:szCs w:val="20"/>
              </w:rPr>
              <w:t xml:space="preserve">Cassidy </w:t>
            </w:r>
            <w:proofErr w:type="spellStart"/>
            <w:r w:rsidRPr="00F60C5D">
              <w:rPr>
                <w:color w:val="000000"/>
                <w:sz w:val="20"/>
                <w:szCs w:val="20"/>
              </w:rPr>
              <w:t>McDougale</w:t>
            </w:r>
            <w:proofErr w:type="spellEnd"/>
          </w:p>
        </w:tc>
        <w:tc>
          <w:tcPr>
            <w:tcW w:w="1116" w:type="dxa"/>
            <w:tcBorders>
              <w:top w:val="single" w:sz="4" w:space="0" w:color="000000"/>
              <w:left w:val="nil"/>
              <w:bottom w:val="single" w:sz="4" w:space="0" w:color="000000"/>
              <w:right w:val="nil"/>
            </w:tcBorders>
            <w:shd w:val="clear" w:color="auto" w:fill="auto"/>
            <w:noWrap/>
            <w:vAlign w:val="bottom"/>
            <w:hideMark/>
          </w:tcPr>
          <w:p w14:paraId="550C12A7" w14:textId="1A1C8F53" w:rsidR="003F5803" w:rsidRPr="00F60C5D" w:rsidRDefault="003F5803" w:rsidP="00543490">
            <w:pPr>
              <w:rPr>
                <w:color w:val="000000"/>
                <w:sz w:val="20"/>
                <w:szCs w:val="20"/>
              </w:rPr>
            </w:pPr>
            <w:r w:rsidRPr="00F60C5D">
              <w:rPr>
                <w:color w:val="000000"/>
                <w:sz w:val="20"/>
                <w:szCs w:val="20"/>
              </w:rPr>
              <w:t>JAN 17-</w:t>
            </w:r>
            <w:r w:rsidR="00A82247">
              <w:rPr>
                <w:color w:val="000000"/>
                <w:sz w:val="20"/>
                <w:szCs w:val="20"/>
              </w:rPr>
              <w:t xml:space="preserve"> MAY 18</w:t>
            </w:r>
          </w:p>
        </w:tc>
        <w:tc>
          <w:tcPr>
            <w:tcW w:w="3754" w:type="dxa"/>
            <w:tcBorders>
              <w:top w:val="single" w:sz="4" w:space="0" w:color="000000"/>
              <w:left w:val="nil"/>
              <w:bottom w:val="single" w:sz="4" w:space="0" w:color="000000"/>
              <w:right w:val="nil"/>
            </w:tcBorders>
            <w:shd w:val="clear" w:color="auto" w:fill="auto"/>
            <w:noWrap/>
            <w:vAlign w:val="bottom"/>
            <w:hideMark/>
          </w:tcPr>
          <w:p w14:paraId="4B3467BC" w14:textId="77777777" w:rsidR="003F5803" w:rsidRPr="00F60C5D" w:rsidRDefault="003F5803" w:rsidP="00543490">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347C73AF" w14:textId="45AB790A" w:rsidR="003F5803" w:rsidRPr="00F60C5D" w:rsidRDefault="004C0A49" w:rsidP="00543490">
            <w:pPr>
              <w:rPr>
                <w:color w:val="000000"/>
                <w:sz w:val="20"/>
                <w:szCs w:val="20"/>
              </w:rPr>
            </w:pPr>
            <w:r w:rsidRPr="00F60C5D">
              <w:rPr>
                <w:color w:val="000000"/>
                <w:sz w:val="20"/>
                <w:szCs w:val="20"/>
              </w:rPr>
              <w:t>BCBA</w:t>
            </w:r>
          </w:p>
        </w:tc>
      </w:tr>
      <w:tr w:rsidR="003F5803" w:rsidRPr="00F60C5D" w14:paraId="33A439AA"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hideMark/>
          </w:tcPr>
          <w:p w14:paraId="288748A3" w14:textId="77777777" w:rsidR="003F5803" w:rsidRPr="00F60C5D" w:rsidRDefault="003F5803" w:rsidP="00543490">
            <w:pPr>
              <w:jc w:val="right"/>
              <w:rPr>
                <w:color w:val="000000"/>
                <w:sz w:val="20"/>
                <w:szCs w:val="20"/>
              </w:rPr>
            </w:pPr>
            <w:r w:rsidRPr="00F60C5D">
              <w:rPr>
                <w:color w:val="000000"/>
                <w:sz w:val="20"/>
                <w:szCs w:val="20"/>
              </w:rPr>
              <w:t>25</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68FA702D" w14:textId="77777777" w:rsidR="003F5803" w:rsidRPr="00F60C5D" w:rsidRDefault="003F5803" w:rsidP="00543490">
            <w:pPr>
              <w:rPr>
                <w:color w:val="000000"/>
                <w:sz w:val="20"/>
                <w:szCs w:val="20"/>
              </w:rPr>
            </w:pPr>
            <w:r w:rsidRPr="00F60C5D">
              <w:rPr>
                <w:color w:val="000000"/>
                <w:sz w:val="20"/>
                <w:szCs w:val="20"/>
              </w:rPr>
              <w:t>Jessica Palmier</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6AAE5BD1" w14:textId="5083F420" w:rsidR="003F5803" w:rsidRPr="00F60C5D" w:rsidRDefault="003F5803" w:rsidP="00543490">
            <w:pPr>
              <w:rPr>
                <w:color w:val="000000"/>
                <w:sz w:val="20"/>
                <w:szCs w:val="20"/>
              </w:rPr>
            </w:pPr>
            <w:r w:rsidRPr="00F60C5D">
              <w:rPr>
                <w:color w:val="000000"/>
                <w:sz w:val="20"/>
                <w:szCs w:val="20"/>
              </w:rPr>
              <w:t>JAN 17-</w:t>
            </w:r>
            <w:r w:rsidR="00A82247">
              <w:rPr>
                <w:color w:val="000000"/>
                <w:sz w:val="20"/>
                <w:szCs w:val="20"/>
              </w:rPr>
              <w:t xml:space="preserve"> MAY 18</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3E05493A" w14:textId="77777777" w:rsidR="003F5803" w:rsidRPr="00F60C5D" w:rsidRDefault="003F5803" w:rsidP="00543490">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6BD709EA" w14:textId="78BCF144" w:rsidR="003F5803" w:rsidRPr="00F60C5D" w:rsidRDefault="004C0A49" w:rsidP="00543490">
            <w:pPr>
              <w:rPr>
                <w:color w:val="000000"/>
                <w:sz w:val="20"/>
                <w:szCs w:val="20"/>
              </w:rPr>
            </w:pPr>
            <w:r w:rsidRPr="00F60C5D">
              <w:rPr>
                <w:color w:val="000000"/>
                <w:sz w:val="20"/>
                <w:szCs w:val="20"/>
              </w:rPr>
              <w:t>BCBA</w:t>
            </w:r>
          </w:p>
        </w:tc>
      </w:tr>
      <w:tr w:rsidR="003F5803" w:rsidRPr="00F60C5D" w14:paraId="602A4860" w14:textId="77777777" w:rsidTr="00543490">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3E44F8B6" w14:textId="77777777" w:rsidR="003F5803" w:rsidRPr="00F60C5D" w:rsidRDefault="003F5803" w:rsidP="00543490">
            <w:pPr>
              <w:jc w:val="right"/>
              <w:rPr>
                <w:color w:val="000000"/>
                <w:sz w:val="20"/>
                <w:szCs w:val="20"/>
              </w:rPr>
            </w:pPr>
            <w:r w:rsidRPr="00F60C5D">
              <w:rPr>
                <w:color w:val="000000"/>
                <w:sz w:val="20"/>
                <w:szCs w:val="20"/>
              </w:rPr>
              <w:t>26</w:t>
            </w:r>
          </w:p>
        </w:tc>
        <w:tc>
          <w:tcPr>
            <w:tcW w:w="2037" w:type="dxa"/>
            <w:tcBorders>
              <w:top w:val="single" w:sz="4" w:space="0" w:color="000000"/>
              <w:left w:val="nil"/>
              <w:bottom w:val="single" w:sz="4" w:space="0" w:color="000000"/>
              <w:right w:val="nil"/>
            </w:tcBorders>
            <w:shd w:val="clear" w:color="auto" w:fill="auto"/>
            <w:noWrap/>
            <w:vAlign w:val="bottom"/>
            <w:hideMark/>
          </w:tcPr>
          <w:p w14:paraId="770642AB" w14:textId="77777777" w:rsidR="003F5803" w:rsidRPr="00F60C5D" w:rsidRDefault="003F5803" w:rsidP="00543490">
            <w:pPr>
              <w:rPr>
                <w:color w:val="000000"/>
                <w:sz w:val="20"/>
                <w:szCs w:val="20"/>
              </w:rPr>
            </w:pPr>
            <w:r w:rsidRPr="00F60C5D">
              <w:rPr>
                <w:color w:val="000000"/>
                <w:sz w:val="20"/>
                <w:szCs w:val="20"/>
              </w:rPr>
              <w:t>Benjamin Hatley</w:t>
            </w:r>
          </w:p>
        </w:tc>
        <w:tc>
          <w:tcPr>
            <w:tcW w:w="1116" w:type="dxa"/>
            <w:tcBorders>
              <w:top w:val="single" w:sz="4" w:space="0" w:color="000000"/>
              <w:left w:val="nil"/>
              <w:bottom w:val="single" w:sz="4" w:space="0" w:color="000000"/>
              <w:right w:val="nil"/>
            </w:tcBorders>
            <w:shd w:val="clear" w:color="auto" w:fill="auto"/>
            <w:noWrap/>
            <w:vAlign w:val="bottom"/>
            <w:hideMark/>
          </w:tcPr>
          <w:p w14:paraId="4638912F" w14:textId="08870885" w:rsidR="003F5803" w:rsidRPr="00F60C5D" w:rsidRDefault="003F5803" w:rsidP="00543490">
            <w:pPr>
              <w:rPr>
                <w:color w:val="000000"/>
                <w:sz w:val="20"/>
                <w:szCs w:val="20"/>
              </w:rPr>
            </w:pPr>
            <w:r w:rsidRPr="00F60C5D">
              <w:rPr>
                <w:color w:val="000000"/>
                <w:sz w:val="20"/>
                <w:szCs w:val="20"/>
              </w:rPr>
              <w:t>JAN 17-</w:t>
            </w:r>
            <w:r w:rsidR="00A82247">
              <w:rPr>
                <w:color w:val="000000"/>
                <w:sz w:val="20"/>
                <w:szCs w:val="20"/>
              </w:rPr>
              <w:t xml:space="preserve"> MAY 18</w:t>
            </w:r>
          </w:p>
        </w:tc>
        <w:tc>
          <w:tcPr>
            <w:tcW w:w="3754" w:type="dxa"/>
            <w:tcBorders>
              <w:top w:val="single" w:sz="4" w:space="0" w:color="000000"/>
              <w:left w:val="nil"/>
              <w:bottom w:val="single" w:sz="4" w:space="0" w:color="000000"/>
              <w:right w:val="nil"/>
            </w:tcBorders>
            <w:shd w:val="clear" w:color="auto" w:fill="auto"/>
            <w:noWrap/>
            <w:vAlign w:val="bottom"/>
            <w:hideMark/>
          </w:tcPr>
          <w:p w14:paraId="032683AE" w14:textId="77777777" w:rsidR="003F5803" w:rsidRPr="00F60C5D" w:rsidRDefault="003F5803" w:rsidP="00543490">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77966840" w14:textId="3A97D623" w:rsidR="003F5803" w:rsidRPr="00F60C5D" w:rsidRDefault="004C0A49" w:rsidP="00543490">
            <w:pPr>
              <w:rPr>
                <w:color w:val="000000"/>
                <w:sz w:val="20"/>
                <w:szCs w:val="20"/>
              </w:rPr>
            </w:pPr>
            <w:r w:rsidRPr="00F60C5D">
              <w:rPr>
                <w:color w:val="000000"/>
                <w:sz w:val="20"/>
                <w:szCs w:val="20"/>
              </w:rPr>
              <w:t>BCBA</w:t>
            </w:r>
          </w:p>
        </w:tc>
      </w:tr>
      <w:tr w:rsidR="003F5803" w:rsidRPr="00F60C5D" w14:paraId="30BA112C"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hideMark/>
          </w:tcPr>
          <w:p w14:paraId="512775A6" w14:textId="77777777" w:rsidR="003F5803" w:rsidRPr="00F60C5D" w:rsidRDefault="003F5803" w:rsidP="00543490">
            <w:pPr>
              <w:jc w:val="right"/>
              <w:rPr>
                <w:color w:val="000000"/>
                <w:sz w:val="20"/>
                <w:szCs w:val="20"/>
              </w:rPr>
            </w:pPr>
            <w:r w:rsidRPr="00F60C5D">
              <w:rPr>
                <w:color w:val="000000"/>
                <w:sz w:val="20"/>
                <w:szCs w:val="20"/>
              </w:rPr>
              <w:t>27</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71D934EC" w14:textId="77777777" w:rsidR="003F5803" w:rsidRPr="00F60C5D" w:rsidRDefault="003F5803" w:rsidP="00543490">
            <w:pPr>
              <w:rPr>
                <w:color w:val="000000"/>
                <w:sz w:val="20"/>
                <w:szCs w:val="20"/>
              </w:rPr>
            </w:pPr>
            <w:r w:rsidRPr="00F60C5D">
              <w:rPr>
                <w:color w:val="000000"/>
                <w:sz w:val="20"/>
                <w:szCs w:val="20"/>
              </w:rPr>
              <w:t xml:space="preserve">Anna Kate </w:t>
            </w:r>
            <w:proofErr w:type="spellStart"/>
            <w:r w:rsidRPr="00F60C5D">
              <w:rPr>
                <w:color w:val="000000"/>
                <w:sz w:val="20"/>
                <w:szCs w:val="20"/>
              </w:rPr>
              <w:t>Edgemon</w:t>
            </w:r>
            <w:proofErr w:type="spellEnd"/>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34D036D9" w14:textId="6912F12F" w:rsidR="003F5803" w:rsidRPr="00F60C5D" w:rsidRDefault="003F5803" w:rsidP="00543490">
            <w:pPr>
              <w:rPr>
                <w:color w:val="000000"/>
                <w:sz w:val="20"/>
                <w:szCs w:val="20"/>
              </w:rPr>
            </w:pPr>
            <w:r w:rsidRPr="00F60C5D">
              <w:rPr>
                <w:color w:val="000000"/>
                <w:sz w:val="20"/>
                <w:szCs w:val="20"/>
              </w:rPr>
              <w:t>JAN 17-</w:t>
            </w:r>
            <w:r w:rsidR="00A82247">
              <w:rPr>
                <w:color w:val="000000"/>
                <w:sz w:val="20"/>
                <w:szCs w:val="20"/>
              </w:rPr>
              <w:t xml:space="preserve"> MAY 18</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32D4F913" w14:textId="77777777" w:rsidR="003F5803" w:rsidRPr="00F60C5D" w:rsidRDefault="003F5803" w:rsidP="00543490">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2F642A5D" w14:textId="29FE77DB" w:rsidR="003F5803" w:rsidRPr="00F60C5D" w:rsidRDefault="004C0A49" w:rsidP="00543490">
            <w:pPr>
              <w:rPr>
                <w:color w:val="000000"/>
                <w:sz w:val="20"/>
                <w:szCs w:val="20"/>
              </w:rPr>
            </w:pPr>
            <w:r w:rsidRPr="00F60C5D">
              <w:rPr>
                <w:color w:val="000000"/>
                <w:sz w:val="20"/>
                <w:szCs w:val="20"/>
              </w:rPr>
              <w:t>BCBA</w:t>
            </w:r>
          </w:p>
        </w:tc>
      </w:tr>
      <w:tr w:rsidR="003F5803" w:rsidRPr="00F60C5D" w14:paraId="38DC0694" w14:textId="77777777" w:rsidTr="00543490">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6D318139" w14:textId="77777777" w:rsidR="003F5803" w:rsidRPr="00F60C5D" w:rsidRDefault="003F5803" w:rsidP="00543490">
            <w:pPr>
              <w:jc w:val="right"/>
              <w:rPr>
                <w:color w:val="000000"/>
                <w:sz w:val="20"/>
                <w:szCs w:val="20"/>
              </w:rPr>
            </w:pPr>
            <w:r w:rsidRPr="00F60C5D">
              <w:rPr>
                <w:color w:val="000000"/>
                <w:sz w:val="20"/>
                <w:szCs w:val="20"/>
              </w:rPr>
              <w:t>28</w:t>
            </w:r>
          </w:p>
        </w:tc>
        <w:tc>
          <w:tcPr>
            <w:tcW w:w="2037" w:type="dxa"/>
            <w:tcBorders>
              <w:top w:val="single" w:sz="4" w:space="0" w:color="000000"/>
              <w:left w:val="nil"/>
              <w:bottom w:val="single" w:sz="4" w:space="0" w:color="000000"/>
              <w:right w:val="nil"/>
            </w:tcBorders>
            <w:shd w:val="clear" w:color="auto" w:fill="auto"/>
            <w:noWrap/>
            <w:vAlign w:val="bottom"/>
            <w:hideMark/>
          </w:tcPr>
          <w:p w14:paraId="1F376969" w14:textId="77777777" w:rsidR="003F5803" w:rsidRPr="00F60C5D" w:rsidRDefault="003F5803" w:rsidP="00543490">
            <w:pPr>
              <w:rPr>
                <w:color w:val="000000"/>
                <w:sz w:val="20"/>
                <w:szCs w:val="20"/>
              </w:rPr>
            </w:pPr>
            <w:r w:rsidRPr="00F60C5D">
              <w:rPr>
                <w:color w:val="000000"/>
                <w:sz w:val="20"/>
                <w:szCs w:val="20"/>
              </w:rPr>
              <w:t>Conor O'Brien</w:t>
            </w:r>
          </w:p>
        </w:tc>
        <w:tc>
          <w:tcPr>
            <w:tcW w:w="1116" w:type="dxa"/>
            <w:tcBorders>
              <w:top w:val="single" w:sz="4" w:space="0" w:color="000000"/>
              <w:left w:val="nil"/>
              <w:bottom w:val="single" w:sz="4" w:space="0" w:color="000000"/>
              <w:right w:val="nil"/>
            </w:tcBorders>
            <w:shd w:val="clear" w:color="auto" w:fill="auto"/>
            <w:noWrap/>
            <w:vAlign w:val="bottom"/>
            <w:hideMark/>
          </w:tcPr>
          <w:p w14:paraId="2BD3A4CE" w14:textId="69F8E5ED" w:rsidR="003F5803" w:rsidRPr="00F60C5D" w:rsidRDefault="003F5803" w:rsidP="00543490">
            <w:pPr>
              <w:rPr>
                <w:color w:val="000000"/>
                <w:sz w:val="20"/>
                <w:szCs w:val="20"/>
              </w:rPr>
            </w:pPr>
            <w:r w:rsidRPr="00F60C5D">
              <w:rPr>
                <w:color w:val="000000"/>
                <w:sz w:val="20"/>
                <w:szCs w:val="20"/>
              </w:rPr>
              <w:t>AUG 17-</w:t>
            </w:r>
            <w:r w:rsidR="00A82247">
              <w:rPr>
                <w:color w:val="000000"/>
                <w:sz w:val="20"/>
                <w:szCs w:val="20"/>
              </w:rPr>
              <w:t>MAY 19</w:t>
            </w:r>
          </w:p>
        </w:tc>
        <w:tc>
          <w:tcPr>
            <w:tcW w:w="3754" w:type="dxa"/>
            <w:tcBorders>
              <w:top w:val="single" w:sz="4" w:space="0" w:color="000000"/>
              <w:left w:val="nil"/>
              <w:bottom w:val="single" w:sz="4" w:space="0" w:color="000000"/>
              <w:right w:val="nil"/>
            </w:tcBorders>
            <w:shd w:val="clear" w:color="auto" w:fill="auto"/>
            <w:noWrap/>
            <w:vAlign w:val="bottom"/>
            <w:hideMark/>
          </w:tcPr>
          <w:p w14:paraId="71664D7F" w14:textId="77777777" w:rsidR="003F5803" w:rsidRPr="00F60C5D" w:rsidRDefault="003F5803" w:rsidP="00543490">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7CB7F918" w14:textId="3DC90F88" w:rsidR="003F5803" w:rsidRPr="00F60C5D" w:rsidRDefault="00C90831" w:rsidP="00543490">
            <w:pPr>
              <w:rPr>
                <w:color w:val="000000"/>
                <w:sz w:val="20"/>
                <w:szCs w:val="20"/>
              </w:rPr>
            </w:pPr>
            <w:r w:rsidRPr="00F60C5D">
              <w:rPr>
                <w:color w:val="000000"/>
                <w:sz w:val="20"/>
                <w:szCs w:val="20"/>
              </w:rPr>
              <w:t>BCBA</w:t>
            </w:r>
          </w:p>
        </w:tc>
      </w:tr>
      <w:tr w:rsidR="003F5803" w:rsidRPr="00F60C5D" w14:paraId="7AB0D80F"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hideMark/>
          </w:tcPr>
          <w:p w14:paraId="6BF53527" w14:textId="77777777" w:rsidR="003F5803" w:rsidRPr="00F60C5D" w:rsidRDefault="003F5803" w:rsidP="00543490">
            <w:pPr>
              <w:jc w:val="right"/>
              <w:rPr>
                <w:color w:val="000000"/>
                <w:sz w:val="20"/>
                <w:szCs w:val="20"/>
              </w:rPr>
            </w:pPr>
            <w:r w:rsidRPr="00F60C5D">
              <w:rPr>
                <w:color w:val="000000"/>
                <w:sz w:val="20"/>
                <w:szCs w:val="20"/>
              </w:rPr>
              <w:t>29</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39050DC2" w14:textId="77777777" w:rsidR="003F5803" w:rsidRPr="00F60C5D" w:rsidRDefault="003F5803" w:rsidP="00543490">
            <w:pPr>
              <w:rPr>
                <w:color w:val="000000"/>
                <w:sz w:val="20"/>
                <w:szCs w:val="20"/>
              </w:rPr>
            </w:pPr>
            <w:proofErr w:type="spellStart"/>
            <w:r w:rsidRPr="00F60C5D">
              <w:rPr>
                <w:color w:val="000000"/>
                <w:sz w:val="20"/>
                <w:szCs w:val="20"/>
              </w:rPr>
              <w:t>Sorocha</w:t>
            </w:r>
            <w:proofErr w:type="spellEnd"/>
            <w:r w:rsidRPr="00F60C5D">
              <w:rPr>
                <w:color w:val="000000"/>
                <w:sz w:val="20"/>
                <w:szCs w:val="20"/>
              </w:rPr>
              <w:t xml:space="preserve"> O'Rourke</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11ED973B" w14:textId="6D3E7AAA" w:rsidR="003F5803" w:rsidRPr="00F60C5D" w:rsidRDefault="003F5803" w:rsidP="00543490">
            <w:pPr>
              <w:rPr>
                <w:color w:val="000000"/>
                <w:sz w:val="20"/>
                <w:szCs w:val="20"/>
              </w:rPr>
            </w:pPr>
            <w:r w:rsidRPr="00F60C5D">
              <w:rPr>
                <w:color w:val="000000"/>
                <w:sz w:val="20"/>
                <w:szCs w:val="20"/>
              </w:rPr>
              <w:t>AUG 17-</w:t>
            </w:r>
            <w:r w:rsidR="00A82247">
              <w:rPr>
                <w:color w:val="000000"/>
                <w:sz w:val="20"/>
                <w:szCs w:val="20"/>
              </w:rPr>
              <w:t xml:space="preserve"> MAY 19</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62CF7E69" w14:textId="77777777" w:rsidR="003F5803" w:rsidRPr="00F60C5D" w:rsidRDefault="003F5803" w:rsidP="00543490">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4D316307" w14:textId="0CF8D9EF" w:rsidR="003F5803" w:rsidRPr="00F60C5D" w:rsidRDefault="00130A73" w:rsidP="00543490">
            <w:pPr>
              <w:rPr>
                <w:color w:val="000000"/>
                <w:sz w:val="20"/>
                <w:szCs w:val="20"/>
              </w:rPr>
            </w:pPr>
            <w:r w:rsidRPr="00F60C5D">
              <w:rPr>
                <w:color w:val="000000"/>
                <w:sz w:val="20"/>
                <w:szCs w:val="20"/>
              </w:rPr>
              <w:t>BCBA</w:t>
            </w:r>
          </w:p>
        </w:tc>
      </w:tr>
      <w:tr w:rsidR="003F5803" w:rsidRPr="00F60C5D" w14:paraId="5E0E236B" w14:textId="77777777" w:rsidTr="00543490">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6D5DB374" w14:textId="77777777" w:rsidR="003F5803" w:rsidRPr="00F60C5D" w:rsidRDefault="003F5803" w:rsidP="00543490">
            <w:pPr>
              <w:jc w:val="right"/>
              <w:rPr>
                <w:color w:val="000000"/>
                <w:sz w:val="20"/>
                <w:szCs w:val="20"/>
              </w:rPr>
            </w:pPr>
            <w:r w:rsidRPr="00F60C5D">
              <w:rPr>
                <w:color w:val="000000"/>
                <w:sz w:val="20"/>
                <w:szCs w:val="20"/>
              </w:rPr>
              <w:t>30</w:t>
            </w:r>
          </w:p>
        </w:tc>
        <w:tc>
          <w:tcPr>
            <w:tcW w:w="2037" w:type="dxa"/>
            <w:tcBorders>
              <w:top w:val="single" w:sz="4" w:space="0" w:color="000000"/>
              <w:left w:val="nil"/>
              <w:bottom w:val="single" w:sz="4" w:space="0" w:color="000000"/>
              <w:right w:val="nil"/>
            </w:tcBorders>
            <w:shd w:val="clear" w:color="auto" w:fill="auto"/>
            <w:noWrap/>
            <w:vAlign w:val="bottom"/>
            <w:hideMark/>
          </w:tcPr>
          <w:p w14:paraId="3EBA5AA8" w14:textId="77777777" w:rsidR="003F5803" w:rsidRPr="00F60C5D" w:rsidRDefault="003F5803" w:rsidP="00543490">
            <w:pPr>
              <w:rPr>
                <w:color w:val="000000"/>
                <w:sz w:val="20"/>
                <w:szCs w:val="20"/>
              </w:rPr>
            </w:pPr>
            <w:r w:rsidRPr="00F60C5D">
              <w:rPr>
                <w:color w:val="000000"/>
                <w:sz w:val="20"/>
                <w:szCs w:val="20"/>
              </w:rPr>
              <w:t>Adam Almanza</w:t>
            </w:r>
          </w:p>
        </w:tc>
        <w:tc>
          <w:tcPr>
            <w:tcW w:w="1116" w:type="dxa"/>
            <w:tcBorders>
              <w:top w:val="single" w:sz="4" w:space="0" w:color="000000"/>
              <w:left w:val="nil"/>
              <w:bottom w:val="single" w:sz="4" w:space="0" w:color="000000"/>
              <w:right w:val="nil"/>
            </w:tcBorders>
            <w:shd w:val="clear" w:color="auto" w:fill="auto"/>
            <w:noWrap/>
            <w:vAlign w:val="bottom"/>
            <w:hideMark/>
          </w:tcPr>
          <w:p w14:paraId="0E34C011" w14:textId="2DF65424" w:rsidR="003F5803" w:rsidRPr="00F60C5D" w:rsidRDefault="003F5803" w:rsidP="00543490">
            <w:pPr>
              <w:rPr>
                <w:color w:val="000000"/>
                <w:sz w:val="20"/>
                <w:szCs w:val="20"/>
              </w:rPr>
            </w:pPr>
            <w:r w:rsidRPr="00F60C5D">
              <w:rPr>
                <w:color w:val="000000"/>
                <w:sz w:val="20"/>
                <w:szCs w:val="20"/>
              </w:rPr>
              <w:t>AUG 17-</w:t>
            </w:r>
            <w:r w:rsidR="00A82247">
              <w:rPr>
                <w:color w:val="000000"/>
                <w:sz w:val="20"/>
                <w:szCs w:val="20"/>
              </w:rPr>
              <w:t xml:space="preserve"> MAY 19</w:t>
            </w:r>
          </w:p>
        </w:tc>
        <w:tc>
          <w:tcPr>
            <w:tcW w:w="3754" w:type="dxa"/>
            <w:tcBorders>
              <w:top w:val="single" w:sz="4" w:space="0" w:color="000000"/>
              <w:left w:val="nil"/>
              <w:bottom w:val="single" w:sz="4" w:space="0" w:color="000000"/>
              <w:right w:val="nil"/>
            </w:tcBorders>
            <w:shd w:val="clear" w:color="auto" w:fill="auto"/>
            <w:noWrap/>
            <w:vAlign w:val="bottom"/>
            <w:hideMark/>
          </w:tcPr>
          <w:p w14:paraId="18B90845" w14:textId="77777777" w:rsidR="003F5803" w:rsidRPr="00F60C5D" w:rsidRDefault="003F5803" w:rsidP="00543490">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0D7F0C79" w14:textId="30F57E3E" w:rsidR="003F5803" w:rsidRPr="00F60C5D" w:rsidRDefault="00130A73" w:rsidP="00543490">
            <w:pPr>
              <w:rPr>
                <w:color w:val="000000"/>
                <w:sz w:val="20"/>
                <w:szCs w:val="20"/>
              </w:rPr>
            </w:pPr>
            <w:r w:rsidRPr="00F60C5D">
              <w:rPr>
                <w:color w:val="000000"/>
                <w:sz w:val="20"/>
                <w:szCs w:val="20"/>
              </w:rPr>
              <w:t>BCBA</w:t>
            </w:r>
          </w:p>
        </w:tc>
      </w:tr>
      <w:tr w:rsidR="003F5803" w:rsidRPr="00F60C5D" w14:paraId="1DE2AF34" w14:textId="77777777" w:rsidTr="00BB6945">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hideMark/>
          </w:tcPr>
          <w:p w14:paraId="5F71B92E" w14:textId="77777777" w:rsidR="003F5803" w:rsidRPr="00F60C5D" w:rsidRDefault="003F5803" w:rsidP="00543490">
            <w:pPr>
              <w:jc w:val="right"/>
              <w:rPr>
                <w:color w:val="000000"/>
                <w:sz w:val="20"/>
                <w:szCs w:val="20"/>
              </w:rPr>
            </w:pPr>
            <w:r w:rsidRPr="00F60C5D">
              <w:rPr>
                <w:color w:val="000000"/>
                <w:sz w:val="20"/>
                <w:szCs w:val="20"/>
              </w:rPr>
              <w:t>31</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28D9F679" w14:textId="77777777" w:rsidR="003F5803" w:rsidRPr="00F60C5D" w:rsidRDefault="003F5803" w:rsidP="00543490">
            <w:pPr>
              <w:rPr>
                <w:color w:val="000000"/>
                <w:sz w:val="20"/>
                <w:szCs w:val="20"/>
              </w:rPr>
            </w:pPr>
            <w:r w:rsidRPr="00F60C5D">
              <w:rPr>
                <w:color w:val="000000"/>
                <w:sz w:val="20"/>
                <w:szCs w:val="20"/>
              </w:rPr>
              <w:t xml:space="preserve">Emily </w:t>
            </w:r>
            <w:proofErr w:type="spellStart"/>
            <w:r w:rsidRPr="00F60C5D">
              <w:rPr>
                <w:color w:val="000000"/>
                <w:sz w:val="20"/>
                <w:szCs w:val="20"/>
              </w:rPr>
              <w:t>Longino</w:t>
            </w:r>
            <w:proofErr w:type="spellEnd"/>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4CD154DA" w14:textId="6CC30EC2" w:rsidR="003F5803" w:rsidRPr="00F60C5D" w:rsidRDefault="003F5803" w:rsidP="00543490">
            <w:pPr>
              <w:rPr>
                <w:color w:val="000000"/>
                <w:sz w:val="20"/>
                <w:szCs w:val="20"/>
              </w:rPr>
            </w:pPr>
            <w:r w:rsidRPr="00F60C5D">
              <w:rPr>
                <w:color w:val="000000"/>
                <w:sz w:val="20"/>
                <w:szCs w:val="20"/>
              </w:rPr>
              <w:t>AUG 17-</w:t>
            </w:r>
            <w:r w:rsidR="00A82247">
              <w:rPr>
                <w:color w:val="000000"/>
                <w:sz w:val="20"/>
                <w:szCs w:val="20"/>
              </w:rPr>
              <w:t xml:space="preserve"> MAY 19</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hideMark/>
          </w:tcPr>
          <w:p w14:paraId="15B10152" w14:textId="77777777" w:rsidR="003F5803" w:rsidRPr="00F60C5D" w:rsidRDefault="003F5803" w:rsidP="00543490">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428C5D43" w14:textId="42FD5016" w:rsidR="003F5803" w:rsidRPr="00F60C5D" w:rsidRDefault="00130A73" w:rsidP="00543490">
            <w:pPr>
              <w:rPr>
                <w:color w:val="000000"/>
                <w:sz w:val="20"/>
                <w:szCs w:val="20"/>
              </w:rPr>
            </w:pPr>
            <w:r w:rsidRPr="00F60C5D">
              <w:rPr>
                <w:color w:val="000000"/>
                <w:sz w:val="20"/>
                <w:szCs w:val="20"/>
              </w:rPr>
              <w:t>BCBA</w:t>
            </w:r>
          </w:p>
        </w:tc>
      </w:tr>
      <w:tr w:rsidR="003F5803" w:rsidRPr="00F60C5D" w14:paraId="5FC195FB" w14:textId="77777777" w:rsidTr="00543490">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hideMark/>
          </w:tcPr>
          <w:p w14:paraId="1C682BE5" w14:textId="77777777" w:rsidR="003F5803" w:rsidRPr="00F60C5D" w:rsidRDefault="003F5803" w:rsidP="00543490">
            <w:pPr>
              <w:jc w:val="right"/>
              <w:rPr>
                <w:color w:val="000000"/>
                <w:sz w:val="20"/>
                <w:szCs w:val="20"/>
              </w:rPr>
            </w:pPr>
            <w:r w:rsidRPr="00F60C5D">
              <w:rPr>
                <w:color w:val="000000"/>
                <w:sz w:val="20"/>
                <w:szCs w:val="20"/>
              </w:rPr>
              <w:t>32</w:t>
            </w:r>
          </w:p>
        </w:tc>
        <w:tc>
          <w:tcPr>
            <w:tcW w:w="2037" w:type="dxa"/>
            <w:tcBorders>
              <w:top w:val="single" w:sz="4" w:space="0" w:color="000000"/>
              <w:left w:val="nil"/>
              <w:bottom w:val="single" w:sz="4" w:space="0" w:color="000000"/>
              <w:right w:val="nil"/>
            </w:tcBorders>
            <w:shd w:val="clear" w:color="auto" w:fill="auto"/>
            <w:noWrap/>
            <w:vAlign w:val="bottom"/>
            <w:hideMark/>
          </w:tcPr>
          <w:p w14:paraId="6368A709" w14:textId="77777777" w:rsidR="003F5803" w:rsidRPr="00F60C5D" w:rsidRDefault="003F5803" w:rsidP="00543490">
            <w:pPr>
              <w:rPr>
                <w:color w:val="000000"/>
                <w:sz w:val="20"/>
                <w:szCs w:val="20"/>
              </w:rPr>
            </w:pPr>
            <w:r w:rsidRPr="00F60C5D">
              <w:rPr>
                <w:color w:val="000000"/>
                <w:sz w:val="20"/>
                <w:szCs w:val="20"/>
              </w:rPr>
              <w:t>Sally Hamrick</w:t>
            </w:r>
          </w:p>
        </w:tc>
        <w:tc>
          <w:tcPr>
            <w:tcW w:w="1116" w:type="dxa"/>
            <w:tcBorders>
              <w:top w:val="single" w:sz="4" w:space="0" w:color="000000"/>
              <w:left w:val="nil"/>
              <w:bottom w:val="single" w:sz="4" w:space="0" w:color="000000"/>
              <w:right w:val="nil"/>
            </w:tcBorders>
            <w:shd w:val="clear" w:color="auto" w:fill="auto"/>
            <w:noWrap/>
            <w:vAlign w:val="bottom"/>
            <w:hideMark/>
          </w:tcPr>
          <w:p w14:paraId="40DD02F9" w14:textId="2FFB6AA5" w:rsidR="003F5803" w:rsidRPr="00F60C5D" w:rsidRDefault="003F5803" w:rsidP="00543490">
            <w:pPr>
              <w:rPr>
                <w:color w:val="000000"/>
                <w:sz w:val="20"/>
                <w:szCs w:val="20"/>
              </w:rPr>
            </w:pPr>
            <w:r w:rsidRPr="00F60C5D">
              <w:rPr>
                <w:color w:val="000000"/>
                <w:sz w:val="20"/>
                <w:szCs w:val="20"/>
              </w:rPr>
              <w:t>AUG 17-</w:t>
            </w:r>
            <w:r w:rsidR="00A82247">
              <w:rPr>
                <w:color w:val="000000"/>
                <w:sz w:val="20"/>
                <w:szCs w:val="20"/>
              </w:rPr>
              <w:t xml:space="preserve"> MAY 19</w:t>
            </w:r>
          </w:p>
        </w:tc>
        <w:tc>
          <w:tcPr>
            <w:tcW w:w="3754" w:type="dxa"/>
            <w:tcBorders>
              <w:top w:val="single" w:sz="4" w:space="0" w:color="000000"/>
              <w:left w:val="nil"/>
              <w:bottom w:val="single" w:sz="4" w:space="0" w:color="000000"/>
              <w:right w:val="nil"/>
            </w:tcBorders>
            <w:shd w:val="clear" w:color="auto" w:fill="auto"/>
            <w:noWrap/>
            <w:vAlign w:val="bottom"/>
            <w:hideMark/>
          </w:tcPr>
          <w:p w14:paraId="79C7EA36" w14:textId="77777777" w:rsidR="003F5803" w:rsidRPr="00F60C5D" w:rsidRDefault="003F5803" w:rsidP="00543490">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hideMark/>
          </w:tcPr>
          <w:p w14:paraId="05711F12" w14:textId="4D14A425" w:rsidR="003F5803" w:rsidRPr="00F60C5D" w:rsidRDefault="00130A73" w:rsidP="00543490">
            <w:pPr>
              <w:rPr>
                <w:color w:val="000000"/>
                <w:sz w:val="20"/>
                <w:szCs w:val="20"/>
              </w:rPr>
            </w:pPr>
            <w:r w:rsidRPr="00F60C5D">
              <w:rPr>
                <w:color w:val="000000"/>
                <w:sz w:val="20"/>
                <w:szCs w:val="20"/>
              </w:rPr>
              <w:t>BCBA</w:t>
            </w:r>
          </w:p>
        </w:tc>
      </w:tr>
      <w:tr w:rsidR="00BE5C64" w:rsidRPr="00F60C5D" w14:paraId="2641D1BD" w14:textId="77777777" w:rsidTr="000D4F79">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tcPr>
          <w:p w14:paraId="352D94D3" w14:textId="6C43B7F8" w:rsidR="00BE5C64" w:rsidRPr="00F60C5D" w:rsidRDefault="00BE5C64" w:rsidP="00543490">
            <w:pPr>
              <w:jc w:val="right"/>
              <w:rPr>
                <w:color w:val="000000"/>
                <w:sz w:val="20"/>
                <w:szCs w:val="20"/>
              </w:rPr>
            </w:pPr>
            <w:r w:rsidRPr="00F60C5D">
              <w:rPr>
                <w:color w:val="000000"/>
                <w:sz w:val="20"/>
                <w:szCs w:val="20"/>
              </w:rPr>
              <w:t>33</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tcPr>
          <w:p w14:paraId="30B34542" w14:textId="5EEEB122" w:rsidR="00BE5C64" w:rsidRPr="00F60C5D" w:rsidRDefault="00BE5C64" w:rsidP="00543490">
            <w:pPr>
              <w:rPr>
                <w:color w:val="000000"/>
                <w:sz w:val="20"/>
                <w:szCs w:val="20"/>
              </w:rPr>
            </w:pPr>
            <w:r w:rsidRPr="00F60C5D">
              <w:rPr>
                <w:color w:val="000000"/>
                <w:sz w:val="20"/>
                <w:szCs w:val="20"/>
              </w:rPr>
              <w:t>Emma King</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tcPr>
          <w:p w14:paraId="5F8B7D15" w14:textId="6A229092" w:rsidR="00BE5C64" w:rsidRPr="00F60C5D" w:rsidRDefault="00BE5C64" w:rsidP="00543490">
            <w:pPr>
              <w:rPr>
                <w:color w:val="000000"/>
                <w:sz w:val="20"/>
                <w:szCs w:val="20"/>
              </w:rPr>
            </w:pPr>
            <w:r w:rsidRPr="00F60C5D">
              <w:rPr>
                <w:color w:val="000000"/>
                <w:sz w:val="20"/>
                <w:szCs w:val="20"/>
              </w:rPr>
              <w:t xml:space="preserve">AUG 18-                            </w:t>
            </w:r>
          </w:p>
          <w:p w14:paraId="6874D050" w14:textId="2B6B20C3" w:rsidR="00BE5C64" w:rsidRPr="00F60C5D" w:rsidRDefault="00A82247" w:rsidP="00543490">
            <w:pPr>
              <w:rPr>
                <w:color w:val="000000"/>
                <w:sz w:val="20"/>
                <w:szCs w:val="20"/>
              </w:rPr>
            </w:pPr>
            <w:r>
              <w:rPr>
                <w:color w:val="000000"/>
                <w:sz w:val="20"/>
                <w:szCs w:val="20"/>
              </w:rPr>
              <w:t>MAY 20</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tcPr>
          <w:p w14:paraId="64687702" w14:textId="188CE8C1" w:rsidR="00BE5C64" w:rsidRPr="00F60C5D" w:rsidRDefault="00BE5C64" w:rsidP="00543490">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tcPr>
          <w:p w14:paraId="16AA81CA" w14:textId="4080B2FB" w:rsidR="00BE5C64" w:rsidRPr="00F60C5D" w:rsidRDefault="00335491" w:rsidP="00543490">
            <w:pPr>
              <w:rPr>
                <w:color w:val="000000"/>
                <w:sz w:val="20"/>
                <w:szCs w:val="20"/>
              </w:rPr>
            </w:pPr>
            <w:r>
              <w:rPr>
                <w:color w:val="000000"/>
                <w:sz w:val="20"/>
                <w:szCs w:val="20"/>
              </w:rPr>
              <w:t>BCBA</w:t>
            </w:r>
          </w:p>
        </w:tc>
      </w:tr>
      <w:tr w:rsidR="00BE5C64" w:rsidRPr="00F60C5D" w14:paraId="7458C9C0" w14:textId="77777777" w:rsidTr="00543490">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tcPr>
          <w:p w14:paraId="3A6B3DFC" w14:textId="7D647DAE" w:rsidR="00BE5C64" w:rsidRPr="00F60C5D" w:rsidRDefault="00BE5C64" w:rsidP="00BE5C64">
            <w:pPr>
              <w:jc w:val="right"/>
              <w:rPr>
                <w:color w:val="000000"/>
                <w:sz w:val="20"/>
                <w:szCs w:val="20"/>
              </w:rPr>
            </w:pPr>
            <w:r w:rsidRPr="00F60C5D">
              <w:rPr>
                <w:color w:val="000000"/>
                <w:sz w:val="20"/>
                <w:szCs w:val="20"/>
              </w:rPr>
              <w:t>34</w:t>
            </w:r>
          </w:p>
        </w:tc>
        <w:tc>
          <w:tcPr>
            <w:tcW w:w="2037" w:type="dxa"/>
            <w:tcBorders>
              <w:top w:val="single" w:sz="4" w:space="0" w:color="000000"/>
              <w:left w:val="nil"/>
              <w:bottom w:val="single" w:sz="4" w:space="0" w:color="000000"/>
              <w:right w:val="nil"/>
            </w:tcBorders>
            <w:shd w:val="clear" w:color="auto" w:fill="auto"/>
            <w:noWrap/>
            <w:vAlign w:val="bottom"/>
          </w:tcPr>
          <w:p w14:paraId="3F35CFFA" w14:textId="5202AD4D" w:rsidR="00BE5C64" w:rsidRPr="00F60C5D" w:rsidRDefault="00BE5C64" w:rsidP="00BE5C64">
            <w:pPr>
              <w:rPr>
                <w:color w:val="000000"/>
                <w:sz w:val="20"/>
                <w:szCs w:val="20"/>
              </w:rPr>
            </w:pPr>
            <w:r w:rsidRPr="00F60C5D">
              <w:rPr>
                <w:color w:val="000000"/>
                <w:sz w:val="20"/>
                <w:szCs w:val="20"/>
              </w:rPr>
              <w:t>Kaleem Morrow</w:t>
            </w:r>
          </w:p>
        </w:tc>
        <w:tc>
          <w:tcPr>
            <w:tcW w:w="1116" w:type="dxa"/>
            <w:tcBorders>
              <w:top w:val="single" w:sz="4" w:space="0" w:color="000000"/>
              <w:left w:val="nil"/>
              <w:bottom w:val="single" w:sz="4" w:space="0" w:color="000000"/>
              <w:right w:val="nil"/>
            </w:tcBorders>
            <w:shd w:val="clear" w:color="auto" w:fill="auto"/>
            <w:noWrap/>
            <w:vAlign w:val="bottom"/>
          </w:tcPr>
          <w:p w14:paraId="1A2D1A02" w14:textId="77777777" w:rsidR="00BE5C64" w:rsidRPr="00F60C5D" w:rsidRDefault="00BE5C64" w:rsidP="00BE5C64">
            <w:pPr>
              <w:rPr>
                <w:color w:val="000000"/>
                <w:sz w:val="20"/>
                <w:szCs w:val="20"/>
              </w:rPr>
            </w:pPr>
            <w:r w:rsidRPr="00F60C5D">
              <w:rPr>
                <w:color w:val="000000"/>
                <w:sz w:val="20"/>
                <w:szCs w:val="20"/>
              </w:rPr>
              <w:t xml:space="preserve">AUG 18-                            </w:t>
            </w:r>
          </w:p>
          <w:p w14:paraId="0E788516" w14:textId="0AA6AD00" w:rsidR="00BE5C64" w:rsidRPr="00F60C5D" w:rsidRDefault="00A82247" w:rsidP="00BE5C64">
            <w:pPr>
              <w:rPr>
                <w:color w:val="000000"/>
                <w:sz w:val="20"/>
                <w:szCs w:val="20"/>
              </w:rPr>
            </w:pPr>
            <w:r>
              <w:rPr>
                <w:color w:val="000000"/>
                <w:sz w:val="20"/>
                <w:szCs w:val="20"/>
              </w:rPr>
              <w:t>MAY 20</w:t>
            </w:r>
          </w:p>
        </w:tc>
        <w:tc>
          <w:tcPr>
            <w:tcW w:w="3754" w:type="dxa"/>
            <w:tcBorders>
              <w:top w:val="single" w:sz="4" w:space="0" w:color="000000"/>
              <w:left w:val="nil"/>
              <w:bottom w:val="single" w:sz="4" w:space="0" w:color="000000"/>
              <w:right w:val="nil"/>
            </w:tcBorders>
            <w:shd w:val="clear" w:color="auto" w:fill="auto"/>
            <w:noWrap/>
            <w:vAlign w:val="bottom"/>
          </w:tcPr>
          <w:p w14:paraId="4096599C" w14:textId="1CA85AB9" w:rsidR="00BE5C64" w:rsidRPr="00F60C5D" w:rsidRDefault="00BE5C64" w:rsidP="00BE5C64">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tcPr>
          <w:p w14:paraId="62F88D7C" w14:textId="6ACD98F0" w:rsidR="00BE5C64" w:rsidRPr="00F60C5D" w:rsidRDefault="00335491" w:rsidP="00BE5C64">
            <w:pPr>
              <w:rPr>
                <w:color w:val="000000"/>
                <w:sz w:val="20"/>
                <w:szCs w:val="20"/>
              </w:rPr>
            </w:pPr>
            <w:r>
              <w:rPr>
                <w:color w:val="000000"/>
                <w:sz w:val="20"/>
                <w:szCs w:val="20"/>
              </w:rPr>
              <w:t>BCBA</w:t>
            </w:r>
          </w:p>
        </w:tc>
      </w:tr>
      <w:tr w:rsidR="00BE5C64" w:rsidRPr="00F60C5D" w14:paraId="2B4FE6CB" w14:textId="77777777" w:rsidTr="000D4F79">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tcPr>
          <w:p w14:paraId="0CA51D09" w14:textId="1B9582E1" w:rsidR="00BE5C64" w:rsidRPr="00F60C5D" w:rsidRDefault="00BE5C64" w:rsidP="00BE5C64">
            <w:pPr>
              <w:jc w:val="right"/>
              <w:rPr>
                <w:color w:val="000000"/>
                <w:sz w:val="20"/>
                <w:szCs w:val="20"/>
              </w:rPr>
            </w:pPr>
            <w:r w:rsidRPr="00F60C5D">
              <w:rPr>
                <w:color w:val="000000"/>
                <w:sz w:val="20"/>
                <w:szCs w:val="20"/>
              </w:rPr>
              <w:t>35</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tcPr>
          <w:p w14:paraId="35579226" w14:textId="1DE3DB8C" w:rsidR="00BE5C64" w:rsidRPr="00F60C5D" w:rsidRDefault="00BE5C64" w:rsidP="00BE5C64">
            <w:pPr>
              <w:rPr>
                <w:color w:val="000000"/>
                <w:sz w:val="20"/>
                <w:szCs w:val="20"/>
              </w:rPr>
            </w:pPr>
            <w:r w:rsidRPr="00F60C5D">
              <w:rPr>
                <w:color w:val="000000"/>
                <w:sz w:val="20"/>
                <w:szCs w:val="20"/>
              </w:rPr>
              <w:t>Will Davis</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tcPr>
          <w:p w14:paraId="2359EF0F" w14:textId="77777777" w:rsidR="00BE5C64" w:rsidRPr="00F60C5D" w:rsidRDefault="00BE5C64" w:rsidP="00BE5C64">
            <w:pPr>
              <w:rPr>
                <w:color w:val="000000"/>
                <w:sz w:val="20"/>
                <w:szCs w:val="20"/>
              </w:rPr>
            </w:pPr>
            <w:r w:rsidRPr="00F60C5D">
              <w:rPr>
                <w:color w:val="000000"/>
                <w:sz w:val="20"/>
                <w:szCs w:val="20"/>
              </w:rPr>
              <w:t xml:space="preserve">AUG 18-                            </w:t>
            </w:r>
          </w:p>
          <w:p w14:paraId="7B8E9843" w14:textId="52155143" w:rsidR="00BE5C64" w:rsidRPr="00F60C5D" w:rsidRDefault="00A82247" w:rsidP="00BE5C64">
            <w:pPr>
              <w:rPr>
                <w:color w:val="000000"/>
                <w:sz w:val="20"/>
                <w:szCs w:val="20"/>
              </w:rPr>
            </w:pPr>
            <w:r>
              <w:rPr>
                <w:color w:val="000000"/>
                <w:sz w:val="20"/>
                <w:szCs w:val="20"/>
              </w:rPr>
              <w:t>MAY 20</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tcPr>
          <w:p w14:paraId="28744817" w14:textId="217FB0EA" w:rsidR="00BE5C64" w:rsidRPr="00F60C5D" w:rsidRDefault="00BE5C64" w:rsidP="00BE5C64">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tcPr>
          <w:p w14:paraId="0FFE56AD" w14:textId="73834D78" w:rsidR="00BE5C64" w:rsidRPr="00F60C5D" w:rsidRDefault="007912AD" w:rsidP="00BE5C64">
            <w:pPr>
              <w:rPr>
                <w:color w:val="000000"/>
                <w:sz w:val="20"/>
                <w:szCs w:val="20"/>
              </w:rPr>
            </w:pPr>
            <w:r>
              <w:rPr>
                <w:color w:val="000000"/>
                <w:sz w:val="20"/>
                <w:szCs w:val="20"/>
              </w:rPr>
              <w:t>BCBA</w:t>
            </w:r>
          </w:p>
        </w:tc>
      </w:tr>
      <w:tr w:rsidR="00BE5C64" w:rsidRPr="00F60C5D" w14:paraId="2C10B8A5" w14:textId="77777777" w:rsidTr="00543490">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tcPr>
          <w:p w14:paraId="15A68F1C" w14:textId="67A64D90" w:rsidR="00BE5C64" w:rsidRPr="00F60C5D" w:rsidRDefault="00BE5C64" w:rsidP="00BE5C64">
            <w:pPr>
              <w:jc w:val="right"/>
              <w:rPr>
                <w:color w:val="000000"/>
                <w:sz w:val="20"/>
                <w:szCs w:val="20"/>
              </w:rPr>
            </w:pPr>
            <w:r w:rsidRPr="00F60C5D">
              <w:rPr>
                <w:color w:val="000000"/>
                <w:sz w:val="20"/>
                <w:szCs w:val="20"/>
              </w:rPr>
              <w:t>36</w:t>
            </w:r>
          </w:p>
        </w:tc>
        <w:tc>
          <w:tcPr>
            <w:tcW w:w="2037" w:type="dxa"/>
            <w:tcBorders>
              <w:top w:val="single" w:sz="4" w:space="0" w:color="000000"/>
              <w:left w:val="nil"/>
              <w:bottom w:val="single" w:sz="4" w:space="0" w:color="000000"/>
              <w:right w:val="nil"/>
            </w:tcBorders>
            <w:shd w:val="clear" w:color="auto" w:fill="auto"/>
            <w:noWrap/>
            <w:vAlign w:val="bottom"/>
          </w:tcPr>
          <w:p w14:paraId="31CCF426" w14:textId="171A7548" w:rsidR="00BE5C64" w:rsidRPr="00F60C5D" w:rsidRDefault="00BE5C64" w:rsidP="00BE5C64">
            <w:pPr>
              <w:rPr>
                <w:color w:val="000000"/>
                <w:sz w:val="20"/>
                <w:szCs w:val="20"/>
              </w:rPr>
            </w:pPr>
            <w:r w:rsidRPr="00F60C5D">
              <w:rPr>
                <w:color w:val="000000"/>
                <w:sz w:val="20"/>
                <w:szCs w:val="20"/>
              </w:rPr>
              <w:t>Rachel Peters</w:t>
            </w:r>
          </w:p>
        </w:tc>
        <w:tc>
          <w:tcPr>
            <w:tcW w:w="1116" w:type="dxa"/>
            <w:tcBorders>
              <w:top w:val="single" w:sz="4" w:space="0" w:color="000000"/>
              <w:left w:val="nil"/>
              <w:bottom w:val="single" w:sz="4" w:space="0" w:color="000000"/>
              <w:right w:val="nil"/>
            </w:tcBorders>
            <w:shd w:val="clear" w:color="auto" w:fill="auto"/>
            <w:noWrap/>
            <w:vAlign w:val="bottom"/>
          </w:tcPr>
          <w:p w14:paraId="60591504" w14:textId="77777777" w:rsidR="00BE5C64" w:rsidRPr="00F60C5D" w:rsidRDefault="00BE5C64" w:rsidP="00BE5C64">
            <w:pPr>
              <w:rPr>
                <w:color w:val="000000"/>
                <w:sz w:val="20"/>
                <w:szCs w:val="20"/>
              </w:rPr>
            </w:pPr>
            <w:r w:rsidRPr="00F60C5D">
              <w:rPr>
                <w:color w:val="000000"/>
                <w:sz w:val="20"/>
                <w:szCs w:val="20"/>
              </w:rPr>
              <w:t xml:space="preserve">AUG 18-                            </w:t>
            </w:r>
          </w:p>
          <w:p w14:paraId="1EBF1A84" w14:textId="79894391" w:rsidR="00BE5C64" w:rsidRPr="00F60C5D" w:rsidRDefault="00A82247" w:rsidP="00BE5C64">
            <w:pPr>
              <w:rPr>
                <w:color w:val="000000"/>
                <w:sz w:val="20"/>
                <w:szCs w:val="20"/>
              </w:rPr>
            </w:pPr>
            <w:r>
              <w:rPr>
                <w:color w:val="000000"/>
                <w:sz w:val="20"/>
                <w:szCs w:val="20"/>
              </w:rPr>
              <w:t>MAY 20</w:t>
            </w:r>
          </w:p>
        </w:tc>
        <w:tc>
          <w:tcPr>
            <w:tcW w:w="3754" w:type="dxa"/>
            <w:tcBorders>
              <w:top w:val="single" w:sz="4" w:space="0" w:color="000000"/>
              <w:left w:val="nil"/>
              <w:bottom w:val="single" w:sz="4" w:space="0" w:color="000000"/>
              <w:right w:val="nil"/>
            </w:tcBorders>
            <w:shd w:val="clear" w:color="auto" w:fill="auto"/>
            <w:noWrap/>
            <w:vAlign w:val="bottom"/>
          </w:tcPr>
          <w:p w14:paraId="24690316" w14:textId="06849022" w:rsidR="00BE5C64" w:rsidRPr="00F60C5D" w:rsidRDefault="00BE5C64" w:rsidP="00BE5C64">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tcPr>
          <w:p w14:paraId="6BA82141" w14:textId="4B201913" w:rsidR="00BE5C64" w:rsidRPr="00F60C5D" w:rsidRDefault="00335491" w:rsidP="00BE5C64">
            <w:pPr>
              <w:rPr>
                <w:color w:val="000000"/>
                <w:sz w:val="20"/>
                <w:szCs w:val="20"/>
              </w:rPr>
            </w:pPr>
            <w:r>
              <w:rPr>
                <w:color w:val="000000"/>
                <w:sz w:val="20"/>
                <w:szCs w:val="20"/>
              </w:rPr>
              <w:t>BCBA</w:t>
            </w:r>
          </w:p>
        </w:tc>
      </w:tr>
      <w:tr w:rsidR="00335491" w:rsidRPr="00F60C5D" w14:paraId="1645D509" w14:textId="77777777" w:rsidTr="001B6224">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tcPr>
          <w:p w14:paraId="752CF599" w14:textId="71EFBEDD" w:rsidR="00335491" w:rsidRPr="00F60C5D" w:rsidRDefault="00335491" w:rsidP="00335491">
            <w:pPr>
              <w:jc w:val="right"/>
              <w:rPr>
                <w:color w:val="000000"/>
                <w:sz w:val="20"/>
                <w:szCs w:val="20"/>
              </w:rPr>
            </w:pPr>
            <w:r w:rsidRPr="00F60C5D">
              <w:rPr>
                <w:color w:val="000000"/>
                <w:sz w:val="20"/>
                <w:szCs w:val="20"/>
              </w:rPr>
              <w:t>37</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tcPr>
          <w:p w14:paraId="58D6E2CB" w14:textId="4ECFF0D9" w:rsidR="00335491" w:rsidRPr="00F60C5D" w:rsidRDefault="00335491" w:rsidP="00335491">
            <w:pPr>
              <w:rPr>
                <w:color w:val="000000"/>
                <w:sz w:val="20"/>
                <w:szCs w:val="20"/>
              </w:rPr>
            </w:pPr>
            <w:r w:rsidRPr="00F60C5D">
              <w:rPr>
                <w:color w:val="000000"/>
                <w:sz w:val="20"/>
                <w:szCs w:val="20"/>
              </w:rPr>
              <w:t>Peta Kimber</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tcPr>
          <w:p w14:paraId="05433319" w14:textId="77777777" w:rsidR="00335491" w:rsidRPr="00F60C5D" w:rsidRDefault="00335491" w:rsidP="00335491">
            <w:pPr>
              <w:rPr>
                <w:color w:val="000000"/>
                <w:sz w:val="20"/>
                <w:szCs w:val="20"/>
              </w:rPr>
            </w:pPr>
            <w:r w:rsidRPr="00F60C5D">
              <w:rPr>
                <w:color w:val="000000"/>
                <w:sz w:val="20"/>
                <w:szCs w:val="20"/>
              </w:rPr>
              <w:t xml:space="preserve">AUG 18-                            </w:t>
            </w:r>
          </w:p>
          <w:p w14:paraId="46C77B75" w14:textId="5C20D374" w:rsidR="00335491" w:rsidRPr="00F60C5D" w:rsidRDefault="00335491" w:rsidP="00335491">
            <w:pPr>
              <w:rPr>
                <w:color w:val="000000"/>
                <w:sz w:val="20"/>
                <w:szCs w:val="20"/>
              </w:rPr>
            </w:pPr>
            <w:r>
              <w:rPr>
                <w:color w:val="000000"/>
                <w:sz w:val="20"/>
                <w:szCs w:val="20"/>
              </w:rPr>
              <w:t>MAY 20</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tcPr>
          <w:p w14:paraId="6DD81F0D" w14:textId="29AE9470" w:rsidR="00335491" w:rsidRPr="00F60C5D" w:rsidRDefault="00335491" w:rsidP="00335491">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tcPr>
          <w:p w14:paraId="5EE9361A" w14:textId="77777777" w:rsidR="00335491" w:rsidRDefault="00335491" w:rsidP="00335491">
            <w:pPr>
              <w:rPr>
                <w:color w:val="000000"/>
                <w:sz w:val="20"/>
                <w:szCs w:val="20"/>
              </w:rPr>
            </w:pPr>
          </w:p>
          <w:p w14:paraId="172C36FA" w14:textId="29196F22" w:rsidR="00116C79" w:rsidRPr="00F60C5D" w:rsidRDefault="00116C79" w:rsidP="00335491">
            <w:pPr>
              <w:rPr>
                <w:color w:val="000000"/>
                <w:sz w:val="20"/>
                <w:szCs w:val="20"/>
              </w:rPr>
            </w:pPr>
            <w:r>
              <w:rPr>
                <w:color w:val="000000"/>
                <w:sz w:val="20"/>
                <w:szCs w:val="20"/>
              </w:rPr>
              <w:t>BCBA</w:t>
            </w:r>
          </w:p>
        </w:tc>
      </w:tr>
      <w:tr w:rsidR="00335491" w:rsidRPr="00F60C5D" w14:paraId="397B0FBF" w14:textId="77777777" w:rsidTr="001B6224">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tcPr>
          <w:p w14:paraId="20FEACDC" w14:textId="2D7A705A" w:rsidR="00335491" w:rsidRPr="00F60C5D" w:rsidRDefault="00335491" w:rsidP="00335491">
            <w:pPr>
              <w:jc w:val="right"/>
              <w:rPr>
                <w:color w:val="000000"/>
                <w:sz w:val="20"/>
                <w:szCs w:val="20"/>
              </w:rPr>
            </w:pPr>
            <w:r w:rsidRPr="00F60C5D">
              <w:rPr>
                <w:color w:val="000000"/>
                <w:sz w:val="20"/>
                <w:szCs w:val="20"/>
              </w:rPr>
              <w:t>38</w:t>
            </w:r>
          </w:p>
        </w:tc>
        <w:tc>
          <w:tcPr>
            <w:tcW w:w="2037" w:type="dxa"/>
            <w:tcBorders>
              <w:top w:val="single" w:sz="4" w:space="0" w:color="000000"/>
              <w:left w:val="nil"/>
              <w:bottom w:val="single" w:sz="4" w:space="0" w:color="000000"/>
              <w:right w:val="nil"/>
            </w:tcBorders>
            <w:shd w:val="clear" w:color="auto" w:fill="auto"/>
            <w:noWrap/>
            <w:vAlign w:val="bottom"/>
          </w:tcPr>
          <w:p w14:paraId="653A3FF9" w14:textId="21732987" w:rsidR="00335491" w:rsidRPr="00F60C5D" w:rsidRDefault="00335491" w:rsidP="00335491">
            <w:pPr>
              <w:rPr>
                <w:color w:val="000000"/>
                <w:sz w:val="20"/>
                <w:szCs w:val="20"/>
              </w:rPr>
            </w:pPr>
            <w:r w:rsidRPr="00F60C5D">
              <w:rPr>
                <w:color w:val="000000"/>
                <w:sz w:val="20"/>
                <w:szCs w:val="20"/>
              </w:rPr>
              <w:t>Amy Ethridge</w:t>
            </w:r>
          </w:p>
        </w:tc>
        <w:tc>
          <w:tcPr>
            <w:tcW w:w="1116" w:type="dxa"/>
            <w:tcBorders>
              <w:top w:val="single" w:sz="4" w:space="0" w:color="000000"/>
              <w:left w:val="nil"/>
              <w:bottom w:val="single" w:sz="4" w:space="0" w:color="000000"/>
              <w:right w:val="nil"/>
            </w:tcBorders>
            <w:shd w:val="clear" w:color="auto" w:fill="auto"/>
            <w:noWrap/>
            <w:vAlign w:val="bottom"/>
          </w:tcPr>
          <w:p w14:paraId="06B51B50" w14:textId="5432E2C1" w:rsidR="00335491" w:rsidRPr="00F60C5D" w:rsidRDefault="00335491" w:rsidP="00335491">
            <w:pPr>
              <w:rPr>
                <w:color w:val="000000"/>
                <w:sz w:val="20"/>
                <w:szCs w:val="20"/>
              </w:rPr>
            </w:pPr>
            <w:r w:rsidRPr="00F60C5D">
              <w:rPr>
                <w:color w:val="000000"/>
                <w:sz w:val="20"/>
                <w:szCs w:val="20"/>
              </w:rPr>
              <w:t xml:space="preserve">AUG 19-                            </w:t>
            </w:r>
          </w:p>
          <w:p w14:paraId="6CE57618" w14:textId="24140C1D" w:rsidR="00335491" w:rsidRPr="00F60C5D" w:rsidRDefault="00116C79" w:rsidP="00335491">
            <w:pPr>
              <w:rPr>
                <w:color w:val="000000"/>
                <w:sz w:val="20"/>
                <w:szCs w:val="20"/>
              </w:rPr>
            </w:pPr>
            <w:r>
              <w:rPr>
                <w:color w:val="000000"/>
                <w:sz w:val="20"/>
                <w:szCs w:val="20"/>
              </w:rPr>
              <w:t>MAY 21</w:t>
            </w:r>
          </w:p>
        </w:tc>
        <w:tc>
          <w:tcPr>
            <w:tcW w:w="3754" w:type="dxa"/>
            <w:tcBorders>
              <w:top w:val="single" w:sz="4" w:space="0" w:color="000000"/>
              <w:left w:val="nil"/>
              <w:bottom w:val="single" w:sz="4" w:space="0" w:color="000000"/>
              <w:right w:val="nil"/>
            </w:tcBorders>
            <w:shd w:val="clear" w:color="auto" w:fill="auto"/>
            <w:noWrap/>
            <w:vAlign w:val="bottom"/>
          </w:tcPr>
          <w:p w14:paraId="39F0731A" w14:textId="77777777" w:rsidR="00335491" w:rsidRPr="00F60C5D" w:rsidRDefault="00335491" w:rsidP="00335491">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tcPr>
          <w:p w14:paraId="76061644" w14:textId="77777777" w:rsidR="00116C79" w:rsidRDefault="00116C79" w:rsidP="00335491">
            <w:pPr>
              <w:rPr>
                <w:color w:val="000000"/>
                <w:sz w:val="20"/>
                <w:szCs w:val="20"/>
              </w:rPr>
            </w:pPr>
          </w:p>
          <w:p w14:paraId="587C7400" w14:textId="4FC93BC0" w:rsidR="00335491" w:rsidRPr="00F60C5D" w:rsidRDefault="00116C79" w:rsidP="00335491">
            <w:pPr>
              <w:rPr>
                <w:color w:val="000000"/>
                <w:sz w:val="20"/>
                <w:szCs w:val="20"/>
              </w:rPr>
            </w:pPr>
            <w:r>
              <w:rPr>
                <w:color w:val="000000"/>
                <w:sz w:val="20"/>
                <w:szCs w:val="20"/>
              </w:rPr>
              <w:t>BCBA</w:t>
            </w:r>
          </w:p>
        </w:tc>
      </w:tr>
      <w:tr w:rsidR="000D4F79" w:rsidRPr="00F60C5D" w14:paraId="500B9D72" w14:textId="77777777" w:rsidTr="00116C79">
        <w:trPr>
          <w:trHeight w:val="233"/>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tcPr>
          <w:p w14:paraId="4117F3DE" w14:textId="01FB98FA" w:rsidR="000D4F79" w:rsidRPr="00F60C5D" w:rsidRDefault="000D4F79" w:rsidP="00FD40FF">
            <w:pPr>
              <w:jc w:val="right"/>
              <w:rPr>
                <w:color w:val="000000"/>
                <w:sz w:val="20"/>
                <w:szCs w:val="20"/>
              </w:rPr>
            </w:pPr>
            <w:r w:rsidRPr="00F60C5D">
              <w:rPr>
                <w:color w:val="000000"/>
                <w:sz w:val="20"/>
                <w:szCs w:val="20"/>
              </w:rPr>
              <w:t>39</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tcPr>
          <w:p w14:paraId="4EF3718D" w14:textId="4E8452FA" w:rsidR="000D4F79" w:rsidRPr="00F60C5D" w:rsidRDefault="000D4F79" w:rsidP="00FD40FF">
            <w:pPr>
              <w:rPr>
                <w:color w:val="000000"/>
                <w:sz w:val="20"/>
                <w:szCs w:val="20"/>
              </w:rPr>
            </w:pPr>
            <w:r w:rsidRPr="00F60C5D">
              <w:rPr>
                <w:color w:val="000000"/>
                <w:sz w:val="20"/>
                <w:szCs w:val="20"/>
              </w:rPr>
              <w:t>Lydia Lindsey</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tcPr>
          <w:p w14:paraId="6C580942" w14:textId="2B512C0D" w:rsidR="000D4F79" w:rsidRPr="00F60C5D" w:rsidRDefault="000D4F79" w:rsidP="00FD40FF">
            <w:pPr>
              <w:rPr>
                <w:color w:val="000000"/>
                <w:sz w:val="20"/>
                <w:szCs w:val="20"/>
              </w:rPr>
            </w:pPr>
            <w:r w:rsidRPr="00F60C5D">
              <w:rPr>
                <w:color w:val="000000"/>
                <w:sz w:val="20"/>
                <w:szCs w:val="20"/>
              </w:rPr>
              <w:t xml:space="preserve">AUG 19-                            </w:t>
            </w:r>
          </w:p>
          <w:p w14:paraId="08681D6B" w14:textId="54E4DC2A" w:rsidR="000D4F79" w:rsidRPr="00F60C5D" w:rsidRDefault="00116C79" w:rsidP="00FD40FF">
            <w:pPr>
              <w:rPr>
                <w:color w:val="000000"/>
                <w:sz w:val="20"/>
                <w:szCs w:val="20"/>
              </w:rPr>
            </w:pPr>
            <w:r>
              <w:rPr>
                <w:color w:val="000000"/>
                <w:sz w:val="20"/>
                <w:szCs w:val="20"/>
              </w:rPr>
              <w:t>MAY 21</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tcPr>
          <w:p w14:paraId="1D3D4FD7" w14:textId="77777777" w:rsidR="000D4F79" w:rsidRPr="00F60C5D" w:rsidRDefault="000D4F79" w:rsidP="00FD40FF">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tcPr>
          <w:p w14:paraId="542CA6E6" w14:textId="0C09C1F7" w:rsidR="000D4F79" w:rsidRPr="00F60C5D" w:rsidRDefault="00116C79" w:rsidP="00FD40FF">
            <w:pPr>
              <w:rPr>
                <w:color w:val="000000"/>
                <w:sz w:val="20"/>
                <w:szCs w:val="20"/>
              </w:rPr>
            </w:pPr>
            <w:r>
              <w:rPr>
                <w:color w:val="000000"/>
                <w:sz w:val="20"/>
                <w:szCs w:val="20"/>
              </w:rPr>
              <w:t>BCBA</w:t>
            </w:r>
          </w:p>
        </w:tc>
      </w:tr>
      <w:tr w:rsidR="000D4F79" w:rsidRPr="00F60C5D" w14:paraId="47957C18" w14:textId="77777777" w:rsidTr="00FD40FF">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tcPr>
          <w:p w14:paraId="68A3FAB9" w14:textId="34D1FCF8" w:rsidR="000D4F79" w:rsidRPr="00F60C5D" w:rsidRDefault="000D4F79" w:rsidP="00FD40FF">
            <w:pPr>
              <w:jc w:val="right"/>
              <w:rPr>
                <w:color w:val="000000"/>
                <w:sz w:val="20"/>
                <w:szCs w:val="20"/>
              </w:rPr>
            </w:pPr>
            <w:r w:rsidRPr="00F60C5D">
              <w:rPr>
                <w:color w:val="000000"/>
                <w:sz w:val="20"/>
                <w:szCs w:val="20"/>
              </w:rPr>
              <w:lastRenderedPageBreak/>
              <w:t>40</w:t>
            </w:r>
          </w:p>
        </w:tc>
        <w:tc>
          <w:tcPr>
            <w:tcW w:w="2037" w:type="dxa"/>
            <w:tcBorders>
              <w:top w:val="single" w:sz="4" w:space="0" w:color="000000"/>
              <w:left w:val="nil"/>
              <w:bottom w:val="single" w:sz="4" w:space="0" w:color="000000"/>
              <w:right w:val="nil"/>
            </w:tcBorders>
            <w:shd w:val="clear" w:color="auto" w:fill="auto"/>
            <w:noWrap/>
            <w:vAlign w:val="bottom"/>
          </w:tcPr>
          <w:p w14:paraId="75D68304" w14:textId="4AA54503" w:rsidR="000D4F79" w:rsidRPr="00F60C5D" w:rsidRDefault="000D4F79" w:rsidP="00FD40FF">
            <w:pPr>
              <w:rPr>
                <w:color w:val="000000"/>
                <w:sz w:val="20"/>
                <w:szCs w:val="20"/>
              </w:rPr>
            </w:pPr>
            <w:r w:rsidRPr="00F60C5D">
              <w:rPr>
                <w:color w:val="000000"/>
                <w:sz w:val="20"/>
                <w:szCs w:val="20"/>
              </w:rPr>
              <w:t>Ashley Anderson</w:t>
            </w:r>
          </w:p>
        </w:tc>
        <w:tc>
          <w:tcPr>
            <w:tcW w:w="1116" w:type="dxa"/>
            <w:tcBorders>
              <w:top w:val="single" w:sz="4" w:space="0" w:color="000000"/>
              <w:left w:val="nil"/>
              <w:bottom w:val="single" w:sz="4" w:space="0" w:color="000000"/>
              <w:right w:val="nil"/>
            </w:tcBorders>
            <w:shd w:val="clear" w:color="auto" w:fill="auto"/>
            <w:noWrap/>
            <w:vAlign w:val="bottom"/>
          </w:tcPr>
          <w:p w14:paraId="416D1B4D" w14:textId="6244D90C" w:rsidR="000D4F79" w:rsidRPr="00F60C5D" w:rsidRDefault="000D4F79" w:rsidP="00FD40FF">
            <w:pPr>
              <w:rPr>
                <w:color w:val="000000"/>
                <w:sz w:val="20"/>
                <w:szCs w:val="20"/>
              </w:rPr>
            </w:pPr>
            <w:r w:rsidRPr="00F60C5D">
              <w:rPr>
                <w:color w:val="000000"/>
                <w:sz w:val="20"/>
                <w:szCs w:val="20"/>
              </w:rPr>
              <w:t xml:space="preserve">AUG 19-                            </w:t>
            </w:r>
          </w:p>
          <w:p w14:paraId="11BD33B7" w14:textId="1AE86157" w:rsidR="000D4F79" w:rsidRPr="00F60C5D" w:rsidRDefault="00116C79" w:rsidP="00FD40FF">
            <w:pPr>
              <w:rPr>
                <w:color w:val="000000"/>
                <w:sz w:val="20"/>
                <w:szCs w:val="20"/>
              </w:rPr>
            </w:pPr>
            <w:r>
              <w:rPr>
                <w:color w:val="000000"/>
                <w:sz w:val="20"/>
                <w:szCs w:val="20"/>
              </w:rPr>
              <w:t>MAY 21</w:t>
            </w:r>
          </w:p>
        </w:tc>
        <w:tc>
          <w:tcPr>
            <w:tcW w:w="3754" w:type="dxa"/>
            <w:tcBorders>
              <w:top w:val="single" w:sz="4" w:space="0" w:color="000000"/>
              <w:left w:val="nil"/>
              <w:bottom w:val="single" w:sz="4" w:space="0" w:color="000000"/>
              <w:right w:val="nil"/>
            </w:tcBorders>
            <w:shd w:val="clear" w:color="auto" w:fill="auto"/>
            <w:noWrap/>
            <w:vAlign w:val="bottom"/>
          </w:tcPr>
          <w:p w14:paraId="2275A5AF" w14:textId="77777777" w:rsidR="000D4F79" w:rsidRPr="00F60C5D" w:rsidRDefault="000D4F79" w:rsidP="00FD40FF">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tcPr>
          <w:p w14:paraId="1661F8E1" w14:textId="76347270" w:rsidR="000D4F79" w:rsidRPr="00F60C5D" w:rsidRDefault="00116C79" w:rsidP="00FD40FF">
            <w:pPr>
              <w:rPr>
                <w:color w:val="000000"/>
                <w:sz w:val="20"/>
                <w:szCs w:val="20"/>
              </w:rPr>
            </w:pPr>
            <w:r>
              <w:rPr>
                <w:color w:val="000000"/>
                <w:sz w:val="20"/>
                <w:szCs w:val="20"/>
              </w:rPr>
              <w:t>BCBA</w:t>
            </w:r>
          </w:p>
        </w:tc>
      </w:tr>
      <w:tr w:rsidR="000D4F79" w:rsidRPr="00F60C5D" w14:paraId="6FAD0E6C" w14:textId="77777777" w:rsidTr="000D4F79">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tcPr>
          <w:p w14:paraId="4CC692F0" w14:textId="588C1DEB" w:rsidR="000D4F79" w:rsidRPr="00F60C5D" w:rsidRDefault="000D4F79" w:rsidP="00FD40FF">
            <w:pPr>
              <w:jc w:val="right"/>
              <w:rPr>
                <w:color w:val="000000"/>
                <w:sz w:val="20"/>
                <w:szCs w:val="20"/>
              </w:rPr>
            </w:pPr>
            <w:r w:rsidRPr="00F60C5D">
              <w:rPr>
                <w:color w:val="000000"/>
                <w:sz w:val="20"/>
                <w:szCs w:val="20"/>
              </w:rPr>
              <w:t>41</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tcPr>
          <w:p w14:paraId="78FFE271" w14:textId="10BD1A9B" w:rsidR="000D4F79" w:rsidRPr="00F60C5D" w:rsidRDefault="000D4F79" w:rsidP="00FD40FF">
            <w:pPr>
              <w:rPr>
                <w:color w:val="000000"/>
                <w:sz w:val="20"/>
                <w:szCs w:val="20"/>
              </w:rPr>
            </w:pPr>
            <w:r w:rsidRPr="00F60C5D">
              <w:rPr>
                <w:color w:val="000000"/>
                <w:sz w:val="20"/>
                <w:szCs w:val="20"/>
              </w:rPr>
              <w:t xml:space="preserve">Carolyn </w:t>
            </w:r>
            <w:proofErr w:type="spellStart"/>
            <w:r w:rsidRPr="00F60C5D">
              <w:rPr>
                <w:color w:val="000000"/>
                <w:sz w:val="20"/>
                <w:szCs w:val="20"/>
              </w:rPr>
              <w:t>Syzonenko</w:t>
            </w:r>
            <w:proofErr w:type="spellEnd"/>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tcPr>
          <w:p w14:paraId="0B9F006A" w14:textId="03AC52E5" w:rsidR="000D4F79" w:rsidRPr="00F60C5D" w:rsidRDefault="000D4F79" w:rsidP="00FD40FF">
            <w:pPr>
              <w:rPr>
                <w:color w:val="000000"/>
                <w:sz w:val="20"/>
                <w:szCs w:val="20"/>
              </w:rPr>
            </w:pPr>
            <w:r w:rsidRPr="00F60C5D">
              <w:rPr>
                <w:color w:val="000000"/>
                <w:sz w:val="20"/>
                <w:szCs w:val="20"/>
              </w:rPr>
              <w:t xml:space="preserve">AUG 19-                            </w:t>
            </w:r>
          </w:p>
          <w:p w14:paraId="6DDFA39E" w14:textId="0C6E88F0" w:rsidR="000D4F79" w:rsidRPr="00F60C5D" w:rsidRDefault="00116C79" w:rsidP="00FD40FF">
            <w:pPr>
              <w:rPr>
                <w:color w:val="000000"/>
                <w:sz w:val="20"/>
                <w:szCs w:val="20"/>
              </w:rPr>
            </w:pPr>
            <w:r>
              <w:rPr>
                <w:color w:val="000000"/>
                <w:sz w:val="20"/>
                <w:szCs w:val="20"/>
              </w:rPr>
              <w:t>MAY 21</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tcPr>
          <w:p w14:paraId="3794DEAF" w14:textId="77777777" w:rsidR="000D4F79" w:rsidRPr="00F60C5D" w:rsidRDefault="000D4F79" w:rsidP="00FD40FF">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tcPr>
          <w:p w14:paraId="652FA3D5" w14:textId="73D1E020" w:rsidR="000D4F79" w:rsidRPr="00F60C5D" w:rsidRDefault="00116C79" w:rsidP="00FD40FF">
            <w:pPr>
              <w:rPr>
                <w:color w:val="000000"/>
                <w:sz w:val="20"/>
                <w:szCs w:val="20"/>
              </w:rPr>
            </w:pPr>
            <w:r>
              <w:rPr>
                <w:color w:val="000000"/>
                <w:sz w:val="20"/>
                <w:szCs w:val="20"/>
              </w:rPr>
              <w:t>BCBA</w:t>
            </w:r>
          </w:p>
        </w:tc>
      </w:tr>
      <w:tr w:rsidR="000D4F79" w:rsidRPr="00F60C5D" w14:paraId="154C6DAC" w14:textId="77777777" w:rsidTr="00543490">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tcPr>
          <w:p w14:paraId="3E782B2C" w14:textId="0F7B6F18" w:rsidR="000D4F79" w:rsidRPr="00F60C5D" w:rsidRDefault="000D4F79" w:rsidP="000D4F79">
            <w:pPr>
              <w:jc w:val="right"/>
              <w:rPr>
                <w:color w:val="000000"/>
                <w:sz w:val="20"/>
                <w:szCs w:val="20"/>
              </w:rPr>
            </w:pPr>
            <w:r w:rsidRPr="00F60C5D">
              <w:rPr>
                <w:color w:val="000000"/>
                <w:sz w:val="20"/>
                <w:szCs w:val="20"/>
              </w:rPr>
              <w:t>42</w:t>
            </w:r>
          </w:p>
        </w:tc>
        <w:tc>
          <w:tcPr>
            <w:tcW w:w="2037" w:type="dxa"/>
            <w:tcBorders>
              <w:top w:val="single" w:sz="4" w:space="0" w:color="000000"/>
              <w:left w:val="nil"/>
              <w:bottom w:val="single" w:sz="4" w:space="0" w:color="000000"/>
              <w:right w:val="nil"/>
            </w:tcBorders>
            <w:shd w:val="clear" w:color="auto" w:fill="auto"/>
            <w:noWrap/>
            <w:vAlign w:val="bottom"/>
          </w:tcPr>
          <w:p w14:paraId="231D0A75" w14:textId="1E0EA48E" w:rsidR="000D4F79" w:rsidRPr="00F60C5D" w:rsidRDefault="000D4F79" w:rsidP="000D4F79">
            <w:pPr>
              <w:rPr>
                <w:color w:val="000000"/>
                <w:sz w:val="20"/>
                <w:szCs w:val="20"/>
              </w:rPr>
            </w:pPr>
            <w:r w:rsidRPr="00F60C5D">
              <w:rPr>
                <w:color w:val="000000"/>
                <w:sz w:val="20"/>
                <w:szCs w:val="20"/>
              </w:rPr>
              <w:t>Lauren Nordberg</w:t>
            </w:r>
          </w:p>
        </w:tc>
        <w:tc>
          <w:tcPr>
            <w:tcW w:w="1116" w:type="dxa"/>
            <w:tcBorders>
              <w:top w:val="single" w:sz="4" w:space="0" w:color="000000"/>
              <w:left w:val="nil"/>
              <w:bottom w:val="single" w:sz="4" w:space="0" w:color="000000"/>
              <w:right w:val="nil"/>
            </w:tcBorders>
            <w:shd w:val="clear" w:color="auto" w:fill="auto"/>
            <w:noWrap/>
            <w:vAlign w:val="bottom"/>
          </w:tcPr>
          <w:p w14:paraId="0F948C22" w14:textId="3FD15A79" w:rsidR="000D4F79" w:rsidRPr="00F60C5D" w:rsidRDefault="000D4F79" w:rsidP="000D4F79">
            <w:pPr>
              <w:rPr>
                <w:color w:val="000000"/>
                <w:sz w:val="20"/>
                <w:szCs w:val="20"/>
              </w:rPr>
            </w:pPr>
            <w:r w:rsidRPr="00F60C5D">
              <w:rPr>
                <w:color w:val="000000"/>
                <w:sz w:val="20"/>
                <w:szCs w:val="20"/>
              </w:rPr>
              <w:t xml:space="preserve">AUG 19-                            </w:t>
            </w:r>
          </w:p>
          <w:p w14:paraId="2C26EB52" w14:textId="0880699C" w:rsidR="000D4F79" w:rsidRPr="00F60C5D" w:rsidRDefault="00116C79" w:rsidP="000D4F79">
            <w:pPr>
              <w:rPr>
                <w:color w:val="000000"/>
                <w:sz w:val="20"/>
                <w:szCs w:val="20"/>
              </w:rPr>
            </w:pPr>
            <w:r>
              <w:rPr>
                <w:color w:val="000000"/>
                <w:sz w:val="20"/>
                <w:szCs w:val="20"/>
              </w:rPr>
              <w:t>MAY 21</w:t>
            </w:r>
          </w:p>
        </w:tc>
        <w:tc>
          <w:tcPr>
            <w:tcW w:w="3754" w:type="dxa"/>
            <w:tcBorders>
              <w:top w:val="single" w:sz="4" w:space="0" w:color="000000"/>
              <w:left w:val="nil"/>
              <w:bottom w:val="single" w:sz="4" w:space="0" w:color="000000"/>
              <w:right w:val="nil"/>
            </w:tcBorders>
            <w:shd w:val="clear" w:color="auto" w:fill="auto"/>
            <w:noWrap/>
            <w:vAlign w:val="bottom"/>
          </w:tcPr>
          <w:p w14:paraId="6C1E60D5" w14:textId="6E53523D" w:rsidR="000D4F79" w:rsidRPr="00F60C5D" w:rsidRDefault="000D4F79" w:rsidP="000D4F79">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tcPr>
          <w:p w14:paraId="6475C67C" w14:textId="1422760B" w:rsidR="000D4F79" w:rsidRPr="00F60C5D" w:rsidRDefault="00116C79" w:rsidP="000D4F79">
            <w:pPr>
              <w:rPr>
                <w:color w:val="000000"/>
                <w:sz w:val="20"/>
                <w:szCs w:val="20"/>
              </w:rPr>
            </w:pPr>
            <w:r>
              <w:rPr>
                <w:color w:val="000000"/>
                <w:sz w:val="20"/>
                <w:szCs w:val="20"/>
              </w:rPr>
              <w:t>BCBA</w:t>
            </w:r>
          </w:p>
        </w:tc>
      </w:tr>
      <w:tr w:rsidR="000D4F79" w:rsidRPr="00F60C5D" w14:paraId="3D64D062" w14:textId="77777777" w:rsidTr="000D4F79">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tcPr>
          <w:p w14:paraId="23DA8CE2" w14:textId="76CE7FB1" w:rsidR="000D4F79" w:rsidRPr="00F60C5D" w:rsidRDefault="000D4F79" w:rsidP="000D4F79">
            <w:pPr>
              <w:jc w:val="right"/>
              <w:rPr>
                <w:color w:val="000000"/>
                <w:sz w:val="20"/>
                <w:szCs w:val="20"/>
              </w:rPr>
            </w:pPr>
            <w:bookmarkStart w:id="13" w:name="_Hlk55296659"/>
            <w:r w:rsidRPr="00F60C5D">
              <w:rPr>
                <w:color w:val="000000"/>
                <w:sz w:val="20"/>
                <w:szCs w:val="20"/>
              </w:rPr>
              <w:t>43</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tcPr>
          <w:p w14:paraId="125B91B2" w14:textId="23E30C73" w:rsidR="000D4F79" w:rsidRPr="00F60C5D" w:rsidRDefault="000D4F79" w:rsidP="000D4F79">
            <w:pPr>
              <w:rPr>
                <w:color w:val="000000"/>
                <w:sz w:val="20"/>
                <w:szCs w:val="20"/>
              </w:rPr>
            </w:pPr>
            <w:r w:rsidRPr="00F60C5D">
              <w:rPr>
                <w:color w:val="000000"/>
                <w:sz w:val="20"/>
                <w:szCs w:val="20"/>
              </w:rPr>
              <w:t>Hope Dabney</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tcPr>
          <w:p w14:paraId="0E9935A4" w14:textId="399A7983" w:rsidR="000D4F79" w:rsidRPr="00F60C5D" w:rsidRDefault="000D4F79" w:rsidP="000D4F79">
            <w:pPr>
              <w:rPr>
                <w:color w:val="000000"/>
                <w:sz w:val="20"/>
                <w:szCs w:val="20"/>
              </w:rPr>
            </w:pPr>
            <w:r w:rsidRPr="00F60C5D">
              <w:rPr>
                <w:color w:val="000000"/>
                <w:sz w:val="20"/>
                <w:szCs w:val="20"/>
              </w:rPr>
              <w:t xml:space="preserve">AUG 19-                            </w:t>
            </w:r>
          </w:p>
          <w:p w14:paraId="5DF11A1A" w14:textId="2207894B" w:rsidR="000D4F79" w:rsidRPr="00F60C5D" w:rsidRDefault="00116C79" w:rsidP="000D4F79">
            <w:pPr>
              <w:rPr>
                <w:color w:val="000000"/>
                <w:sz w:val="20"/>
                <w:szCs w:val="20"/>
              </w:rPr>
            </w:pPr>
            <w:r>
              <w:rPr>
                <w:color w:val="000000"/>
                <w:sz w:val="20"/>
                <w:szCs w:val="20"/>
              </w:rPr>
              <w:t>MAY 21</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tcPr>
          <w:p w14:paraId="05833961" w14:textId="1DEB4E9F" w:rsidR="000D4F79" w:rsidRPr="00F60C5D" w:rsidRDefault="000D4F79" w:rsidP="000D4F79">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tcPr>
          <w:p w14:paraId="163D013A" w14:textId="5B4A8808" w:rsidR="000D4F79" w:rsidRPr="00F60C5D" w:rsidRDefault="00116C79" w:rsidP="000D4F79">
            <w:pPr>
              <w:rPr>
                <w:color w:val="000000"/>
                <w:sz w:val="20"/>
                <w:szCs w:val="20"/>
              </w:rPr>
            </w:pPr>
            <w:r>
              <w:rPr>
                <w:color w:val="000000"/>
                <w:sz w:val="20"/>
                <w:szCs w:val="20"/>
              </w:rPr>
              <w:t>BCBA</w:t>
            </w:r>
          </w:p>
        </w:tc>
      </w:tr>
      <w:tr w:rsidR="000D4F79" w:rsidRPr="00F60C5D" w14:paraId="0D36C925" w14:textId="77777777" w:rsidTr="00543490">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tcPr>
          <w:p w14:paraId="2F0B142E" w14:textId="53C8C5A9" w:rsidR="000D4F79" w:rsidRPr="00F60C5D" w:rsidRDefault="000D4F79" w:rsidP="000D4F79">
            <w:pPr>
              <w:jc w:val="right"/>
              <w:rPr>
                <w:color w:val="000000"/>
                <w:sz w:val="20"/>
                <w:szCs w:val="20"/>
              </w:rPr>
            </w:pPr>
            <w:r w:rsidRPr="00F60C5D">
              <w:rPr>
                <w:color w:val="000000"/>
                <w:sz w:val="20"/>
                <w:szCs w:val="20"/>
              </w:rPr>
              <w:t>44</w:t>
            </w:r>
          </w:p>
        </w:tc>
        <w:tc>
          <w:tcPr>
            <w:tcW w:w="2037" w:type="dxa"/>
            <w:tcBorders>
              <w:top w:val="single" w:sz="4" w:space="0" w:color="000000"/>
              <w:left w:val="nil"/>
              <w:bottom w:val="single" w:sz="4" w:space="0" w:color="000000"/>
              <w:right w:val="nil"/>
            </w:tcBorders>
            <w:shd w:val="clear" w:color="auto" w:fill="auto"/>
            <w:noWrap/>
            <w:vAlign w:val="bottom"/>
          </w:tcPr>
          <w:p w14:paraId="5711FAAE" w14:textId="237629D5" w:rsidR="000D4F79" w:rsidRPr="00F60C5D" w:rsidRDefault="000D4F79" w:rsidP="000D4F79">
            <w:pPr>
              <w:rPr>
                <w:color w:val="000000"/>
                <w:sz w:val="20"/>
                <w:szCs w:val="20"/>
              </w:rPr>
            </w:pPr>
            <w:r w:rsidRPr="00F60C5D">
              <w:rPr>
                <w:color w:val="000000"/>
                <w:sz w:val="20"/>
                <w:szCs w:val="20"/>
              </w:rPr>
              <w:t>Helena Bush</w:t>
            </w:r>
          </w:p>
        </w:tc>
        <w:tc>
          <w:tcPr>
            <w:tcW w:w="1116" w:type="dxa"/>
            <w:tcBorders>
              <w:top w:val="single" w:sz="4" w:space="0" w:color="000000"/>
              <w:left w:val="nil"/>
              <w:bottom w:val="single" w:sz="4" w:space="0" w:color="000000"/>
              <w:right w:val="nil"/>
            </w:tcBorders>
            <w:shd w:val="clear" w:color="auto" w:fill="auto"/>
            <w:noWrap/>
            <w:vAlign w:val="bottom"/>
          </w:tcPr>
          <w:p w14:paraId="653BA2B9" w14:textId="56650B23" w:rsidR="000D4F79" w:rsidRPr="00F60C5D" w:rsidRDefault="000D4F79" w:rsidP="000D4F79">
            <w:pPr>
              <w:rPr>
                <w:color w:val="000000"/>
                <w:sz w:val="20"/>
                <w:szCs w:val="20"/>
              </w:rPr>
            </w:pPr>
            <w:r w:rsidRPr="00F60C5D">
              <w:rPr>
                <w:color w:val="000000"/>
                <w:sz w:val="20"/>
                <w:szCs w:val="20"/>
              </w:rPr>
              <w:t xml:space="preserve">AUG 19-                            </w:t>
            </w:r>
          </w:p>
          <w:p w14:paraId="67CADA79" w14:textId="7F454EFB" w:rsidR="000D4F79" w:rsidRPr="00F60C5D" w:rsidRDefault="00116C79" w:rsidP="000D4F79">
            <w:pPr>
              <w:rPr>
                <w:color w:val="000000"/>
                <w:sz w:val="20"/>
                <w:szCs w:val="20"/>
              </w:rPr>
            </w:pPr>
            <w:r>
              <w:rPr>
                <w:color w:val="000000"/>
                <w:sz w:val="20"/>
                <w:szCs w:val="20"/>
              </w:rPr>
              <w:t>MAY 21</w:t>
            </w:r>
          </w:p>
        </w:tc>
        <w:tc>
          <w:tcPr>
            <w:tcW w:w="3754" w:type="dxa"/>
            <w:tcBorders>
              <w:top w:val="single" w:sz="4" w:space="0" w:color="000000"/>
              <w:left w:val="nil"/>
              <w:bottom w:val="single" w:sz="4" w:space="0" w:color="000000"/>
              <w:right w:val="nil"/>
            </w:tcBorders>
            <w:shd w:val="clear" w:color="auto" w:fill="auto"/>
            <w:noWrap/>
            <w:vAlign w:val="bottom"/>
          </w:tcPr>
          <w:p w14:paraId="6C2C380F" w14:textId="624BD186" w:rsidR="000D4F79" w:rsidRPr="00F60C5D" w:rsidRDefault="000D4F79" w:rsidP="000D4F79">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tcPr>
          <w:p w14:paraId="776F8B0F" w14:textId="33E6D34E" w:rsidR="000D4F79" w:rsidRPr="00F60C5D" w:rsidRDefault="00116C79" w:rsidP="000D4F79">
            <w:pPr>
              <w:rPr>
                <w:color w:val="000000"/>
                <w:sz w:val="20"/>
                <w:szCs w:val="20"/>
              </w:rPr>
            </w:pPr>
            <w:r>
              <w:rPr>
                <w:color w:val="000000"/>
                <w:sz w:val="20"/>
                <w:szCs w:val="20"/>
              </w:rPr>
              <w:t>BCBA</w:t>
            </w:r>
          </w:p>
        </w:tc>
      </w:tr>
      <w:bookmarkEnd w:id="13"/>
      <w:tr w:rsidR="003841A6" w:rsidRPr="00F60C5D" w14:paraId="5B196757" w14:textId="77777777" w:rsidTr="003841A6">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tcPr>
          <w:p w14:paraId="390030D4" w14:textId="688C589F" w:rsidR="003841A6" w:rsidRPr="00F60C5D" w:rsidRDefault="003841A6" w:rsidP="003841A6">
            <w:pPr>
              <w:jc w:val="right"/>
              <w:rPr>
                <w:color w:val="000000"/>
                <w:sz w:val="20"/>
                <w:szCs w:val="20"/>
              </w:rPr>
            </w:pPr>
            <w:r w:rsidRPr="00F60C5D">
              <w:rPr>
                <w:color w:val="000000"/>
                <w:sz w:val="20"/>
                <w:szCs w:val="20"/>
              </w:rPr>
              <w:t>4</w:t>
            </w:r>
            <w:r>
              <w:rPr>
                <w:color w:val="000000"/>
                <w:sz w:val="20"/>
                <w:szCs w:val="20"/>
              </w:rPr>
              <w:t>5</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tcPr>
          <w:p w14:paraId="575E00C4" w14:textId="3E398E34" w:rsidR="003841A6" w:rsidRPr="00F60C5D" w:rsidRDefault="003841A6" w:rsidP="003841A6">
            <w:pPr>
              <w:rPr>
                <w:color w:val="000000"/>
                <w:sz w:val="20"/>
                <w:szCs w:val="20"/>
              </w:rPr>
            </w:pPr>
            <w:r>
              <w:rPr>
                <w:color w:val="000000"/>
                <w:sz w:val="20"/>
                <w:szCs w:val="20"/>
              </w:rPr>
              <w:t xml:space="preserve">Madeline </w:t>
            </w:r>
            <w:proofErr w:type="spellStart"/>
            <w:r>
              <w:rPr>
                <w:color w:val="000000"/>
                <w:sz w:val="20"/>
                <w:szCs w:val="20"/>
              </w:rPr>
              <w:t>Belesimo</w:t>
            </w:r>
            <w:proofErr w:type="spellEnd"/>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tcPr>
          <w:p w14:paraId="4C50518B" w14:textId="5156DF9A" w:rsidR="003841A6" w:rsidRPr="00F60C5D" w:rsidRDefault="003841A6" w:rsidP="003841A6">
            <w:pPr>
              <w:rPr>
                <w:color w:val="000000"/>
                <w:sz w:val="20"/>
                <w:szCs w:val="20"/>
              </w:rPr>
            </w:pPr>
            <w:r w:rsidRPr="00F60C5D">
              <w:rPr>
                <w:color w:val="000000"/>
                <w:sz w:val="20"/>
                <w:szCs w:val="20"/>
              </w:rPr>
              <w:t xml:space="preserve">AUG </w:t>
            </w:r>
            <w:r>
              <w:rPr>
                <w:color w:val="000000"/>
                <w:sz w:val="20"/>
                <w:szCs w:val="20"/>
              </w:rPr>
              <w:t>20</w:t>
            </w:r>
            <w:r w:rsidRPr="00F60C5D">
              <w:rPr>
                <w:color w:val="000000"/>
                <w:sz w:val="20"/>
                <w:szCs w:val="20"/>
              </w:rPr>
              <w:t xml:space="preserve">-                            </w:t>
            </w:r>
          </w:p>
          <w:p w14:paraId="40552261" w14:textId="77777777" w:rsidR="003841A6" w:rsidRPr="00F60C5D" w:rsidRDefault="003841A6" w:rsidP="003841A6">
            <w:pPr>
              <w:rPr>
                <w:color w:val="000000"/>
                <w:sz w:val="20"/>
                <w:szCs w:val="20"/>
              </w:rPr>
            </w:pPr>
            <w:r w:rsidRPr="00F60C5D">
              <w:rPr>
                <w:color w:val="000000"/>
                <w:sz w:val="20"/>
                <w:szCs w:val="20"/>
              </w:rPr>
              <w:t>PRESENT</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tcPr>
          <w:p w14:paraId="1D14B7C3" w14:textId="77777777" w:rsidR="003841A6" w:rsidRPr="00F60C5D" w:rsidRDefault="003841A6" w:rsidP="003841A6">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tcPr>
          <w:p w14:paraId="3EDA631F" w14:textId="77777777" w:rsidR="003841A6" w:rsidRPr="00F60C5D" w:rsidRDefault="003841A6" w:rsidP="003841A6">
            <w:pPr>
              <w:rPr>
                <w:color w:val="000000"/>
                <w:sz w:val="20"/>
                <w:szCs w:val="20"/>
              </w:rPr>
            </w:pPr>
            <w:r w:rsidRPr="00F60C5D">
              <w:rPr>
                <w:color w:val="000000"/>
                <w:sz w:val="20"/>
                <w:szCs w:val="20"/>
              </w:rPr>
              <w:t>Master’s Student</w:t>
            </w:r>
          </w:p>
        </w:tc>
      </w:tr>
      <w:tr w:rsidR="003841A6" w:rsidRPr="00F60C5D" w14:paraId="25B521E4" w14:textId="77777777" w:rsidTr="003841A6">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tcPr>
          <w:p w14:paraId="789E4E97" w14:textId="452E0C88" w:rsidR="003841A6" w:rsidRPr="00F60C5D" w:rsidRDefault="003841A6" w:rsidP="003841A6">
            <w:pPr>
              <w:jc w:val="right"/>
              <w:rPr>
                <w:color w:val="000000"/>
                <w:sz w:val="20"/>
                <w:szCs w:val="20"/>
              </w:rPr>
            </w:pPr>
            <w:r w:rsidRPr="00F60C5D">
              <w:rPr>
                <w:color w:val="000000"/>
                <w:sz w:val="20"/>
                <w:szCs w:val="20"/>
              </w:rPr>
              <w:t>4</w:t>
            </w:r>
            <w:r>
              <w:rPr>
                <w:color w:val="000000"/>
                <w:sz w:val="20"/>
                <w:szCs w:val="20"/>
              </w:rPr>
              <w:t>6</w:t>
            </w:r>
          </w:p>
        </w:tc>
        <w:tc>
          <w:tcPr>
            <w:tcW w:w="2037" w:type="dxa"/>
            <w:tcBorders>
              <w:top w:val="single" w:sz="4" w:space="0" w:color="000000"/>
              <w:left w:val="nil"/>
              <w:bottom w:val="single" w:sz="4" w:space="0" w:color="000000"/>
              <w:right w:val="nil"/>
            </w:tcBorders>
            <w:shd w:val="clear" w:color="auto" w:fill="auto"/>
            <w:noWrap/>
            <w:vAlign w:val="bottom"/>
          </w:tcPr>
          <w:p w14:paraId="6C39FCD3" w14:textId="40878EFD" w:rsidR="003841A6" w:rsidRPr="00F60C5D" w:rsidRDefault="003841A6" w:rsidP="003841A6">
            <w:pPr>
              <w:rPr>
                <w:color w:val="000000"/>
                <w:sz w:val="20"/>
                <w:szCs w:val="20"/>
              </w:rPr>
            </w:pPr>
            <w:r>
              <w:rPr>
                <w:color w:val="000000"/>
                <w:sz w:val="20"/>
                <w:szCs w:val="20"/>
              </w:rPr>
              <w:t xml:space="preserve">Emily </w:t>
            </w:r>
            <w:proofErr w:type="spellStart"/>
            <w:r>
              <w:rPr>
                <w:color w:val="000000"/>
                <w:sz w:val="20"/>
                <w:szCs w:val="20"/>
              </w:rPr>
              <w:t>Phaup</w:t>
            </w:r>
            <w:proofErr w:type="spellEnd"/>
          </w:p>
        </w:tc>
        <w:tc>
          <w:tcPr>
            <w:tcW w:w="1116" w:type="dxa"/>
            <w:tcBorders>
              <w:top w:val="single" w:sz="4" w:space="0" w:color="000000"/>
              <w:left w:val="nil"/>
              <w:bottom w:val="single" w:sz="4" w:space="0" w:color="000000"/>
              <w:right w:val="nil"/>
            </w:tcBorders>
            <w:shd w:val="clear" w:color="auto" w:fill="auto"/>
            <w:noWrap/>
            <w:vAlign w:val="bottom"/>
          </w:tcPr>
          <w:p w14:paraId="07A5222B" w14:textId="7827CD6C" w:rsidR="003841A6" w:rsidRPr="00F60C5D" w:rsidRDefault="003841A6" w:rsidP="003841A6">
            <w:pPr>
              <w:rPr>
                <w:color w:val="000000"/>
                <w:sz w:val="20"/>
                <w:szCs w:val="20"/>
              </w:rPr>
            </w:pPr>
            <w:r w:rsidRPr="00F60C5D">
              <w:rPr>
                <w:color w:val="000000"/>
                <w:sz w:val="20"/>
                <w:szCs w:val="20"/>
              </w:rPr>
              <w:t xml:space="preserve">AUG </w:t>
            </w:r>
            <w:r>
              <w:rPr>
                <w:color w:val="000000"/>
                <w:sz w:val="20"/>
                <w:szCs w:val="20"/>
              </w:rPr>
              <w:t>20</w:t>
            </w:r>
            <w:r w:rsidRPr="00F60C5D">
              <w:rPr>
                <w:color w:val="000000"/>
                <w:sz w:val="20"/>
                <w:szCs w:val="20"/>
              </w:rPr>
              <w:t xml:space="preserve">-                            </w:t>
            </w:r>
          </w:p>
          <w:p w14:paraId="651C744E" w14:textId="77777777" w:rsidR="003841A6" w:rsidRPr="00F60C5D" w:rsidRDefault="003841A6" w:rsidP="003841A6">
            <w:pPr>
              <w:rPr>
                <w:color w:val="000000"/>
                <w:sz w:val="20"/>
                <w:szCs w:val="20"/>
              </w:rPr>
            </w:pPr>
            <w:r w:rsidRPr="00F60C5D">
              <w:rPr>
                <w:color w:val="000000"/>
                <w:sz w:val="20"/>
                <w:szCs w:val="20"/>
              </w:rPr>
              <w:t>PRESENT</w:t>
            </w:r>
          </w:p>
        </w:tc>
        <w:tc>
          <w:tcPr>
            <w:tcW w:w="3754" w:type="dxa"/>
            <w:tcBorders>
              <w:top w:val="single" w:sz="4" w:space="0" w:color="000000"/>
              <w:left w:val="nil"/>
              <w:bottom w:val="single" w:sz="4" w:space="0" w:color="000000"/>
              <w:right w:val="nil"/>
            </w:tcBorders>
            <w:shd w:val="clear" w:color="auto" w:fill="auto"/>
            <w:noWrap/>
            <w:vAlign w:val="bottom"/>
          </w:tcPr>
          <w:p w14:paraId="0FA6C661" w14:textId="77777777" w:rsidR="003841A6" w:rsidRPr="00F60C5D" w:rsidRDefault="003841A6" w:rsidP="003841A6">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tcPr>
          <w:p w14:paraId="0C153C40" w14:textId="77777777" w:rsidR="003841A6" w:rsidRPr="00F60C5D" w:rsidRDefault="003841A6" w:rsidP="003841A6">
            <w:pPr>
              <w:rPr>
                <w:color w:val="000000"/>
                <w:sz w:val="20"/>
                <w:szCs w:val="20"/>
              </w:rPr>
            </w:pPr>
            <w:r w:rsidRPr="00F60C5D">
              <w:rPr>
                <w:color w:val="000000"/>
                <w:sz w:val="20"/>
                <w:szCs w:val="20"/>
              </w:rPr>
              <w:t>Master’s Student</w:t>
            </w:r>
          </w:p>
        </w:tc>
      </w:tr>
      <w:tr w:rsidR="003841A6" w:rsidRPr="00F60C5D" w14:paraId="0669F8FD" w14:textId="77777777" w:rsidTr="003841A6">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tcPr>
          <w:p w14:paraId="1FC0895A" w14:textId="3941C279" w:rsidR="003841A6" w:rsidRPr="00F60C5D" w:rsidRDefault="003841A6" w:rsidP="003841A6">
            <w:pPr>
              <w:jc w:val="right"/>
              <w:rPr>
                <w:color w:val="000000"/>
                <w:sz w:val="20"/>
                <w:szCs w:val="20"/>
              </w:rPr>
            </w:pPr>
            <w:r w:rsidRPr="00F60C5D">
              <w:rPr>
                <w:color w:val="000000"/>
                <w:sz w:val="20"/>
                <w:szCs w:val="20"/>
              </w:rPr>
              <w:t>4</w:t>
            </w:r>
            <w:r>
              <w:rPr>
                <w:color w:val="000000"/>
                <w:sz w:val="20"/>
                <w:szCs w:val="20"/>
              </w:rPr>
              <w:t>7</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tcPr>
          <w:p w14:paraId="3861F360" w14:textId="719E3455" w:rsidR="003841A6" w:rsidRPr="00F60C5D" w:rsidRDefault="003841A6" w:rsidP="003841A6">
            <w:pPr>
              <w:rPr>
                <w:color w:val="000000"/>
                <w:sz w:val="20"/>
                <w:szCs w:val="20"/>
              </w:rPr>
            </w:pPr>
            <w:r>
              <w:rPr>
                <w:color w:val="000000"/>
                <w:sz w:val="20"/>
                <w:szCs w:val="20"/>
              </w:rPr>
              <w:t xml:space="preserve">Conor </w:t>
            </w:r>
            <w:proofErr w:type="spellStart"/>
            <w:r>
              <w:rPr>
                <w:color w:val="000000"/>
                <w:sz w:val="20"/>
                <w:szCs w:val="20"/>
              </w:rPr>
              <w:t>Quiggle</w:t>
            </w:r>
            <w:proofErr w:type="spellEnd"/>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tcPr>
          <w:p w14:paraId="20C26DC3" w14:textId="537152A1" w:rsidR="003841A6" w:rsidRPr="00F60C5D" w:rsidRDefault="003841A6" w:rsidP="003841A6">
            <w:pPr>
              <w:rPr>
                <w:color w:val="000000"/>
                <w:sz w:val="20"/>
                <w:szCs w:val="20"/>
              </w:rPr>
            </w:pPr>
            <w:r w:rsidRPr="00F60C5D">
              <w:rPr>
                <w:color w:val="000000"/>
                <w:sz w:val="20"/>
                <w:szCs w:val="20"/>
              </w:rPr>
              <w:t xml:space="preserve">AUG </w:t>
            </w:r>
            <w:r>
              <w:rPr>
                <w:color w:val="000000"/>
                <w:sz w:val="20"/>
                <w:szCs w:val="20"/>
              </w:rPr>
              <w:t>20</w:t>
            </w:r>
            <w:r w:rsidRPr="00F60C5D">
              <w:rPr>
                <w:color w:val="000000"/>
                <w:sz w:val="20"/>
                <w:szCs w:val="20"/>
              </w:rPr>
              <w:t xml:space="preserve">-                            </w:t>
            </w:r>
          </w:p>
          <w:p w14:paraId="5DF99B0B" w14:textId="346C9B3E" w:rsidR="003841A6" w:rsidRPr="00F60C5D" w:rsidRDefault="00116C79" w:rsidP="003841A6">
            <w:pPr>
              <w:rPr>
                <w:color w:val="000000"/>
                <w:sz w:val="20"/>
                <w:szCs w:val="20"/>
              </w:rPr>
            </w:pPr>
            <w:r>
              <w:rPr>
                <w:color w:val="000000"/>
                <w:sz w:val="20"/>
                <w:szCs w:val="20"/>
              </w:rPr>
              <w:t>AUG 21</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tcPr>
          <w:p w14:paraId="4BBDE098" w14:textId="77777777" w:rsidR="003841A6" w:rsidRPr="00F60C5D" w:rsidRDefault="003841A6" w:rsidP="003841A6">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tcPr>
          <w:p w14:paraId="4E5DFAC3" w14:textId="5C86DD6A" w:rsidR="003841A6" w:rsidRPr="00F60C5D" w:rsidRDefault="00116C79" w:rsidP="003841A6">
            <w:pPr>
              <w:rPr>
                <w:color w:val="000000"/>
                <w:sz w:val="20"/>
                <w:szCs w:val="20"/>
              </w:rPr>
            </w:pPr>
            <w:r>
              <w:rPr>
                <w:color w:val="000000"/>
                <w:sz w:val="20"/>
                <w:szCs w:val="20"/>
              </w:rPr>
              <w:t>Did not complete</w:t>
            </w:r>
          </w:p>
        </w:tc>
      </w:tr>
      <w:tr w:rsidR="003841A6" w:rsidRPr="00F60C5D" w14:paraId="38C9AFD7" w14:textId="77777777" w:rsidTr="003841A6">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tcPr>
          <w:p w14:paraId="2A81B5D6" w14:textId="4DFFBF7A" w:rsidR="003841A6" w:rsidRPr="00F60C5D" w:rsidRDefault="003841A6" w:rsidP="003841A6">
            <w:pPr>
              <w:jc w:val="right"/>
              <w:rPr>
                <w:color w:val="000000"/>
                <w:sz w:val="20"/>
                <w:szCs w:val="20"/>
              </w:rPr>
            </w:pPr>
            <w:r w:rsidRPr="00F60C5D">
              <w:rPr>
                <w:color w:val="000000"/>
                <w:sz w:val="20"/>
                <w:szCs w:val="20"/>
              </w:rPr>
              <w:t>4</w:t>
            </w:r>
            <w:r>
              <w:rPr>
                <w:color w:val="000000"/>
                <w:sz w:val="20"/>
                <w:szCs w:val="20"/>
              </w:rPr>
              <w:t>8</w:t>
            </w:r>
          </w:p>
        </w:tc>
        <w:tc>
          <w:tcPr>
            <w:tcW w:w="2037" w:type="dxa"/>
            <w:tcBorders>
              <w:top w:val="single" w:sz="4" w:space="0" w:color="000000"/>
              <w:left w:val="nil"/>
              <w:bottom w:val="single" w:sz="4" w:space="0" w:color="000000"/>
              <w:right w:val="nil"/>
            </w:tcBorders>
            <w:shd w:val="clear" w:color="auto" w:fill="auto"/>
            <w:noWrap/>
            <w:vAlign w:val="bottom"/>
          </w:tcPr>
          <w:p w14:paraId="4D29A7DC" w14:textId="758EC9AC" w:rsidR="003841A6" w:rsidRPr="00F60C5D" w:rsidRDefault="003841A6" w:rsidP="003841A6">
            <w:pPr>
              <w:rPr>
                <w:color w:val="000000"/>
                <w:sz w:val="20"/>
                <w:szCs w:val="20"/>
              </w:rPr>
            </w:pPr>
            <w:r>
              <w:rPr>
                <w:color w:val="000000"/>
                <w:sz w:val="20"/>
                <w:szCs w:val="20"/>
              </w:rPr>
              <w:t xml:space="preserve">Sarah Grace </w:t>
            </w:r>
            <w:proofErr w:type="spellStart"/>
            <w:r>
              <w:rPr>
                <w:color w:val="000000"/>
                <w:sz w:val="20"/>
                <w:szCs w:val="20"/>
              </w:rPr>
              <w:t>Kirkendall</w:t>
            </w:r>
            <w:proofErr w:type="spellEnd"/>
          </w:p>
        </w:tc>
        <w:tc>
          <w:tcPr>
            <w:tcW w:w="1116" w:type="dxa"/>
            <w:tcBorders>
              <w:top w:val="single" w:sz="4" w:space="0" w:color="000000"/>
              <w:left w:val="nil"/>
              <w:bottom w:val="single" w:sz="4" w:space="0" w:color="000000"/>
              <w:right w:val="nil"/>
            </w:tcBorders>
            <w:shd w:val="clear" w:color="auto" w:fill="auto"/>
            <w:noWrap/>
            <w:vAlign w:val="bottom"/>
          </w:tcPr>
          <w:p w14:paraId="521989F3" w14:textId="777DB88E" w:rsidR="003841A6" w:rsidRPr="00F60C5D" w:rsidRDefault="003841A6" w:rsidP="003841A6">
            <w:pPr>
              <w:rPr>
                <w:color w:val="000000"/>
                <w:sz w:val="20"/>
                <w:szCs w:val="20"/>
              </w:rPr>
            </w:pPr>
            <w:r w:rsidRPr="00F60C5D">
              <w:rPr>
                <w:color w:val="000000"/>
                <w:sz w:val="20"/>
                <w:szCs w:val="20"/>
              </w:rPr>
              <w:t xml:space="preserve">AUG </w:t>
            </w:r>
            <w:r>
              <w:rPr>
                <w:color w:val="000000"/>
                <w:sz w:val="20"/>
                <w:szCs w:val="20"/>
              </w:rPr>
              <w:t>20</w:t>
            </w:r>
            <w:r w:rsidRPr="00F60C5D">
              <w:rPr>
                <w:color w:val="000000"/>
                <w:sz w:val="20"/>
                <w:szCs w:val="20"/>
              </w:rPr>
              <w:t xml:space="preserve">-                            </w:t>
            </w:r>
          </w:p>
          <w:p w14:paraId="38CDFFC0" w14:textId="48D3FDF4" w:rsidR="003841A6" w:rsidRPr="00F60C5D" w:rsidRDefault="00116C79" w:rsidP="003841A6">
            <w:pPr>
              <w:rPr>
                <w:color w:val="000000"/>
                <w:sz w:val="20"/>
                <w:szCs w:val="20"/>
              </w:rPr>
            </w:pPr>
            <w:r>
              <w:rPr>
                <w:color w:val="000000"/>
                <w:sz w:val="20"/>
                <w:szCs w:val="20"/>
              </w:rPr>
              <w:t>MAY 21</w:t>
            </w:r>
          </w:p>
        </w:tc>
        <w:tc>
          <w:tcPr>
            <w:tcW w:w="3754" w:type="dxa"/>
            <w:tcBorders>
              <w:top w:val="single" w:sz="4" w:space="0" w:color="000000"/>
              <w:left w:val="nil"/>
              <w:bottom w:val="single" w:sz="4" w:space="0" w:color="000000"/>
              <w:right w:val="nil"/>
            </w:tcBorders>
            <w:shd w:val="clear" w:color="auto" w:fill="auto"/>
            <w:noWrap/>
            <w:vAlign w:val="bottom"/>
          </w:tcPr>
          <w:p w14:paraId="51D945BC" w14:textId="77777777" w:rsidR="003841A6" w:rsidRPr="00F60C5D" w:rsidRDefault="003841A6" w:rsidP="003841A6">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tcPr>
          <w:p w14:paraId="17552719" w14:textId="4CDD7DF8" w:rsidR="003841A6" w:rsidRPr="00F60C5D" w:rsidRDefault="00116C79" w:rsidP="003841A6">
            <w:pPr>
              <w:rPr>
                <w:color w:val="000000"/>
                <w:sz w:val="20"/>
                <w:szCs w:val="20"/>
              </w:rPr>
            </w:pPr>
            <w:r>
              <w:rPr>
                <w:color w:val="000000"/>
                <w:sz w:val="20"/>
                <w:szCs w:val="20"/>
              </w:rPr>
              <w:t>Did not complete</w:t>
            </w:r>
          </w:p>
        </w:tc>
      </w:tr>
      <w:tr w:rsidR="003841A6" w:rsidRPr="00F60C5D" w14:paraId="7B13F292" w14:textId="77777777" w:rsidTr="003841A6">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tcPr>
          <w:p w14:paraId="6F37C806" w14:textId="6AA46A17" w:rsidR="003841A6" w:rsidRPr="00F60C5D" w:rsidRDefault="003841A6" w:rsidP="003841A6">
            <w:pPr>
              <w:jc w:val="right"/>
              <w:rPr>
                <w:color w:val="000000"/>
                <w:sz w:val="20"/>
                <w:szCs w:val="20"/>
              </w:rPr>
            </w:pPr>
            <w:r w:rsidRPr="00F60C5D">
              <w:rPr>
                <w:color w:val="000000"/>
                <w:sz w:val="20"/>
                <w:szCs w:val="20"/>
              </w:rPr>
              <w:t>4</w:t>
            </w:r>
            <w:r>
              <w:rPr>
                <w:color w:val="000000"/>
                <w:sz w:val="20"/>
                <w:szCs w:val="20"/>
              </w:rPr>
              <w:t>9</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tcPr>
          <w:p w14:paraId="4A018398" w14:textId="29DFC27B" w:rsidR="003841A6" w:rsidRPr="00F60C5D" w:rsidRDefault="00A82247" w:rsidP="003841A6">
            <w:pPr>
              <w:rPr>
                <w:color w:val="000000"/>
                <w:sz w:val="20"/>
                <w:szCs w:val="20"/>
              </w:rPr>
            </w:pPr>
            <w:r>
              <w:rPr>
                <w:color w:val="000000"/>
                <w:sz w:val="20"/>
                <w:szCs w:val="20"/>
              </w:rPr>
              <w:t>Jordan Devries</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tcPr>
          <w:p w14:paraId="372229F9" w14:textId="77777777" w:rsidR="003841A6" w:rsidRPr="00F60C5D" w:rsidRDefault="003841A6" w:rsidP="003841A6">
            <w:pPr>
              <w:rPr>
                <w:color w:val="000000"/>
                <w:sz w:val="20"/>
                <w:szCs w:val="20"/>
              </w:rPr>
            </w:pPr>
            <w:r w:rsidRPr="00F60C5D">
              <w:rPr>
                <w:color w:val="000000"/>
                <w:sz w:val="20"/>
                <w:szCs w:val="20"/>
              </w:rPr>
              <w:t xml:space="preserve">AUG </w:t>
            </w:r>
            <w:r>
              <w:rPr>
                <w:color w:val="000000"/>
                <w:sz w:val="20"/>
                <w:szCs w:val="20"/>
              </w:rPr>
              <w:t>20</w:t>
            </w:r>
            <w:r w:rsidRPr="00F60C5D">
              <w:rPr>
                <w:color w:val="000000"/>
                <w:sz w:val="20"/>
                <w:szCs w:val="20"/>
              </w:rPr>
              <w:t xml:space="preserve">-                            </w:t>
            </w:r>
          </w:p>
          <w:p w14:paraId="34B1016F" w14:textId="77777777" w:rsidR="003841A6" w:rsidRPr="00F60C5D" w:rsidRDefault="003841A6" w:rsidP="003841A6">
            <w:pPr>
              <w:rPr>
                <w:color w:val="000000"/>
                <w:sz w:val="20"/>
                <w:szCs w:val="20"/>
              </w:rPr>
            </w:pPr>
            <w:r w:rsidRPr="00F60C5D">
              <w:rPr>
                <w:color w:val="000000"/>
                <w:sz w:val="20"/>
                <w:szCs w:val="20"/>
              </w:rPr>
              <w:t>PRESENT</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tcPr>
          <w:p w14:paraId="0590E036" w14:textId="77777777" w:rsidR="003841A6" w:rsidRPr="00F60C5D" w:rsidRDefault="003841A6" w:rsidP="003841A6">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tcPr>
          <w:p w14:paraId="21F625C6" w14:textId="77777777" w:rsidR="003841A6" w:rsidRPr="00F60C5D" w:rsidRDefault="003841A6" w:rsidP="003841A6">
            <w:pPr>
              <w:rPr>
                <w:color w:val="000000"/>
                <w:sz w:val="20"/>
                <w:szCs w:val="20"/>
              </w:rPr>
            </w:pPr>
            <w:r w:rsidRPr="00F60C5D">
              <w:rPr>
                <w:color w:val="000000"/>
                <w:sz w:val="20"/>
                <w:szCs w:val="20"/>
              </w:rPr>
              <w:t>Master’s Student</w:t>
            </w:r>
          </w:p>
        </w:tc>
      </w:tr>
      <w:tr w:rsidR="003841A6" w:rsidRPr="00F60C5D" w14:paraId="3098E8B0" w14:textId="77777777" w:rsidTr="003841A6">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tcPr>
          <w:p w14:paraId="474DBC7B" w14:textId="2FC421FD" w:rsidR="003841A6" w:rsidRPr="00F60C5D" w:rsidRDefault="003841A6" w:rsidP="003841A6">
            <w:pPr>
              <w:jc w:val="right"/>
              <w:rPr>
                <w:color w:val="000000"/>
                <w:sz w:val="20"/>
                <w:szCs w:val="20"/>
              </w:rPr>
            </w:pPr>
            <w:r>
              <w:rPr>
                <w:color w:val="000000"/>
                <w:sz w:val="20"/>
                <w:szCs w:val="20"/>
              </w:rPr>
              <w:t>50</w:t>
            </w:r>
          </w:p>
        </w:tc>
        <w:tc>
          <w:tcPr>
            <w:tcW w:w="2037" w:type="dxa"/>
            <w:tcBorders>
              <w:top w:val="single" w:sz="4" w:space="0" w:color="000000"/>
              <w:left w:val="nil"/>
              <w:bottom w:val="single" w:sz="4" w:space="0" w:color="000000"/>
              <w:right w:val="nil"/>
            </w:tcBorders>
            <w:shd w:val="clear" w:color="auto" w:fill="auto"/>
            <w:noWrap/>
            <w:vAlign w:val="bottom"/>
          </w:tcPr>
          <w:p w14:paraId="0C4494D3" w14:textId="24033856" w:rsidR="003841A6" w:rsidRPr="00F60C5D" w:rsidRDefault="00A82247" w:rsidP="003841A6">
            <w:pPr>
              <w:rPr>
                <w:color w:val="000000"/>
                <w:sz w:val="20"/>
                <w:szCs w:val="20"/>
              </w:rPr>
            </w:pPr>
            <w:r>
              <w:rPr>
                <w:color w:val="000000"/>
                <w:sz w:val="20"/>
                <w:szCs w:val="20"/>
              </w:rPr>
              <w:t>Spencer Massey</w:t>
            </w:r>
          </w:p>
        </w:tc>
        <w:tc>
          <w:tcPr>
            <w:tcW w:w="1116" w:type="dxa"/>
            <w:tcBorders>
              <w:top w:val="single" w:sz="4" w:space="0" w:color="000000"/>
              <w:left w:val="nil"/>
              <w:bottom w:val="single" w:sz="4" w:space="0" w:color="000000"/>
              <w:right w:val="nil"/>
            </w:tcBorders>
            <w:shd w:val="clear" w:color="auto" w:fill="auto"/>
            <w:noWrap/>
            <w:vAlign w:val="bottom"/>
          </w:tcPr>
          <w:p w14:paraId="3E0E29D6" w14:textId="77777777" w:rsidR="003841A6" w:rsidRPr="00F60C5D" w:rsidRDefault="003841A6" w:rsidP="003841A6">
            <w:pPr>
              <w:rPr>
                <w:color w:val="000000"/>
                <w:sz w:val="20"/>
                <w:szCs w:val="20"/>
              </w:rPr>
            </w:pPr>
            <w:r w:rsidRPr="00F60C5D">
              <w:rPr>
                <w:color w:val="000000"/>
                <w:sz w:val="20"/>
                <w:szCs w:val="20"/>
              </w:rPr>
              <w:t xml:space="preserve">AUG </w:t>
            </w:r>
            <w:r>
              <w:rPr>
                <w:color w:val="000000"/>
                <w:sz w:val="20"/>
                <w:szCs w:val="20"/>
              </w:rPr>
              <w:t>20</w:t>
            </w:r>
            <w:r w:rsidRPr="00F60C5D">
              <w:rPr>
                <w:color w:val="000000"/>
                <w:sz w:val="20"/>
                <w:szCs w:val="20"/>
              </w:rPr>
              <w:t xml:space="preserve">-                            </w:t>
            </w:r>
          </w:p>
          <w:p w14:paraId="4067BFA6" w14:textId="77777777" w:rsidR="003841A6" w:rsidRPr="00F60C5D" w:rsidRDefault="003841A6" w:rsidP="003841A6">
            <w:pPr>
              <w:rPr>
                <w:color w:val="000000"/>
                <w:sz w:val="20"/>
                <w:szCs w:val="20"/>
              </w:rPr>
            </w:pPr>
            <w:r w:rsidRPr="00F60C5D">
              <w:rPr>
                <w:color w:val="000000"/>
                <w:sz w:val="20"/>
                <w:szCs w:val="20"/>
              </w:rPr>
              <w:t>PRESENT</w:t>
            </w:r>
          </w:p>
        </w:tc>
        <w:tc>
          <w:tcPr>
            <w:tcW w:w="3754" w:type="dxa"/>
            <w:tcBorders>
              <w:top w:val="single" w:sz="4" w:space="0" w:color="000000"/>
              <w:left w:val="nil"/>
              <w:bottom w:val="single" w:sz="4" w:space="0" w:color="000000"/>
              <w:right w:val="nil"/>
            </w:tcBorders>
            <w:shd w:val="clear" w:color="auto" w:fill="auto"/>
            <w:noWrap/>
            <w:vAlign w:val="bottom"/>
          </w:tcPr>
          <w:p w14:paraId="67301307" w14:textId="77777777" w:rsidR="003841A6" w:rsidRPr="00F60C5D" w:rsidRDefault="003841A6" w:rsidP="003841A6">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tcPr>
          <w:p w14:paraId="3A56D793" w14:textId="77777777" w:rsidR="003841A6" w:rsidRPr="00F60C5D" w:rsidRDefault="003841A6" w:rsidP="003841A6">
            <w:pPr>
              <w:rPr>
                <w:color w:val="000000"/>
                <w:sz w:val="20"/>
                <w:szCs w:val="20"/>
              </w:rPr>
            </w:pPr>
            <w:r w:rsidRPr="00F60C5D">
              <w:rPr>
                <w:color w:val="000000"/>
                <w:sz w:val="20"/>
                <w:szCs w:val="20"/>
              </w:rPr>
              <w:t>Master’s Student</w:t>
            </w:r>
          </w:p>
        </w:tc>
      </w:tr>
      <w:tr w:rsidR="00822FD6" w:rsidRPr="00F60C5D" w14:paraId="156F465D" w14:textId="77777777" w:rsidTr="006E584E">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tcPr>
          <w:p w14:paraId="14F0A602" w14:textId="6E7E652A" w:rsidR="00822FD6" w:rsidRPr="00F60C5D" w:rsidRDefault="00822FD6" w:rsidP="006E584E">
            <w:pPr>
              <w:jc w:val="right"/>
              <w:rPr>
                <w:color w:val="000000"/>
                <w:sz w:val="20"/>
                <w:szCs w:val="20"/>
              </w:rPr>
            </w:pPr>
            <w:r>
              <w:rPr>
                <w:color w:val="000000"/>
                <w:sz w:val="20"/>
                <w:szCs w:val="20"/>
              </w:rPr>
              <w:t>51</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tcPr>
          <w:p w14:paraId="6F1D5FCF" w14:textId="373CC070" w:rsidR="00822FD6" w:rsidRPr="00F60C5D" w:rsidRDefault="00822FD6" w:rsidP="006E584E">
            <w:pPr>
              <w:rPr>
                <w:color w:val="000000"/>
                <w:sz w:val="20"/>
                <w:szCs w:val="20"/>
              </w:rPr>
            </w:pPr>
            <w:r>
              <w:rPr>
                <w:color w:val="000000"/>
                <w:sz w:val="20"/>
                <w:szCs w:val="20"/>
              </w:rPr>
              <w:t>Jacqueline Cox</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tcPr>
          <w:p w14:paraId="54F1742C" w14:textId="3BAB464A" w:rsidR="00822FD6" w:rsidRPr="00F60C5D" w:rsidRDefault="00822FD6" w:rsidP="006E584E">
            <w:pPr>
              <w:rPr>
                <w:color w:val="000000"/>
                <w:sz w:val="20"/>
                <w:szCs w:val="20"/>
              </w:rPr>
            </w:pPr>
            <w:r w:rsidRPr="00F60C5D">
              <w:rPr>
                <w:color w:val="000000"/>
                <w:sz w:val="20"/>
                <w:szCs w:val="20"/>
              </w:rPr>
              <w:t xml:space="preserve">AUG </w:t>
            </w:r>
            <w:r>
              <w:rPr>
                <w:color w:val="000000"/>
                <w:sz w:val="20"/>
                <w:szCs w:val="20"/>
              </w:rPr>
              <w:t>21</w:t>
            </w:r>
            <w:r w:rsidRPr="00F60C5D">
              <w:rPr>
                <w:color w:val="000000"/>
                <w:sz w:val="20"/>
                <w:szCs w:val="20"/>
              </w:rPr>
              <w:t xml:space="preserve">-                            </w:t>
            </w:r>
          </w:p>
          <w:p w14:paraId="4E028C15" w14:textId="77777777" w:rsidR="00822FD6" w:rsidRPr="00F60C5D" w:rsidRDefault="00822FD6" w:rsidP="006E584E">
            <w:pPr>
              <w:rPr>
                <w:color w:val="000000"/>
                <w:sz w:val="20"/>
                <w:szCs w:val="20"/>
              </w:rPr>
            </w:pPr>
            <w:r w:rsidRPr="00F60C5D">
              <w:rPr>
                <w:color w:val="000000"/>
                <w:sz w:val="20"/>
                <w:szCs w:val="20"/>
              </w:rPr>
              <w:t>PRESENT</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tcPr>
          <w:p w14:paraId="52C4E223" w14:textId="77777777" w:rsidR="00822FD6" w:rsidRPr="00F60C5D" w:rsidRDefault="00822FD6" w:rsidP="006E584E">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tcPr>
          <w:p w14:paraId="662430C1" w14:textId="77777777" w:rsidR="00822FD6" w:rsidRPr="00F60C5D" w:rsidRDefault="00822FD6" w:rsidP="006E584E">
            <w:pPr>
              <w:rPr>
                <w:color w:val="000000"/>
                <w:sz w:val="20"/>
                <w:szCs w:val="20"/>
              </w:rPr>
            </w:pPr>
            <w:r w:rsidRPr="00F60C5D">
              <w:rPr>
                <w:color w:val="000000"/>
                <w:sz w:val="20"/>
                <w:szCs w:val="20"/>
              </w:rPr>
              <w:t>Master’s Student</w:t>
            </w:r>
          </w:p>
        </w:tc>
      </w:tr>
      <w:tr w:rsidR="00822FD6" w:rsidRPr="00F60C5D" w14:paraId="321ED495" w14:textId="77777777" w:rsidTr="006E584E">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tcPr>
          <w:p w14:paraId="68EB26FD" w14:textId="3642C3F7" w:rsidR="00822FD6" w:rsidRPr="00F60C5D" w:rsidRDefault="00822FD6" w:rsidP="006E584E">
            <w:pPr>
              <w:jc w:val="right"/>
              <w:rPr>
                <w:color w:val="000000"/>
                <w:sz w:val="20"/>
                <w:szCs w:val="20"/>
              </w:rPr>
            </w:pPr>
            <w:r>
              <w:rPr>
                <w:color w:val="000000"/>
                <w:sz w:val="20"/>
                <w:szCs w:val="20"/>
              </w:rPr>
              <w:t>52</w:t>
            </w:r>
          </w:p>
        </w:tc>
        <w:tc>
          <w:tcPr>
            <w:tcW w:w="2037" w:type="dxa"/>
            <w:tcBorders>
              <w:top w:val="single" w:sz="4" w:space="0" w:color="000000"/>
              <w:left w:val="nil"/>
              <w:bottom w:val="single" w:sz="4" w:space="0" w:color="000000"/>
              <w:right w:val="nil"/>
            </w:tcBorders>
            <w:shd w:val="clear" w:color="auto" w:fill="auto"/>
            <w:noWrap/>
            <w:vAlign w:val="bottom"/>
          </w:tcPr>
          <w:p w14:paraId="2043A382" w14:textId="0C242DAF" w:rsidR="00822FD6" w:rsidRPr="00F60C5D" w:rsidRDefault="00822FD6" w:rsidP="006E584E">
            <w:pPr>
              <w:rPr>
                <w:color w:val="000000"/>
                <w:sz w:val="20"/>
                <w:szCs w:val="20"/>
              </w:rPr>
            </w:pPr>
            <w:r>
              <w:rPr>
                <w:color w:val="000000"/>
                <w:sz w:val="20"/>
                <w:szCs w:val="20"/>
              </w:rPr>
              <w:t>Cecelia Drummond</w:t>
            </w:r>
          </w:p>
        </w:tc>
        <w:tc>
          <w:tcPr>
            <w:tcW w:w="1116" w:type="dxa"/>
            <w:tcBorders>
              <w:top w:val="single" w:sz="4" w:space="0" w:color="000000"/>
              <w:left w:val="nil"/>
              <w:bottom w:val="single" w:sz="4" w:space="0" w:color="000000"/>
              <w:right w:val="nil"/>
            </w:tcBorders>
            <w:shd w:val="clear" w:color="auto" w:fill="auto"/>
            <w:noWrap/>
            <w:vAlign w:val="bottom"/>
          </w:tcPr>
          <w:p w14:paraId="5DE485C5" w14:textId="07F301C0" w:rsidR="00822FD6" w:rsidRPr="00F60C5D" w:rsidRDefault="00822FD6" w:rsidP="006E584E">
            <w:pPr>
              <w:rPr>
                <w:color w:val="000000"/>
                <w:sz w:val="20"/>
                <w:szCs w:val="20"/>
              </w:rPr>
            </w:pPr>
            <w:r w:rsidRPr="00F60C5D">
              <w:rPr>
                <w:color w:val="000000"/>
                <w:sz w:val="20"/>
                <w:szCs w:val="20"/>
              </w:rPr>
              <w:t xml:space="preserve">AUG </w:t>
            </w:r>
            <w:r>
              <w:rPr>
                <w:color w:val="000000"/>
                <w:sz w:val="20"/>
                <w:szCs w:val="20"/>
              </w:rPr>
              <w:t>21</w:t>
            </w:r>
            <w:r w:rsidRPr="00F60C5D">
              <w:rPr>
                <w:color w:val="000000"/>
                <w:sz w:val="20"/>
                <w:szCs w:val="20"/>
              </w:rPr>
              <w:t xml:space="preserve">-                            </w:t>
            </w:r>
          </w:p>
          <w:p w14:paraId="22ECC4B7" w14:textId="77777777" w:rsidR="00822FD6" w:rsidRPr="00F60C5D" w:rsidRDefault="00822FD6" w:rsidP="006E584E">
            <w:pPr>
              <w:rPr>
                <w:color w:val="000000"/>
                <w:sz w:val="20"/>
                <w:szCs w:val="20"/>
              </w:rPr>
            </w:pPr>
            <w:r w:rsidRPr="00F60C5D">
              <w:rPr>
                <w:color w:val="000000"/>
                <w:sz w:val="20"/>
                <w:szCs w:val="20"/>
              </w:rPr>
              <w:t>PRESENT</w:t>
            </w:r>
          </w:p>
        </w:tc>
        <w:tc>
          <w:tcPr>
            <w:tcW w:w="3754" w:type="dxa"/>
            <w:tcBorders>
              <w:top w:val="single" w:sz="4" w:space="0" w:color="000000"/>
              <w:left w:val="nil"/>
              <w:bottom w:val="single" w:sz="4" w:space="0" w:color="000000"/>
              <w:right w:val="nil"/>
            </w:tcBorders>
            <w:shd w:val="clear" w:color="auto" w:fill="auto"/>
            <w:noWrap/>
            <w:vAlign w:val="bottom"/>
          </w:tcPr>
          <w:p w14:paraId="70435467" w14:textId="77777777" w:rsidR="00822FD6" w:rsidRPr="00F60C5D" w:rsidRDefault="00822FD6" w:rsidP="006E584E">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tcPr>
          <w:p w14:paraId="6209EEE6" w14:textId="77777777" w:rsidR="00822FD6" w:rsidRPr="00F60C5D" w:rsidRDefault="00822FD6" w:rsidP="006E584E">
            <w:pPr>
              <w:rPr>
                <w:color w:val="000000"/>
                <w:sz w:val="20"/>
                <w:szCs w:val="20"/>
              </w:rPr>
            </w:pPr>
            <w:r w:rsidRPr="00F60C5D">
              <w:rPr>
                <w:color w:val="000000"/>
                <w:sz w:val="20"/>
                <w:szCs w:val="20"/>
              </w:rPr>
              <w:t>Master’s Student</w:t>
            </w:r>
          </w:p>
        </w:tc>
      </w:tr>
      <w:tr w:rsidR="00822FD6" w:rsidRPr="00F60C5D" w14:paraId="70459628" w14:textId="77777777" w:rsidTr="006E584E">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tcPr>
          <w:p w14:paraId="63CE289A" w14:textId="09594E19" w:rsidR="00822FD6" w:rsidRPr="00F60C5D" w:rsidRDefault="00822FD6" w:rsidP="006E584E">
            <w:pPr>
              <w:jc w:val="right"/>
              <w:rPr>
                <w:color w:val="000000"/>
                <w:sz w:val="20"/>
                <w:szCs w:val="20"/>
              </w:rPr>
            </w:pPr>
            <w:r>
              <w:rPr>
                <w:color w:val="000000"/>
                <w:sz w:val="20"/>
                <w:szCs w:val="20"/>
              </w:rPr>
              <w:t>53</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tcPr>
          <w:p w14:paraId="76F878EE" w14:textId="42926CB5" w:rsidR="00822FD6" w:rsidRPr="00F60C5D" w:rsidRDefault="00822FD6" w:rsidP="006E584E">
            <w:pPr>
              <w:rPr>
                <w:color w:val="000000"/>
                <w:sz w:val="20"/>
                <w:szCs w:val="20"/>
              </w:rPr>
            </w:pPr>
            <w:r>
              <w:rPr>
                <w:color w:val="000000"/>
                <w:sz w:val="20"/>
                <w:szCs w:val="20"/>
              </w:rPr>
              <w:t>Tara Neely</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tcPr>
          <w:p w14:paraId="35442C43" w14:textId="080F44F1" w:rsidR="00822FD6" w:rsidRPr="00F60C5D" w:rsidRDefault="00822FD6" w:rsidP="006E584E">
            <w:pPr>
              <w:rPr>
                <w:color w:val="000000"/>
                <w:sz w:val="20"/>
                <w:szCs w:val="20"/>
              </w:rPr>
            </w:pPr>
            <w:r w:rsidRPr="00F60C5D">
              <w:rPr>
                <w:color w:val="000000"/>
                <w:sz w:val="20"/>
                <w:szCs w:val="20"/>
              </w:rPr>
              <w:t xml:space="preserve">AUG </w:t>
            </w:r>
            <w:r>
              <w:rPr>
                <w:color w:val="000000"/>
                <w:sz w:val="20"/>
                <w:szCs w:val="20"/>
              </w:rPr>
              <w:t>21</w:t>
            </w:r>
            <w:r w:rsidRPr="00F60C5D">
              <w:rPr>
                <w:color w:val="000000"/>
                <w:sz w:val="20"/>
                <w:szCs w:val="20"/>
              </w:rPr>
              <w:t xml:space="preserve">-                            </w:t>
            </w:r>
          </w:p>
          <w:p w14:paraId="1362CC1A" w14:textId="77777777" w:rsidR="00822FD6" w:rsidRPr="00F60C5D" w:rsidRDefault="00822FD6" w:rsidP="006E584E">
            <w:pPr>
              <w:rPr>
                <w:color w:val="000000"/>
                <w:sz w:val="20"/>
                <w:szCs w:val="20"/>
              </w:rPr>
            </w:pPr>
            <w:r w:rsidRPr="00F60C5D">
              <w:rPr>
                <w:color w:val="000000"/>
                <w:sz w:val="20"/>
                <w:szCs w:val="20"/>
              </w:rPr>
              <w:t>PRESENT</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tcPr>
          <w:p w14:paraId="503CB90B" w14:textId="77777777" w:rsidR="00822FD6" w:rsidRPr="00F60C5D" w:rsidRDefault="00822FD6" w:rsidP="006E584E">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tcPr>
          <w:p w14:paraId="4493AC4B" w14:textId="77777777" w:rsidR="00822FD6" w:rsidRPr="00F60C5D" w:rsidRDefault="00822FD6" w:rsidP="006E584E">
            <w:pPr>
              <w:rPr>
                <w:color w:val="000000"/>
                <w:sz w:val="20"/>
                <w:szCs w:val="20"/>
              </w:rPr>
            </w:pPr>
            <w:r w:rsidRPr="00F60C5D">
              <w:rPr>
                <w:color w:val="000000"/>
                <w:sz w:val="20"/>
                <w:szCs w:val="20"/>
              </w:rPr>
              <w:t>Master’s Student</w:t>
            </w:r>
          </w:p>
        </w:tc>
      </w:tr>
      <w:tr w:rsidR="00822FD6" w:rsidRPr="00F60C5D" w14:paraId="66F1FCF6" w14:textId="77777777" w:rsidTr="006E584E">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tcPr>
          <w:p w14:paraId="389E5F5D" w14:textId="00FEC471" w:rsidR="00822FD6" w:rsidRPr="00F60C5D" w:rsidRDefault="00822FD6" w:rsidP="006E584E">
            <w:pPr>
              <w:jc w:val="right"/>
              <w:rPr>
                <w:color w:val="000000"/>
                <w:sz w:val="20"/>
                <w:szCs w:val="20"/>
              </w:rPr>
            </w:pPr>
            <w:r>
              <w:rPr>
                <w:color w:val="000000"/>
                <w:sz w:val="20"/>
                <w:szCs w:val="20"/>
              </w:rPr>
              <w:t>54</w:t>
            </w:r>
          </w:p>
        </w:tc>
        <w:tc>
          <w:tcPr>
            <w:tcW w:w="2037" w:type="dxa"/>
            <w:tcBorders>
              <w:top w:val="single" w:sz="4" w:space="0" w:color="000000"/>
              <w:left w:val="nil"/>
              <w:bottom w:val="single" w:sz="4" w:space="0" w:color="000000"/>
              <w:right w:val="nil"/>
            </w:tcBorders>
            <w:shd w:val="clear" w:color="auto" w:fill="auto"/>
            <w:noWrap/>
            <w:vAlign w:val="bottom"/>
          </w:tcPr>
          <w:p w14:paraId="2EBD3CBE" w14:textId="0A17ABA5" w:rsidR="00822FD6" w:rsidRPr="00F60C5D" w:rsidRDefault="00822FD6" w:rsidP="006E584E">
            <w:pPr>
              <w:rPr>
                <w:color w:val="000000"/>
                <w:sz w:val="20"/>
                <w:szCs w:val="20"/>
              </w:rPr>
            </w:pPr>
            <w:proofErr w:type="spellStart"/>
            <w:r>
              <w:rPr>
                <w:color w:val="000000"/>
                <w:sz w:val="20"/>
                <w:szCs w:val="20"/>
              </w:rPr>
              <w:t>Aqyana</w:t>
            </w:r>
            <w:proofErr w:type="spellEnd"/>
            <w:r>
              <w:rPr>
                <w:color w:val="000000"/>
                <w:sz w:val="20"/>
                <w:szCs w:val="20"/>
              </w:rPr>
              <w:t xml:space="preserve"> Reynolds</w:t>
            </w:r>
          </w:p>
        </w:tc>
        <w:tc>
          <w:tcPr>
            <w:tcW w:w="1116" w:type="dxa"/>
            <w:tcBorders>
              <w:top w:val="single" w:sz="4" w:space="0" w:color="000000"/>
              <w:left w:val="nil"/>
              <w:bottom w:val="single" w:sz="4" w:space="0" w:color="000000"/>
              <w:right w:val="nil"/>
            </w:tcBorders>
            <w:shd w:val="clear" w:color="auto" w:fill="auto"/>
            <w:noWrap/>
            <w:vAlign w:val="bottom"/>
          </w:tcPr>
          <w:p w14:paraId="2CD00337" w14:textId="0F621655" w:rsidR="00822FD6" w:rsidRPr="00F60C5D" w:rsidRDefault="00822FD6" w:rsidP="006E584E">
            <w:pPr>
              <w:rPr>
                <w:color w:val="000000"/>
                <w:sz w:val="20"/>
                <w:szCs w:val="20"/>
              </w:rPr>
            </w:pPr>
            <w:r w:rsidRPr="00F60C5D">
              <w:rPr>
                <w:color w:val="000000"/>
                <w:sz w:val="20"/>
                <w:szCs w:val="20"/>
              </w:rPr>
              <w:t xml:space="preserve">AUG </w:t>
            </w:r>
            <w:r>
              <w:rPr>
                <w:color w:val="000000"/>
                <w:sz w:val="20"/>
                <w:szCs w:val="20"/>
              </w:rPr>
              <w:t>21</w:t>
            </w:r>
            <w:r w:rsidRPr="00F60C5D">
              <w:rPr>
                <w:color w:val="000000"/>
                <w:sz w:val="20"/>
                <w:szCs w:val="20"/>
              </w:rPr>
              <w:t xml:space="preserve">-                            </w:t>
            </w:r>
          </w:p>
          <w:p w14:paraId="431825AE" w14:textId="77777777" w:rsidR="00822FD6" w:rsidRPr="00F60C5D" w:rsidRDefault="00822FD6" w:rsidP="006E584E">
            <w:pPr>
              <w:rPr>
                <w:color w:val="000000"/>
                <w:sz w:val="20"/>
                <w:szCs w:val="20"/>
              </w:rPr>
            </w:pPr>
            <w:r w:rsidRPr="00F60C5D">
              <w:rPr>
                <w:color w:val="000000"/>
                <w:sz w:val="20"/>
                <w:szCs w:val="20"/>
              </w:rPr>
              <w:t>PRESENT</w:t>
            </w:r>
          </w:p>
        </w:tc>
        <w:tc>
          <w:tcPr>
            <w:tcW w:w="3754" w:type="dxa"/>
            <w:tcBorders>
              <w:top w:val="single" w:sz="4" w:space="0" w:color="000000"/>
              <w:left w:val="nil"/>
              <w:bottom w:val="single" w:sz="4" w:space="0" w:color="000000"/>
              <w:right w:val="nil"/>
            </w:tcBorders>
            <w:shd w:val="clear" w:color="auto" w:fill="auto"/>
            <w:noWrap/>
            <w:vAlign w:val="bottom"/>
          </w:tcPr>
          <w:p w14:paraId="106A4FBE" w14:textId="77777777" w:rsidR="00822FD6" w:rsidRPr="00F60C5D" w:rsidRDefault="00822FD6" w:rsidP="006E584E">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tcPr>
          <w:p w14:paraId="5981E318" w14:textId="77777777" w:rsidR="00822FD6" w:rsidRPr="00F60C5D" w:rsidRDefault="00822FD6" w:rsidP="006E584E">
            <w:pPr>
              <w:rPr>
                <w:color w:val="000000"/>
                <w:sz w:val="20"/>
                <w:szCs w:val="20"/>
              </w:rPr>
            </w:pPr>
            <w:r w:rsidRPr="00F60C5D">
              <w:rPr>
                <w:color w:val="000000"/>
                <w:sz w:val="20"/>
                <w:szCs w:val="20"/>
              </w:rPr>
              <w:t>Master’s Student</w:t>
            </w:r>
          </w:p>
        </w:tc>
      </w:tr>
      <w:tr w:rsidR="00822FD6" w:rsidRPr="00F60C5D" w14:paraId="12376A39" w14:textId="77777777" w:rsidTr="006E584E">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tcPr>
          <w:p w14:paraId="6C826320" w14:textId="26FF1858" w:rsidR="00822FD6" w:rsidRPr="00F60C5D" w:rsidRDefault="00822FD6" w:rsidP="006E584E">
            <w:pPr>
              <w:jc w:val="right"/>
              <w:rPr>
                <w:color w:val="000000"/>
                <w:sz w:val="20"/>
                <w:szCs w:val="20"/>
              </w:rPr>
            </w:pPr>
            <w:r>
              <w:rPr>
                <w:color w:val="000000"/>
                <w:sz w:val="20"/>
                <w:szCs w:val="20"/>
              </w:rPr>
              <w:t>55</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tcPr>
          <w:p w14:paraId="6121A2D5" w14:textId="2EA6EFA6" w:rsidR="00822FD6" w:rsidRPr="00F60C5D" w:rsidRDefault="00822FD6" w:rsidP="006E584E">
            <w:pPr>
              <w:rPr>
                <w:color w:val="000000"/>
                <w:sz w:val="20"/>
                <w:szCs w:val="20"/>
              </w:rPr>
            </w:pPr>
            <w:r>
              <w:rPr>
                <w:color w:val="000000"/>
                <w:sz w:val="20"/>
                <w:szCs w:val="20"/>
              </w:rPr>
              <w:t>Joshua Soto</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tcPr>
          <w:p w14:paraId="6270A7E8" w14:textId="21A11196" w:rsidR="00822FD6" w:rsidRPr="00F60C5D" w:rsidRDefault="00822FD6" w:rsidP="006E584E">
            <w:pPr>
              <w:rPr>
                <w:color w:val="000000"/>
                <w:sz w:val="20"/>
                <w:szCs w:val="20"/>
              </w:rPr>
            </w:pPr>
            <w:r w:rsidRPr="00F60C5D">
              <w:rPr>
                <w:color w:val="000000"/>
                <w:sz w:val="20"/>
                <w:szCs w:val="20"/>
              </w:rPr>
              <w:t xml:space="preserve">AUG </w:t>
            </w:r>
            <w:r>
              <w:rPr>
                <w:color w:val="000000"/>
                <w:sz w:val="20"/>
                <w:szCs w:val="20"/>
              </w:rPr>
              <w:t>21</w:t>
            </w:r>
            <w:r w:rsidRPr="00F60C5D">
              <w:rPr>
                <w:color w:val="000000"/>
                <w:sz w:val="20"/>
                <w:szCs w:val="20"/>
              </w:rPr>
              <w:t xml:space="preserve">-                            </w:t>
            </w:r>
          </w:p>
          <w:p w14:paraId="16E66A04" w14:textId="77777777" w:rsidR="00822FD6" w:rsidRPr="00F60C5D" w:rsidRDefault="00822FD6" w:rsidP="006E584E">
            <w:pPr>
              <w:rPr>
                <w:color w:val="000000"/>
                <w:sz w:val="20"/>
                <w:szCs w:val="20"/>
              </w:rPr>
            </w:pPr>
            <w:r w:rsidRPr="00F60C5D">
              <w:rPr>
                <w:color w:val="000000"/>
                <w:sz w:val="20"/>
                <w:szCs w:val="20"/>
              </w:rPr>
              <w:t>PRESENT</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tcPr>
          <w:p w14:paraId="207DE329" w14:textId="77777777" w:rsidR="00822FD6" w:rsidRPr="00F60C5D" w:rsidRDefault="00822FD6" w:rsidP="006E584E">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tcPr>
          <w:p w14:paraId="18806F38" w14:textId="77777777" w:rsidR="00822FD6" w:rsidRPr="00F60C5D" w:rsidRDefault="00822FD6" w:rsidP="006E584E">
            <w:pPr>
              <w:rPr>
                <w:color w:val="000000"/>
                <w:sz w:val="20"/>
                <w:szCs w:val="20"/>
              </w:rPr>
            </w:pPr>
            <w:r w:rsidRPr="00F60C5D">
              <w:rPr>
                <w:color w:val="000000"/>
                <w:sz w:val="20"/>
                <w:szCs w:val="20"/>
              </w:rPr>
              <w:t>Master’s Student</w:t>
            </w:r>
          </w:p>
        </w:tc>
      </w:tr>
      <w:tr w:rsidR="00822FD6" w:rsidRPr="00F60C5D" w14:paraId="2B962E9E" w14:textId="77777777" w:rsidTr="006E584E">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tcPr>
          <w:p w14:paraId="72F2CCFE" w14:textId="29809053" w:rsidR="00822FD6" w:rsidRPr="00F60C5D" w:rsidRDefault="00822FD6" w:rsidP="006E584E">
            <w:pPr>
              <w:jc w:val="right"/>
              <w:rPr>
                <w:color w:val="000000"/>
                <w:sz w:val="20"/>
                <w:szCs w:val="20"/>
              </w:rPr>
            </w:pPr>
            <w:r>
              <w:rPr>
                <w:color w:val="000000"/>
                <w:sz w:val="20"/>
                <w:szCs w:val="20"/>
              </w:rPr>
              <w:t>56</w:t>
            </w:r>
          </w:p>
        </w:tc>
        <w:tc>
          <w:tcPr>
            <w:tcW w:w="2037" w:type="dxa"/>
            <w:tcBorders>
              <w:top w:val="single" w:sz="4" w:space="0" w:color="000000"/>
              <w:left w:val="nil"/>
              <w:bottom w:val="single" w:sz="4" w:space="0" w:color="000000"/>
              <w:right w:val="nil"/>
            </w:tcBorders>
            <w:shd w:val="clear" w:color="auto" w:fill="auto"/>
            <w:noWrap/>
            <w:vAlign w:val="bottom"/>
          </w:tcPr>
          <w:p w14:paraId="67AF26A1" w14:textId="41D9AE6A" w:rsidR="00822FD6" w:rsidRPr="00F60C5D" w:rsidRDefault="00822FD6" w:rsidP="006E584E">
            <w:pPr>
              <w:rPr>
                <w:color w:val="000000"/>
                <w:sz w:val="20"/>
                <w:szCs w:val="20"/>
              </w:rPr>
            </w:pPr>
            <w:r>
              <w:rPr>
                <w:color w:val="000000"/>
                <w:sz w:val="20"/>
                <w:szCs w:val="20"/>
              </w:rPr>
              <w:t>Madeline Whitesell</w:t>
            </w:r>
          </w:p>
        </w:tc>
        <w:tc>
          <w:tcPr>
            <w:tcW w:w="1116" w:type="dxa"/>
            <w:tcBorders>
              <w:top w:val="single" w:sz="4" w:space="0" w:color="000000"/>
              <w:left w:val="nil"/>
              <w:bottom w:val="single" w:sz="4" w:space="0" w:color="000000"/>
              <w:right w:val="nil"/>
            </w:tcBorders>
            <w:shd w:val="clear" w:color="auto" w:fill="auto"/>
            <w:noWrap/>
            <w:vAlign w:val="bottom"/>
          </w:tcPr>
          <w:p w14:paraId="4569E028" w14:textId="3395E0A2" w:rsidR="00822FD6" w:rsidRPr="00F60C5D" w:rsidRDefault="00822FD6" w:rsidP="006E584E">
            <w:pPr>
              <w:rPr>
                <w:color w:val="000000"/>
                <w:sz w:val="20"/>
                <w:szCs w:val="20"/>
              </w:rPr>
            </w:pPr>
            <w:r w:rsidRPr="00F60C5D">
              <w:rPr>
                <w:color w:val="000000"/>
                <w:sz w:val="20"/>
                <w:szCs w:val="20"/>
              </w:rPr>
              <w:t xml:space="preserve">AUG </w:t>
            </w:r>
            <w:r>
              <w:rPr>
                <w:color w:val="000000"/>
                <w:sz w:val="20"/>
                <w:szCs w:val="20"/>
              </w:rPr>
              <w:t>21</w:t>
            </w:r>
            <w:r w:rsidRPr="00F60C5D">
              <w:rPr>
                <w:color w:val="000000"/>
                <w:sz w:val="20"/>
                <w:szCs w:val="20"/>
              </w:rPr>
              <w:t xml:space="preserve">-                            </w:t>
            </w:r>
          </w:p>
          <w:p w14:paraId="09C92711" w14:textId="77777777" w:rsidR="00822FD6" w:rsidRPr="00F60C5D" w:rsidRDefault="00822FD6" w:rsidP="006E584E">
            <w:pPr>
              <w:rPr>
                <w:color w:val="000000"/>
                <w:sz w:val="20"/>
                <w:szCs w:val="20"/>
              </w:rPr>
            </w:pPr>
            <w:r w:rsidRPr="00F60C5D">
              <w:rPr>
                <w:color w:val="000000"/>
                <w:sz w:val="20"/>
                <w:szCs w:val="20"/>
              </w:rPr>
              <w:t>PRESENT</w:t>
            </w:r>
          </w:p>
        </w:tc>
        <w:tc>
          <w:tcPr>
            <w:tcW w:w="3754" w:type="dxa"/>
            <w:tcBorders>
              <w:top w:val="single" w:sz="4" w:space="0" w:color="000000"/>
              <w:left w:val="nil"/>
              <w:bottom w:val="single" w:sz="4" w:space="0" w:color="000000"/>
              <w:right w:val="nil"/>
            </w:tcBorders>
            <w:shd w:val="clear" w:color="auto" w:fill="auto"/>
            <w:noWrap/>
            <w:vAlign w:val="bottom"/>
          </w:tcPr>
          <w:p w14:paraId="04EC6410" w14:textId="77777777" w:rsidR="00822FD6" w:rsidRPr="00F60C5D" w:rsidRDefault="00822FD6" w:rsidP="006E584E">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tcPr>
          <w:p w14:paraId="7BC765B8" w14:textId="77777777" w:rsidR="00822FD6" w:rsidRPr="00F60C5D" w:rsidRDefault="00822FD6" w:rsidP="006E584E">
            <w:pPr>
              <w:rPr>
                <w:color w:val="000000"/>
                <w:sz w:val="20"/>
                <w:szCs w:val="20"/>
              </w:rPr>
            </w:pPr>
            <w:r w:rsidRPr="00F60C5D">
              <w:rPr>
                <w:color w:val="000000"/>
                <w:sz w:val="20"/>
                <w:szCs w:val="20"/>
              </w:rPr>
              <w:t>Master’s Student</w:t>
            </w:r>
          </w:p>
        </w:tc>
      </w:tr>
      <w:tr w:rsidR="00822FD6" w:rsidRPr="00F60C5D" w14:paraId="231B4E91" w14:textId="77777777" w:rsidTr="006E584E">
        <w:trPr>
          <w:trHeight w:val="301"/>
        </w:trPr>
        <w:tc>
          <w:tcPr>
            <w:tcW w:w="1072" w:type="dxa"/>
            <w:tcBorders>
              <w:top w:val="single" w:sz="4" w:space="0" w:color="000000"/>
              <w:left w:val="single" w:sz="4" w:space="0" w:color="000000"/>
              <w:bottom w:val="single" w:sz="4" w:space="0" w:color="000000"/>
              <w:right w:val="nil"/>
            </w:tcBorders>
            <w:shd w:val="clear" w:color="auto" w:fill="D9D9D9" w:themeFill="background1" w:themeFillShade="D9"/>
            <w:noWrap/>
            <w:vAlign w:val="bottom"/>
          </w:tcPr>
          <w:p w14:paraId="5704E83B" w14:textId="26A992D7" w:rsidR="00822FD6" w:rsidRPr="00F60C5D" w:rsidRDefault="00822FD6" w:rsidP="006E584E">
            <w:pPr>
              <w:jc w:val="right"/>
              <w:rPr>
                <w:color w:val="000000"/>
                <w:sz w:val="20"/>
                <w:szCs w:val="20"/>
              </w:rPr>
            </w:pPr>
            <w:r>
              <w:rPr>
                <w:color w:val="000000"/>
                <w:sz w:val="20"/>
                <w:szCs w:val="20"/>
              </w:rPr>
              <w:t>57</w:t>
            </w:r>
          </w:p>
        </w:tc>
        <w:tc>
          <w:tcPr>
            <w:tcW w:w="2037" w:type="dxa"/>
            <w:tcBorders>
              <w:top w:val="single" w:sz="4" w:space="0" w:color="000000"/>
              <w:left w:val="nil"/>
              <w:bottom w:val="single" w:sz="4" w:space="0" w:color="000000"/>
              <w:right w:val="nil"/>
            </w:tcBorders>
            <w:shd w:val="clear" w:color="auto" w:fill="D9D9D9" w:themeFill="background1" w:themeFillShade="D9"/>
            <w:noWrap/>
            <w:vAlign w:val="bottom"/>
          </w:tcPr>
          <w:p w14:paraId="724E0376" w14:textId="29D4D04B" w:rsidR="00822FD6" w:rsidRPr="00F60C5D" w:rsidRDefault="00822FD6" w:rsidP="006E584E">
            <w:pPr>
              <w:rPr>
                <w:color w:val="000000"/>
                <w:sz w:val="20"/>
                <w:szCs w:val="20"/>
              </w:rPr>
            </w:pPr>
            <w:r>
              <w:rPr>
                <w:color w:val="000000"/>
                <w:sz w:val="20"/>
                <w:szCs w:val="20"/>
              </w:rPr>
              <w:t>Madison Williams</w:t>
            </w:r>
          </w:p>
        </w:tc>
        <w:tc>
          <w:tcPr>
            <w:tcW w:w="1116" w:type="dxa"/>
            <w:tcBorders>
              <w:top w:val="single" w:sz="4" w:space="0" w:color="000000"/>
              <w:left w:val="nil"/>
              <w:bottom w:val="single" w:sz="4" w:space="0" w:color="000000"/>
              <w:right w:val="nil"/>
            </w:tcBorders>
            <w:shd w:val="clear" w:color="auto" w:fill="D9D9D9" w:themeFill="background1" w:themeFillShade="D9"/>
            <w:noWrap/>
            <w:vAlign w:val="bottom"/>
          </w:tcPr>
          <w:p w14:paraId="35E7B284" w14:textId="3E8E1936" w:rsidR="00822FD6" w:rsidRPr="00F60C5D" w:rsidRDefault="00822FD6" w:rsidP="006E584E">
            <w:pPr>
              <w:rPr>
                <w:color w:val="000000"/>
                <w:sz w:val="20"/>
                <w:szCs w:val="20"/>
              </w:rPr>
            </w:pPr>
            <w:r w:rsidRPr="00F60C5D">
              <w:rPr>
                <w:color w:val="000000"/>
                <w:sz w:val="20"/>
                <w:szCs w:val="20"/>
              </w:rPr>
              <w:t xml:space="preserve">AUG </w:t>
            </w:r>
            <w:r>
              <w:rPr>
                <w:color w:val="000000"/>
                <w:sz w:val="20"/>
                <w:szCs w:val="20"/>
              </w:rPr>
              <w:t>21</w:t>
            </w:r>
            <w:r w:rsidRPr="00F60C5D">
              <w:rPr>
                <w:color w:val="000000"/>
                <w:sz w:val="20"/>
                <w:szCs w:val="20"/>
              </w:rPr>
              <w:t xml:space="preserve">-                            </w:t>
            </w:r>
          </w:p>
          <w:p w14:paraId="14B8341E" w14:textId="77777777" w:rsidR="00822FD6" w:rsidRPr="00F60C5D" w:rsidRDefault="00822FD6" w:rsidP="006E584E">
            <w:pPr>
              <w:rPr>
                <w:color w:val="000000"/>
                <w:sz w:val="20"/>
                <w:szCs w:val="20"/>
              </w:rPr>
            </w:pPr>
            <w:r w:rsidRPr="00F60C5D">
              <w:rPr>
                <w:color w:val="000000"/>
                <w:sz w:val="20"/>
                <w:szCs w:val="20"/>
              </w:rPr>
              <w:t>PRESENT</w:t>
            </w:r>
          </w:p>
        </w:tc>
        <w:tc>
          <w:tcPr>
            <w:tcW w:w="3754" w:type="dxa"/>
            <w:tcBorders>
              <w:top w:val="single" w:sz="4" w:space="0" w:color="000000"/>
              <w:left w:val="nil"/>
              <w:bottom w:val="single" w:sz="4" w:space="0" w:color="000000"/>
              <w:right w:val="nil"/>
            </w:tcBorders>
            <w:shd w:val="clear" w:color="auto" w:fill="D9D9D9" w:themeFill="background1" w:themeFillShade="D9"/>
            <w:noWrap/>
            <w:vAlign w:val="bottom"/>
          </w:tcPr>
          <w:p w14:paraId="79B42548" w14:textId="77777777" w:rsidR="00822FD6" w:rsidRPr="00F60C5D" w:rsidRDefault="00822FD6" w:rsidP="006E584E">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tcPr>
          <w:p w14:paraId="0F0738D0" w14:textId="77777777" w:rsidR="00822FD6" w:rsidRPr="00F60C5D" w:rsidRDefault="00822FD6" w:rsidP="006E584E">
            <w:pPr>
              <w:rPr>
                <w:color w:val="000000"/>
                <w:sz w:val="20"/>
                <w:szCs w:val="20"/>
              </w:rPr>
            </w:pPr>
            <w:r w:rsidRPr="00F60C5D">
              <w:rPr>
                <w:color w:val="000000"/>
                <w:sz w:val="20"/>
                <w:szCs w:val="20"/>
              </w:rPr>
              <w:t>Master’s Student</w:t>
            </w:r>
          </w:p>
        </w:tc>
      </w:tr>
      <w:tr w:rsidR="00822FD6" w:rsidRPr="00F60C5D" w14:paraId="0FD2DD84" w14:textId="77777777" w:rsidTr="006E584E">
        <w:trPr>
          <w:trHeight w:val="301"/>
        </w:trPr>
        <w:tc>
          <w:tcPr>
            <w:tcW w:w="1072" w:type="dxa"/>
            <w:tcBorders>
              <w:top w:val="single" w:sz="4" w:space="0" w:color="000000"/>
              <w:left w:val="single" w:sz="4" w:space="0" w:color="000000"/>
              <w:bottom w:val="single" w:sz="4" w:space="0" w:color="000000"/>
              <w:right w:val="nil"/>
            </w:tcBorders>
            <w:shd w:val="clear" w:color="auto" w:fill="auto"/>
            <w:noWrap/>
            <w:vAlign w:val="bottom"/>
          </w:tcPr>
          <w:p w14:paraId="69A1E3B2" w14:textId="20387BCF" w:rsidR="00822FD6" w:rsidRPr="00F60C5D" w:rsidRDefault="00822FD6" w:rsidP="006E584E">
            <w:pPr>
              <w:jc w:val="right"/>
              <w:rPr>
                <w:color w:val="000000"/>
                <w:sz w:val="20"/>
                <w:szCs w:val="20"/>
              </w:rPr>
            </w:pPr>
            <w:r>
              <w:rPr>
                <w:color w:val="000000"/>
                <w:sz w:val="20"/>
                <w:szCs w:val="20"/>
              </w:rPr>
              <w:t>58</w:t>
            </w:r>
          </w:p>
        </w:tc>
        <w:tc>
          <w:tcPr>
            <w:tcW w:w="2037" w:type="dxa"/>
            <w:tcBorders>
              <w:top w:val="single" w:sz="4" w:space="0" w:color="000000"/>
              <w:left w:val="nil"/>
              <w:bottom w:val="single" w:sz="4" w:space="0" w:color="000000"/>
              <w:right w:val="nil"/>
            </w:tcBorders>
            <w:shd w:val="clear" w:color="auto" w:fill="auto"/>
            <w:noWrap/>
            <w:vAlign w:val="bottom"/>
          </w:tcPr>
          <w:p w14:paraId="02A90766" w14:textId="3D5A1FCB" w:rsidR="00822FD6" w:rsidRPr="00F60C5D" w:rsidRDefault="00822FD6" w:rsidP="006E584E">
            <w:pPr>
              <w:rPr>
                <w:color w:val="000000"/>
                <w:sz w:val="20"/>
                <w:szCs w:val="20"/>
              </w:rPr>
            </w:pPr>
            <w:r>
              <w:rPr>
                <w:color w:val="000000"/>
                <w:sz w:val="20"/>
                <w:szCs w:val="20"/>
              </w:rPr>
              <w:t xml:space="preserve">Aliya </w:t>
            </w:r>
            <w:proofErr w:type="spellStart"/>
            <w:r>
              <w:rPr>
                <w:color w:val="000000"/>
                <w:sz w:val="20"/>
                <w:szCs w:val="20"/>
              </w:rPr>
              <w:t>Yagafarova</w:t>
            </w:r>
            <w:proofErr w:type="spellEnd"/>
          </w:p>
        </w:tc>
        <w:tc>
          <w:tcPr>
            <w:tcW w:w="1116" w:type="dxa"/>
            <w:tcBorders>
              <w:top w:val="single" w:sz="4" w:space="0" w:color="000000"/>
              <w:left w:val="nil"/>
              <w:bottom w:val="single" w:sz="4" w:space="0" w:color="000000"/>
              <w:right w:val="nil"/>
            </w:tcBorders>
            <w:shd w:val="clear" w:color="auto" w:fill="auto"/>
            <w:noWrap/>
            <w:vAlign w:val="bottom"/>
          </w:tcPr>
          <w:p w14:paraId="298D7E77" w14:textId="383382F2" w:rsidR="00822FD6" w:rsidRPr="00F60C5D" w:rsidRDefault="00822FD6" w:rsidP="006E584E">
            <w:pPr>
              <w:rPr>
                <w:color w:val="000000"/>
                <w:sz w:val="20"/>
                <w:szCs w:val="20"/>
              </w:rPr>
            </w:pPr>
            <w:r w:rsidRPr="00F60C5D">
              <w:rPr>
                <w:color w:val="000000"/>
                <w:sz w:val="20"/>
                <w:szCs w:val="20"/>
              </w:rPr>
              <w:t xml:space="preserve">AUG </w:t>
            </w:r>
            <w:r>
              <w:rPr>
                <w:color w:val="000000"/>
                <w:sz w:val="20"/>
                <w:szCs w:val="20"/>
              </w:rPr>
              <w:t>21</w:t>
            </w:r>
            <w:r w:rsidRPr="00F60C5D">
              <w:rPr>
                <w:color w:val="000000"/>
                <w:sz w:val="20"/>
                <w:szCs w:val="20"/>
              </w:rPr>
              <w:t xml:space="preserve">-                            </w:t>
            </w:r>
          </w:p>
          <w:p w14:paraId="34396DBB" w14:textId="77777777" w:rsidR="00822FD6" w:rsidRPr="00F60C5D" w:rsidRDefault="00822FD6" w:rsidP="006E584E">
            <w:pPr>
              <w:rPr>
                <w:color w:val="000000"/>
                <w:sz w:val="20"/>
                <w:szCs w:val="20"/>
              </w:rPr>
            </w:pPr>
            <w:r w:rsidRPr="00F60C5D">
              <w:rPr>
                <w:color w:val="000000"/>
                <w:sz w:val="20"/>
                <w:szCs w:val="20"/>
              </w:rPr>
              <w:t>PRESENT</w:t>
            </w:r>
          </w:p>
        </w:tc>
        <w:tc>
          <w:tcPr>
            <w:tcW w:w="3754" w:type="dxa"/>
            <w:tcBorders>
              <w:top w:val="single" w:sz="4" w:space="0" w:color="000000"/>
              <w:left w:val="nil"/>
              <w:bottom w:val="single" w:sz="4" w:space="0" w:color="000000"/>
              <w:right w:val="nil"/>
            </w:tcBorders>
            <w:shd w:val="clear" w:color="auto" w:fill="auto"/>
            <w:noWrap/>
            <w:vAlign w:val="bottom"/>
          </w:tcPr>
          <w:p w14:paraId="1A3368E4" w14:textId="77777777" w:rsidR="00822FD6" w:rsidRPr="00F60C5D" w:rsidRDefault="00822FD6" w:rsidP="006E584E">
            <w:pPr>
              <w:rPr>
                <w:color w:val="000000"/>
                <w:sz w:val="20"/>
                <w:szCs w:val="20"/>
              </w:rPr>
            </w:pPr>
            <w:r w:rsidRPr="00F60C5D">
              <w:rPr>
                <w:color w:val="000000"/>
                <w:sz w:val="20"/>
                <w:szCs w:val="20"/>
              </w:rPr>
              <w:t>Auburn University</w:t>
            </w:r>
          </w:p>
        </w:tc>
        <w:tc>
          <w:tcPr>
            <w:tcW w:w="1376" w:type="dxa"/>
            <w:tcBorders>
              <w:top w:val="single" w:sz="4" w:space="0" w:color="000000"/>
              <w:left w:val="nil"/>
              <w:bottom w:val="single" w:sz="4" w:space="0" w:color="000000"/>
              <w:right w:val="single" w:sz="4" w:space="0" w:color="000000"/>
            </w:tcBorders>
            <w:shd w:val="clear" w:color="auto" w:fill="auto"/>
            <w:noWrap/>
            <w:vAlign w:val="bottom"/>
          </w:tcPr>
          <w:p w14:paraId="414BB105" w14:textId="77777777" w:rsidR="00822FD6" w:rsidRPr="00F60C5D" w:rsidRDefault="00822FD6" w:rsidP="006E584E">
            <w:pPr>
              <w:rPr>
                <w:color w:val="000000"/>
                <w:sz w:val="20"/>
                <w:szCs w:val="20"/>
              </w:rPr>
            </w:pPr>
            <w:r w:rsidRPr="00F60C5D">
              <w:rPr>
                <w:color w:val="000000"/>
                <w:sz w:val="20"/>
                <w:szCs w:val="20"/>
              </w:rPr>
              <w:t>Master’s Student</w:t>
            </w:r>
          </w:p>
        </w:tc>
      </w:tr>
    </w:tbl>
    <w:p w14:paraId="09A9603D" w14:textId="3CC57BC3" w:rsidR="000066BC" w:rsidRDefault="000066BC" w:rsidP="00A26627">
      <w:pPr>
        <w:rPr>
          <w:color w:val="000000"/>
          <w:sz w:val="20"/>
          <w:szCs w:val="20"/>
        </w:rPr>
      </w:pPr>
    </w:p>
    <w:p w14:paraId="7F29C5B9" w14:textId="77777777" w:rsidR="00822FD6" w:rsidRPr="00F60C5D" w:rsidRDefault="00822FD6" w:rsidP="00A26627">
      <w:pPr>
        <w:rPr>
          <w:color w:val="000000"/>
          <w:sz w:val="20"/>
          <w:szCs w:val="20"/>
        </w:rPr>
      </w:pPr>
    </w:p>
    <w:p w14:paraId="048E9D4D" w14:textId="2DCFAC57" w:rsidR="00A26627" w:rsidRPr="00F60C5D" w:rsidRDefault="00A26627" w:rsidP="00A26627">
      <w:pPr>
        <w:pBdr>
          <w:bottom w:val="single" w:sz="12" w:space="1" w:color="auto"/>
        </w:pBdr>
        <w:rPr>
          <w:b/>
          <w:color w:val="000000"/>
          <w:sz w:val="20"/>
          <w:szCs w:val="20"/>
        </w:rPr>
      </w:pPr>
      <w:r w:rsidRPr="00F60C5D">
        <w:rPr>
          <w:b/>
          <w:color w:val="000000"/>
          <w:sz w:val="20"/>
          <w:szCs w:val="20"/>
        </w:rPr>
        <w:t>R</w:t>
      </w:r>
      <w:r w:rsidR="000066BC" w:rsidRPr="00F60C5D">
        <w:rPr>
          <w:b/>
          <w:color w:val="000000"/>
          <w:sz w:val="20"/>
          <w:szCs w:val="20"/>
        </w:rPr>
        <w:t>EFERENCES</w:t>
      </w:r>
    </w:p>
    <w:p w14:paraId="6E354DB7" w14:textId="77777777" w:rsidR="00A26627" w:rsidRPr="00F60C5D" w:rsidRDefault="00A26627" w:rsidP="00A26627">
      <w:pPr>
        <w:rPr>
          <w:color w:val="000000"/>
          <w:sz w:val="20"/>
          <w:szCs w:val="20"/>
        </w:rPr>
      </w:pPr>
    </w:p>
    <w:p w14:paraId="2FF0DAAE" w14:textId="77777777" w:rsidR="00822FD6" w:rsidRPr="00F60C5D" w:rsidRDefault="00822FD6" w:rsidP="00822FD6">
      <w:pPr>
        <w:tabs>
          <w:tab w:val="center" w:pos="4680"/>
        </w:tabs>
        <w:rPr>
          <w:sz w:val="20"/>
          <w:szCs w:val="20"/>
        </w:rPr>
      </w:pPr>
      <w:r w:rsidRPr="00F60C5D">
        <w:rPr>
          <w:sz w:val="20"/>
          <w:szCs w:val="20"/>
        </w:rPr>
        <w:t xml:space="preserve">Dr. James E. </w:t>
      </w:r>
      <w:proofErr w:type="spellStart"/>
      <w:r w:rsidRPr="00F60C5D">
        <w:rPr>
          <w:sz w:val="20"/>
          <w:szCs w:val="20"/>
        </w:rPr>
        <w:t>Carr</w:t>
      </w:r>
      <w:proofErr w:type="spellEnd"/>
      <w:r w:rsidRPr="00F60C5D">
        <w:rPr>
          <w:sz w:val="20"/>
          <w:szCs w:val="20"/>
        </w:rPr>
        <w:t xml:space="preserve">, </w:t>
      </w:r>
      <w:proofErr w:type="spellStart"/>
      <w:proofErr w:type="gramStart"/>
      <w:r w:rsidRPr="00F60C5D">
        <w:rPr>
          <w:sz w:val="20"/>
          <w:szCs w:val="20"/>
        </w:rPr>
        <w:t>Ph.D</w:t>
      </w:r>
      <w:proofErr w:type="spellEnd"/>
      <w:proofErr w:type="gramEnd"/>
      <w:r w:rsidRPr="00F60C5D">
        <w:rPr>
          <w:sz w:val="20"/>
          <w:szCs w:val="20"/>
        </w:rPr>
        <w:t>, BCBA-D</w:t>
      </w:r>
    </w:p>
    <w:p w14:paraId="46021995" w14:textId="77777777" w:rsidR="00822FD6" w:rsidRPr="00F60C5D" w:rsidRDefault="00822FD6" w:rsidP="00822FD6">
      <w:pPr>
        <w:tabs>
          <w:tab w:val="center" w:pos="4680"/>
        </w:tabs>
        <w:rPr>
          <w:sz w:val="20"/>
          <w:szCs w:val="20"/>
        </w:rPr>
      </w:pPr>
      <w:r w:rsidRPr="00F60C5D">
        <w:rPr>
          <w:sz w:val="20"/>
          <w:szCs w:val="20"/>
        </w:rPr>
        <w:t>Chief Executive Officer</w:t>
      </w:r>
    </w:p>
    <w:p w14:paraId="599C30D6" w14:textId="77777777" w:rsidR="00822FD6" w:rsidRPr="00F60C5D" w:rsidRDefault="00822FD6" w:rsidP="00822FD6">
      <w:pPr>
        <w:tabs>
          <w:tab w:val="center" w:pos="4680"/>
        </w:tabs>
        <w:rPr>
          <w:sz w:val="20"/>
          <w:szCs w:val="20"/>
        </w:rPr>
      </w:pPr>
      <w:r w:rsidRPr="00F60C5D">
        <w:rPr>
          <w:sz w:val="20"/>
          <w:szCs w:val="20"/>
        </w:rPr>
        <w:t>Behavior Analyst Certification Board</w:t>
      </w:r>
    </w:p>
    <w:p w14:paraId="580A5510" w14:textId="77777777" w:rsidR="00822FD6" w:rsidRPr="00F60C5D" w:rsidRDefault="00822FD6" w:rsidP="00822FD6">
      <w:pPr>
        <w:tabs>
          <w:tab w:val="center" w:pos="4680"/>
        </w:tabs>
        <w:rPr>
          <w:sz w:val="20"/>
          <w:szCs w:val="20"/>
        </w:rPr>
      </w:pPr>
      <w:r w:rsidRPr="00F60C5D">
        <w:rPr>
          <w:sz w:val="20"/>
          <w:szCs w:val="20"/>
        </w:rPr>
        <w:t>7950 Shaffer Parkway</w:t>
      </w:r>
    </w:p>
    <w:p w14:paraId="1F6E200E" w14:textId="77777777" w:rsidR="00822FD6" w:rsidRPr="00F60C5D" w:rsidRDefault="00822FD6" w:rsidP="00822FD6">
      <w:pPr>
        <w:tabs>
          <w:tab w:val="center" w:pos="4680"/>
        </w:tabs>
        <w:rPr>
          <w:sz w:val="20"/>
          <w:szCs w:val="20"/>
        </w:rPr>
      </w:pPr>
      <w:r w:rsidRPr="00F60C5D">
        <w:rPr>
          <w:sz w:val="20"/>
          <w:szCs w:val="20"/>
        </w:rPr>
        <w:t>Littleton, CO 80127</w:t>
      </w:r>
    </w:p>
    <w:p w14:paraId="5ED0795F" w14:textId="77777777" w:rsidR="00822FD6" w:rsidRPr="00F60C5D" w:rsidRDefault="00822FD6" w:rsidP="00822FD6">
      <w:pPr>
        <w:tabs>
          <w:tab w:val="center" w:pos="4680"/>
        </w:tabs>
        <w:rPr>
          <w:sz w:val="20"/>
          <w:szCs w:val="20"/>
        </w:rPr>
      </w:pPr>
      <w:r w:rsidRPr="00F60C5D">
        <w:rPr>
          <w:sz w:val="20"/>
          <w:szCs w:val="20"/>
        </w:rPr>
        <w:t>Office Phone: (720) 438-4326</w:t>
      </w:r>
    </w:p>
    <w:p w14:paraId="7ECD2BDE" w14:textId="77777777" w:rsidR="00822FD6" w:rsidRPr="00F60C5D" w:rsidRDefault="00822FD6" w:rsidP="00822FD6">
      <w:pPr>
        <w:tabs>
          <w:tab w:val="center" w:pos="4680"/>
        </w:tabs>
        <w:rPr>
          <w:sz w:val="20"/>
          <w:szCs w:val="20"/>
        </w:rPr>
      </w:pPr>
      <w:r w:rsidRPr="00F60C5D">
        <w:rPr>
          <w:sz w:val="20"/>
          <w:szCs w:val="20"/>
        </w:rPr>
        <w:t xml:space="preserve">Email: </w:t>
      </w:r>
      <w:hyperlink r:id="rId30" w:history="1">
        <w:r w:rsidRPr="00F60C5D">
          <w:rPr>
            <w:rStyle w:val="Hyperlink"/>
            <w:sz w:val="20"/>
            <w:szCs w:val="20"/>
          </w:rPr>
          <w:t>carr@bacb.com</w:t>
        </w:r>
      </w:hyperlink>
    </w:p>
    <w:p w14:paraId="2018D53E" w14:textId="77777777" w:rsidR="00822FD6" w:rsidRPr="00F60C5D" w:rsidRDefault="00822FD6" w:rsidP="00822FD6">
      <w:pPr>
        <w:tabs>
          <w:tab w:val="center" w:pos="4680"/>
        </w:tabs>
        <w:rPr>
          <w:sz w:val="20"/>
          <w:szCs w:val="20"/>
        </w:rPr>
      </w:pPr>
    </w:p>
    <w:p w14:paraId="73B96D15" w14:textId="77777777" w:rsidR="00822FD6" w:rsidRPr="00F60C5D" w:rsidRDefault="00822FD6" w:rsidP="00822FD6">
      <w:pPr>
        <w:tabs>
          <w:tab w:val="center" w:pos="4680"/>
        </w:tabs>
        <w:rPr>
          <w:sz w:val="20"/>
          <w:szCs w:val="20"/>
        </w:rPr>
      </w:pPr>
      <w:r w:rsidRPr="00F60C5D">
        <w:rPr>
          <w:sz w:val="20"/>
          <w:szCs w:val="20"/>
        </w:rPr>
        <w:t>Dr. Melissa R. Nosik, Ph.D., BCBA-D</w:t>
      </w:r>
    </w:p>
    <w:p w14:paraId="2B9ABC5C" w14:textId="77777777" w:rsidR="00822FD6" w:rsidRPr="00F60C5D" w:rsidRDefault="00822FD6" w:rsidP="00822FD6">
      <w:pPr>
        <w:tabs>
          <w:tab w:val="center" w:pos="4680"/>
        </w:tabs>
        <w:rPr>
          <w:sz w:val="20"/>
          <w:szCs w:val="20"/>
        </w:rPr>
      </w:pPr>
      <w:r w:rsidRPr="00F60C5D">
        <w:rPr>
          <w:sz w:val="20"/>
          <w:szCs w:val="20"/>
        </w:rPr>
        <w:t>Deputy Chief Executive Officer</w:t>
      </w:r>
    </w:p>
    <w:p w14:paraId="6A38E777" w14:textId="77777777" w:rsidR="00822FD6" w:rsidRPr="00F60C5D" w:rsidRDefault="00822FD6" w:rsidP="00822FD6">
      <w:pPr>
        <w:tabs>
          <w:tab w:val="center" w:pos="4680"/>
        </w:tabs>
        <w:rPr>
          <w:sz w:val="20"/>
          <w:szCs w:val="20"/>
        </w:rPr>
      </w:pPr>
      <w:r w:rsidRPr="00F60C5D">
        <w:rPr>
          <w:sz w:val="20"/>
          <w:szCs w:val="20"/>
        </w:rPr>
        <w:t>Behavior Analyst Certification Board</w:t>
      </w:r>
    </w:p>
    <w:p w14:paraId="2414BC77" w14:textId="77777777" w:rsidR="00822FD6" w:rsidRPr="00F60C5D" w:rsidRDefault="00822FD6" w:rsidP="00822FD6">
      <w:pPr>
        <w:tabs>
          <w:tab w:val="center" w:pos="4680"/>
        </w:tabs>
        <w:rPr>
          <w:sz w:val="20"/>
          <w:szCs w:val="20"/>
        </w:rPr>
      </w:pPr>
      <w:r w:rsidRPr="00F60C5D">
        <w:rPr>
          <w:sz w:val="20"/>
          <w:szCs w:val="20"/>
        </w:rPr>
        <w:t>7950 Shaffer Parkway</w:t>
      </w:r>
    </w:p>
    <w:p w14:paraId="4A8EDADA" w14:textId="77777777" w:rsidR="00822FD6" w:rsidRPr="00F60C5D" w:rsidRDefault="00822FD6" w:rsidP="00822FD6">
      <w:pPr>
        <w:tabs>
          <w:tab w:val="center" w:pos="4680"/>
        </w:tabs>
        <w:rPr>
          <w:sz w:val="20"/>
          <w:szCs w:val="20"/>
        </w:rPr>
      </w:pPr>
      <w:r w:rsidRPr="00F60C5D">
        <w:rPr>
          <w:sz w:val="20"/>
          <w:szCs w:val="20"/>
        </w:rPr>
        <w:t>Littleton, CO 80127</w:t>
      </w:r>
    </w:p>
    <w:p w14:paraId="656EAAD2" w14:textId="77777777" w:rsidR="00822FD6" w:rsidRPr="00F60C5D" w:rsidRDefault="00822FD6" w:rsidP="00822FD6">
      <w:pPr>
        <w:tabs>
          <w:tab w:val="center" w:pos="4680"/>
        </w:tabs>
        <w:rPr>
          <w:sz w:val="20"/>
          <w:szCs w:val="20"/>
        </w:rPr>
      </w:pPr>
      <w:r w:rsidRPr="00F60C5D">
        <w:rPr>
          <w:sz w:val="20"/>
          <w:szCs w:val="20"/>
        </w:rPr>
        <w:lastRenderedPageBreak/>
        <w:t>Office Phone: (720) 438-4321 ext. 108</w:t>
      </w:r>
    </w:p>
    <w:p w14:paraId="619C1B05" w14:textId="77777777" w:rsidR="00822FD6" w:rsidRPr="00F60C5D" w:rsidRDefault="00822FD6" w:rsidP="00822FD6">
      <w:pPr>
        <w:tabs>
          <w:tab w:val="center" w:pos="4680"/>
        </w:tabs>
        <w:rPr>
          <w:sz w:val="20"/>
          <w:szCs w:val="20"/>
        </w:rPr>
      </w:pPr>
      <w:r w:rsidRPr="00F60C5D">
        <w:rPr>
          <w:sz w:val="20"/>
          <w:szCs w:val="20"/>
        </w:rPr>
        <w:t xml:space="preserve">Email: </w:t>
      </w:r>
      <w:hyperlink r:id="rId31" w:history="1">
        <w:r w:rsidRPr="00F60C5D">
          <w:rPr>
            <w:rStyle w:val="Hyperlink"/>
            <w:sz w:val="20"/>
            <w:szCs w:val="20"/>
          </w:rPr>
          <w:t>melissa@bacb.com</w:t>
        </w:r>
      </w:hyperlink>
      <w:r w:rsidRPr="00F60C5D">
        <w:rPr>
          <w:sz w:val="20"/>
          <w:szCs w:val="20"/>
        </w:rPr>
        <w:t xml:space="preserve"> </w:t>
      </w:r>
    </w:p>
    <w:p w14:paraId="36CB4A5E" w14:textId="77777777" w:rsidR="00822FD6" w:rsidRDefault="00822FD6" w:rsidP="00A26627">
      <w:pPr>
        <w:rPr>
          <w:color w:val="000000"/>
          <w:sz w:val="20"/>
          <w:szCs w:val="20"/>
        </w:rPr>
      </w:pPr>
    </w:p>
    <w:p w14:paraId="0DF34EE8" w14:textId="07E9FE3E" w:rsidR="00A26627" w:rsidRPr="00F60C5D" w:rsidRDefault="00A26627" w:rsidP="00A26627">
      <w:pPr>
        <w:rPr>
          <w:color w:val="000000"/>
          <w:sz w:val="20"/>
          <w:szCs w:val="20"/>
        </w:rPr>
      </w:pPr>
      <w:r w:rsidRPr="00F60C5D">
        <w:rPr>
          <w:color w:val="000000"/>
          <w:sz w:val="20"/>
          <w:szCs w:val="20"/>
        </w:rPr>
        <w:t>Dr. W. Larry Williams, Ph.D., BCBA-D</w:t>
      </w:r>
    </w:p>
    <w:p w14:paraId="5E6C33CE" w14:textId="1D664901" w:rsidR="00083B55" w:rsidRPr="00F60C5D" w:rsidRDefault="00A26627" w:rsidP="00A26627">
      <w:pPr>
        <w:rPr>
          <w:color w:val="000000"/>
          <w:sz w:val="20"/>
          <w:szCs w:val="20"/>
        </w:rPr>
      </w:pPr>
      <w:r w:rsidRPr="00F60C5D">
        <w:rPr>
          <w:color w:val="000000"/>
          <w:sz w:val="20"/>
          <w:szCs w:val="20"/>
        </w:rPr>
        <w:t>Professor of Psychology</w:t>
      </w:r>
      <w:r w:rsidR="00083B55" w:rsidRPr="00F60C5D">
        <w:rPr>
          <w:color w:val="000000"/>
          <w:sz w:val="20"/>
          <w:szCs w:val="20"/>
        </w:rPr>
        <w:t>-Applied Behavior Analysis Program</w:t>
      </w:r>
    </w:p>
    <w:p w14:paraId="50F7B762" w14:textId="77777777" w:rsidR="00A26627" w:rsidRPr="00F60C5D" w:rsidRDefault="00A26627" w:rsidP="00A26627">
      <w:pPr>
        <w:rPr>
          <w:color w:val="000000"/>
          <w:sz w:val="20"/>
          <w:szCs w:val="20"/>
        </w:rPr>
      </w:pPr>
      <w:r w:rsidRPr="00F60C5D">
        <w:rPr>
          <w:color w:val="000000"/>
          <w:sz w:val="20"/>
          <w:szCs w:val="20"/>
        </w:rPr>
        <w:t>Department of Psychology/296</w:t>
      </w:r>
    </w:p>
    <w:p w14:paraId="4A431C44" w14:textId="77777777" w:rsidR="00A26627" w:rsidRPr="00F60C5D" w:rsidRDefault="00A26627" w:rsidP="00A26627">
      <w:pPr>
        <w:rPr>
          <w:color w:val="000000"/>
          <w:sz w:val="20"/>
          <w:szCs w:val="20"/>
        </w:rPr>
      </w:pPr>
      <w:r w:rsidRPr="00F60C5D">
        <w:rPr>
          <w:color w:val="000000"/>
          <w:sz w:val="20"/>
          <w:szCs w:val="20"/>
        </w:rPr>
        <w:t>University of NV, Reno</w:t>
      </w:r>
    </w:p>
    <w:p w14:paraId="0BA04B9A" w14:textId="77777777" w:rsidR="00A26627" w:rsidRPr="00F60C5D" w:rsidRDefault="00A26627" w:rsidP="00A26627">
      <w:pPr>
        <w:rPr>
          <w:color w:val="000000"/>
          <w:sz w:val="20"/>
          <w:szCs w:val="20"/>
        </w:rPr>
      </w:pPr>
      <w:r w:rsidRPr="00F60C5D">
        <w:rPr>
          <w:color w:val="000000"/>
          <w:sz w:val="20"/>
          <w:szCs w:val="20"/>
        </w:rPr>
        <w:t>Reno, NV 89557</w:t>
      </w:r>
    </w:p>
    <w:p w14:paraId="1F80FFD4" w14:textId="77777777" w:rsidR="00A26627" w:rsidRPr="00F60C5D" w:rsidRDefault="00A26627" w:rsidP="00A26627">
      <w:pPr>
        <w:rPr>
          <w:color w:val="000000"/>
          <w:sz w:val="20"/>
          <w:szCs w:val="20"/>
        </w:rPr>
      </w:pPr>
      <w:r w:rsidRPr="00F60C5D">
        <w:rPr>
          <w:color w:val="000000"/>
          <w:sz w:val="20"/>
          <w:szCs w:val="20"/>
        </w:rPr>
        <w:t>Office Phone: (775) 784-1124</w:t>
      </w:r>
    </w:p>
    <w:p w14:paraId="32E33A4A" w14:textId="77777777" w:rsidR="00A26627" w:rsidRPr="00F60C5D" w:rsidRDefault="00A26627" w:rsidP="00A26627">
      <w:pPr>
        <w:rPr>
          <w:color w:val="000000"/>
          <w:sz w:val="20"/>
          <w:szCs w:val="20"/>
        </w:rPr>
      </w:pPr>
      <w:r w:rsidRPr="00F60C5D">
        <w:rPr>
          <w:color w:val="000000"/>
          <w:sz w:val="20"/>
          <w:szCs w:val="20"/>
        </w:rPr>
        <w:t xml:space="preserve">Email: </w:t>
      </w:r>
      <w:hyperlink r:id="rId32" w:history="1">
        <w:r w:rsidRPr="00F60C5D">
          <w:rPr>
            <w:rStyle w:val="Hyperlink"/>
            <w:sz w:val="20"/>
            <w:szCs w:val="20"/>
          </w:rPr>
          <w:t>larryw@unr.edu</w:t>
        </w:r>
      </w:hyperlink>
      <w:r w:rsidRPr="00F60C5D">
        <w:rPr>
          <w:color w:val="000000"/>
          <w:sz w:val="20"/>
          <w:szCs w:val="20"/>
        </w:rPr>
        <w:t xml:space="preserve"> </w:t>
      </w:r>
    </w:p>
    <w:p w14:paraId="14871B81" w14:textId="77777777" w:rsidR="00A26627" w:rsidRPr="00F60C5D" w:rsidRDefault="00A26627" w:rsidP="00A26627">
      <w:pPr>
        <w:rPr>
          <w:sz w:val="20"/>
          <w:szCs w:val="20"/>
        </w:rPr>
      </w:pPr>
    </w:p>
    <w:p w14:paraId="1E36D133" w14:textId="77777777" w:rsidR="00A26627" w:rsidRPr="00F60C5D" w:rsidRDefault="00A26627" w:rsidP="00A26627">
      <w:pPr>
        <w:tabs>
          <w:tab w:val="center" w:pos="4680"/>
        </w:tabs>
        <w:rPr>
          <w:sz w:val="20"/>
          <w:szCs w:val="20"/>
        </w:rPr>
      </w:pPr>
      <w:r w:rsidRPr="00F60C5D">
        <w:rPr>
          <w:sz w:val="20"/>
          <w:szCs w:val="20"/>
        </w:rPr>
        <w:t>Dr. Linda J. Parrott Hayes, Ph.D.</w:t>
      </w:r>
    </w:p>
    <w:p w14:paraId="380457E3" w14:textId="6DE07533" w:rsidR="00A26627" w:rsidRPr="00F60C5D" w:rsidRDefault="00A26627" w:rsidP="00A26627">
      <w:pPr>
        <w:tabs>
          <w:tab w:val="center" w:pos="4680"/>
        </w:tabs>
        <w:rPr>
          <w:sz w:val="20"/>
          <w:szCs w:val="20"/>
        </w:rPr>
      </w:pPr>
      <w:r w:rsidRPr="00F60C5D">
        <w:rPr>
          <w:sz w:val="20"/>
          <w:szCs w:val="20"/>
        </w:rPr>
        <w:t>Former President of the Association for Behavior Analysis</w:t>
      </w:r>
      <w:r w:rsidR="003A2E59" w:rsidRPr="00F60C5D">
        <w:rPr>
          <w:sz w:val="20"/>
          <w:szCs w:val="20"/>
        </w:rPr>
        <w:t xml:space="preserve"> International</w:t>
      </w:r>
    </w:p>
    <w:p w14:paraId="1BFECB88" w14:textId="537CB491" w:rsidR="00083B55" w:rsidRPr="00F60C5D" w:rsidRDefault="00083B55" w:rsidP="00A26627">
      <w:pPr>
        <w:tabs>
          <w:tab w:val="center" w:pos="4680"/>
        </w:tabs>
        <w:rPr>
          <w:sz w:val="20"/>
          <w:szCs w:val="20"/>
        </w:rPr>
      </w:pPr>
      <w:r w:rsidRPr="00F60C5D">
        <w:rPr>
          <w:sz w:val="20"/>
          <w:szCs w:val="20"/>
        </w:rPr>
        <w:t>Professor of Psychology-Applied Behavior Analysis Program</w:t>
      </w:r>
    </w:p>
    <w:p w14:paraId="062FB41C" w14:textId="77777777" w:rsidR="00A26627" w:rsidRPr="00F60C5D" w:rsidRDefault="00A26627" w:rsidP="00A26627">
      <w:pPr>
        <w:tabs>
          <w:tab w:val="center" w:pos="4680"/>
        </w:tabs>
        <w:rPr>
          <w:sz w:val="20"/>
          <w:szCs w:val="20"/>
        </w:rPr>
      </w:pPr>
      <w:r w:rsidRPr="00F60C5D">
        <w:rPr>
          <w:sz w:val="20"/>
          <w:szCs w:val="20"/>
        </w:rPr>
        <w:t>Department of Psychology MS 296</w:t>
      </w:r>
    </w:p>
    <w:p w14:paraId="6F1D4FB7" w14:textId="77777777" w:rsidR="00A26627" w:rsidRPr="00F60C5D" w:rsidRDefault="00A26627" w:rsidP="00A26627">
      <w:pPr>
        <w:tabs>
          <w:tab w:val="center" w:pos="4680"/>
        </w:tabs>
        <w:rPr>
          <w:sz w:val="20"/>
          <w:szCs w:val="20"/>
        </w:rPr>
      </w:pPr>
      <w:r w:rsidRPr="00F60C5D">
        <w:rPr>
          <w:sz w:val="20"/>
          <w:szCs w:val="20"/>
        </w:rPr>
        <w:t>University of Nevada, Reno</w:t>
      </w:r>
    </w:p>
    <w:p w14:paraId="52880C80" w14:textId="77777777" w:rsidR="00A26627" w:rsidRPr="00F60C5D" w:rsidRDefault="00A26627" w:rsidP="00A26627">
      <w:pPr>
        <w:tabs>
          <w:tab w:val="center" w:pos="4680"/>
        </w:tabs>
        <w:rPr>
          <w:sz w:val="20"/>
          <w:szCs w:val="20"/>
        </w:rPr>
      </w:pPr>
      <w:r w:rsidRPr="00F60C5D">
        <w:rPr>
          <w:sz w:val="20"/>
          <w:szCs w:val="20"/>
        </w:rPr>
        <w:t>Reno, NV 89557</w:t>
      </w:r>
    </w:p>
    <w:p w14:paraId="48546F6E" w14:textId="77777777" w:rsidR="00A26627" w:rsidRPr="00F60C5D" w:rsidRDefault="00A26627" w:rsidP="00A26627">
      <w:pPr>
        <w:tabs>
          <w:tab w:val="center" w:pos="4680"/>
        </w:tabs>
        <w:rPr>
          <w:sz w:val="20"/>
          <w:szCs w:val="20"/>
        </w:rPr>
      </w:pPr>
      <w:r w:rsidRPr="00F60C5D">
        <w:rPr>
          <w:sz w:val="20"/>
          <w:szCs w:val="20"/>
        </w:rPr>
        <w:t>Office Phone: (775) 682-8696</w:t>
      </w:r>
    </w:p>
    <w:p w14:paraId="6A439C23" w14:textId="1E0D3188" w:rsidR="00A26627" w:rsidRPr="00F60C5D" w:rsidRDefault="00A26627" w:rsidP="00A26627">
      <w:pPr>
        <w:tabs>
          <w:tab w:val="center" w:pos="4680"/>
        </w:tabs>
        <w:rPr>
          <w:sz w:val="20"/>
          <w:szCs w:val="20"/>
        </w:rPr>
      </w:pPr>
      <w:r w:rsidRPr="00F60C5D">
        <w:rPr>
          <w:sz w:val="20"/>
          <w:szCs w:val="20"/>
        </w:rPr>
        <w:t xml:space="preserve">Email: </w:t>
      </w:r>
      <w:hyperlink r:id="rId33" w:history="1">
        <w:r w:rsidRPr="00F60C5D">
          <w:rPr>
            <w:rStyle w:val="Hyperlink"/>
            <w:sz w:val="20"/>
            <w:szCs w:val="20"/>
          </w:rPr>
          <w:t>lhayes@unr.edu</w:t>
        </w:r>
      </w:hyperlink>
      <w:r w:rsidRPr="00F60C5D">
        <w:rPr>
          <w:sz w:val="20"/>
          <w:szCs w:val="20"/>
        </w:rPr>
        <w:t xml:space="preserve"> </w:t>
      </w:r>
    </w:p>
    <w:p w14:paraId="54F5BD56" w14:textId="3A6C46D1" w:rsidR="00971F75" w:rsidRPr="00F60C5D" w:rsidRDefault="00971F75">
      <w:pPr>
        <w:rPr>
          <w:sz w:val="20"/>
          <w:szCs w:val="20"/>
        </w:rPr>
      </w:pPr>
    </w:p>
    <w:p w14:paraId="7D95E74E" w14:textId="77777777" w:rsidR="00822FD6" w:rsidRPr="00F60C5D" w:rsidRDefault="00822FD6" w:rsidP="00822FD6">
      <w:pPr>
        <w:rPr>
          <w:color w:val="000000"/>
          <w:sz w:val="20"/>
          <w:szCs w:val="20"/>
        </w:rPr>
      </w:pPr>
      <w:r w:rsidRPr="00F60C5D">
        <w:rPr>
          <w:color w:val="000000"/>
          <w:sz w:val="20"/>
          <w:szCs w:val="20"/>
        </w:rPr>
        <w:t>Dr. John T. Rapp, Ph.D., BCBA</w:t>
      </w:r>
    </w:p>
    <w:p w14:paraId="7AD7A533" w14:textId="77777777" w:rsidR="00822FD6" w:rsidRPr="00F60C5D" w:rsidRDefault="00822FD6" w:rsidP="00822FD6">
      <w:pPr>
        <w:rPr>
          <w:color w:val="000000"/>
          <w:sz w:val="20"/>
          <w:szCs w:val="20"/>
        </w:rPr>
      </w:pPr>
      <w:r w:rsidRPr="00F60C5D">
        <w:rPr>
          <w:color w:val="000000"/>
          <w:sz w:val="20"/>
          <w:szCs w:val="20"/>
        </w:rPr>
        <w:t>Director of Applied Behavior Analysis Program</w:t>
      </w:r>
    </w:p>
    <w:p w14:paraId="3DE99E1F" w14:textId="77777777" w:rsidR="00822FD6" w:rsidRPr="00F60C5D" w:rsidRDefault="00822FD6" w:rsidP="00822FD6">
      <w:pPr>
        <w:rPr>
          <w:color w:val="000000"/>
          <w:sz w:val="20"/>
          <w:szCs w:val="20"/>
        </w:rPr>
      </w:pPr>
      <w:r w:rsidRPr="00F60C5D">
        <w:rPr>
          <w:color w:val="000000"/>
          <w:sz w:val="20"/>
          <w:szCs w:val="20"/>
        </w:rPr>
        <w:t>Professor of Psychology-Applied Behavior Analysis Program</w:t>
      </w:r>
    </w:p>
    <w:p w14:paraId="4663EA32" w14:textId="77777777" w:rsidR="00822FD6" w:rsidRPr="00F60C5D" w:rsidRDefault="00822FD6" w:rsidP="00822FD6">
      <w:pPr>
        <w:rPr>
          <w:sz w:val="20"/>
          <w:szCs w:val="20"/>
        </w:rPr>
      </w:pPr>
      <w:r w:rsidRPr="00F60C5D">
        <w:rPr>
          <w:sz w:val="20"/>
          <w:szCs w:val="20"/>
        </w:rPr>
        <w:t>Auburn University</w:t>
      </w:r>
    </w:p>
    <w:p w14:paraId="021C5F54" w14:textId="77777777" w:rsidR="00822FD6" w:rsidRPr="00F60C5D" w:rsidRDefault="00822FD6" w:rsidP="00822FD6">
      <w:pPr>
        <w:rPr>
          <w:color w:val="000000"/>
          <w:sz w:val="20"/>
          <w:szCs w:val="20"/>
        </w:rPr>
      </w:pPr>
      <w:r w:rsidRPr="00F60C5D">
        <w:rPr>
          <w:sz w:val="20"/>
          <w:szCs w:val="20"/>
        </w:rPr>
        <w:t>Cary 229</w:t>
      </w:r>
      <w:r w:rsidRPr="00F60C5D">
        <w:rPr>
          <w:sz w:val="20"/>
          <w:szCs w:val="20"/>
        </w:rPr>
        <w:br/>
        <w:t>Auburn University, AL 36849-5214</w:t>
      </w:r>
    </w:p>
    <w:p w14:paraId="1581C0DB" w14:textId="77777777" w:rsidR="00822FD6" w:rsidRPr="00F60C5D" w:rsidRDefault="00822FD6" w:rsidP="00822FD6">
      <w:pPr>
        <w:rPr>
          <w:color w:val="000000"/>
          <w:sz w:val="20"/>
          <w:szCs w:val="20"/>
        </w:rPr>
      </w:pPr>
      <w:r w:rsidRPr="00F60C5D">
        <w:rPr>
          <w:bCs/>
          <w:sz w:val="20"/>
          <w:szCs w:val="20"/>
        </w:rPr>
        <w:t>Office Phone:</w:t>
      </w:r>
      <w:r w:rsidRPr="00F60C5D">
        <w:rPr>
          <w:b/>
          <w:bCs/>
          <w:sz w:val="20"/>
          <w:szCs w:val="20"/>
        </w:rPr>
        <w:t> </w:t>
      </w:r>
      <w:r w:rsidRPr="00F60C5D">
        <w:rPr>
          <w:sz w:val="20"/>
          <w:szCs w:val="20"/>
        </w:rPr>
        <w:t>(334) 844-6668</w:t>
      </w:r>
    </w:p>
    <w:p w14:paraId="2DD052E6" w14:textId="77777777" w:rsidR="00822FD6" w:rsidRPr="00F60C5D" w:rsidRDefault="00822FD6" w:rsidP="00822FD6">
      <w:pPr>
        <w:rPr>
          <w:color w:val="0000FF"/>
          <w:sz w:val="20"/>
          <w:szCs w:val="20"/>
          <w:u w:val="single"/>
        </w:rPr>
      </w:pPr>
      <w:r w:rsidRPr="00F60C5D">
        <w:rPr>
          <w:sz w:val="20"/>
          <w:szCs w:val="20"/>
        </w:rPr>
        <w:t xml:space="preserve">Email: </w:t>
      </w:r>
      <w:hyperlink r:id="rId34" w:history="1">
        <w:r w:rsidRPr="00F60C5D">
          <w:rPr>
            <w:rStyle w:val="Hyperlink"/>
            <w:sz w:val="20"/>
            <w:szCs w:val="20"/>
          </w:rPr>
          <w:t>jtr0014@auburn.edu</w:t>
        </w:r>
      </w:hyperlink>
    </w:p>
    <w:p w14:paraId="0D407A06" w14:textId="77777777" w:rsidR="00822FD6" w:rsidRDefault="00822FD6" w:rsidP="00824A47">
      <w:pPr>
        <w:rPr>
          <w:color w:val="000000"/>
          <w:sz w:val="20"/>
          <w:szCs w:val="20"/>
        </w:rPr>
      </w:pPr>
    </w:p>
    <w:p w14:paraId="5E865A49" w14:textId="107901A3" w:rsidR="00824A47" w:rsidRPr="00F60C5D" w:rsidRDefault="00824A47" w:rsidP="00824A47">
      <w:pPr>
        <w:rPr>
          <w:color w:val="000000"/>
          <w:sz w:val="20"/>
          <w:szCs w:val="20"/>
        </w:rPr>
      </w:pPr>
      <w:r w:rsidRPr="00F60C5D">
        <w:rPr>
          <w:color w:val="000000"/>
          <w:sz w:val="20"/>
          <w:szCs w:val="20"/>
        </w:rPr>
        <w:t>Dr. Nadia Bhuiyan, Ph.D.</w:t>
      </w:r>
    </w:p>
    <w:p w14:paraId="63427C35" w14:textId="77777777" w:rsidR="00824A47" w:rsidRPr="00F60C5D" w:rsidRDefault="00824A47" w:rsidP="00824A47">
      <w:pPr>
        <w:rPr>
          <w:color w:val="000000"/>
          <w:sz w:val="20"/>
          <w:szCs w:val="20"/>
        </w:rPr>
      </w:pPr>
      <w:r w:rsidRPr="00F60C5D">
        <w:rPr>
          <w:color w:val="000000"/>
          <w:sz w:val="20"/>
          <w:szCs w:val="20"/>
        </w:rPr>
        <w:t>Director of Auburn University Psychological Services Center</w:t>
      </w:r>
    </w:p>
    <w:p w14:paraId="08A3E75B" w14:textId="77777777" w:rsidR="00824A47" w:rsidRPr="00F60C5D" w:rsidRDefault="00824A47" w:rsidP="00824A47">
      <w:pPr>
        <w:rPr>
          <w:color w:val="000000"/>
          <w:sz w:val="20"/>
          <w:szCs w:val="20"/>
        </w:rPr>
      </w:pPr>
      <w:r w:rsidRPr="00F60C5D">
        <w:rPr>
          <w:color w:val="000000"/>
          <w:sz w:val="20"/>
          <w:szCs w:val="20"/>
        </w:rPr>
        <w:t>Clinical Assistant Professor of Psychology</w:t>
      </w:r>
    </w:p>
    <w:p w14:paraId="12EF4954" w14:textId="77777777" w:rsidR="00824A47" w:rsidRPr="00F60C5D" w:rsidRDefault="00824A47" w:rsidP="00824A47">
      <w:pPr>
        <w:rPr>
          <w:sz w:val="20"/>
          <w:szCs w:val="20"/>
        </w:rPr>
      </w:pPr>
      <w:r w:rsidRPr="00F60C5D">
        <w:rPr>
          <w:sz w:val="20"/>
          <w:szCs w:val="20"/>
        </w:rPr>
        <w:t>Auburn University</w:t>
      </w:r>
    </w:p>
    <w:p w14:paraId="00DCE8FF" w14:textId="77777777" w:rsidR="00824A47" w:rsidRPr="00F60C5D" w:rsidRDefault="00824A47" w:rsidP="00824A47">
      <w:pPr>
        <w:rPr>
          <w:color w:val="000000"/>
          <w:sz w:val="20"/>
          <w:szCs w:val="20"/>
        </w:rPr>
      </w:pPr>
      <w:r w:rsidRPr="00F60C5D">
        <w:rPr>
          <w:sz w:val="20"/>
          <w:szCs w:val="20"/>
        </w:rPr>
        <w:t>Cary 229</w:t>
      </w:r>
      <w:r w:rsidRPr="00F60C5D">
        <w:rPr>
          <w:sz w:val="20"/>
          <w:szCs w:val="20"/>
        </w:rPr>
        <w:br/>
        <w:t>Auburn University, AL 36849-5214</w:t>
      </w:r>
    </w:p>
    <w:p w14:paraId="35E32B12" w14:textId="77777777" w:rsidR="00824A47" w:rsidRPr="00F60C5D" w:rsidRDefault="00824A47" w:rsidP="00824A47">
      <w:pPr>
        <w:rPr>
          <w:color w:val="000000"/>
          <w:sz w:val="20"/>
          <w:szCs w:val="20"/>
        </w:rPr>
      </w:pPr>
      <w:r w:rsidRPr="00F60C5D">
        <w:rPr>
          <w:bCs/>
          <w:sz w:val="20"/>
          <w:szCs w:val="20"/>
        </w:rPr>
        <w:t>Office Phone:</w:t>
      </w:r>
      <w:r w:rsidRPr="00F60C5D">
        <w:rPr>
          <w:b/>
          <w:bCs/>
          <w:sz w:val="20"/>
          <w:szCs w:val="20"/>
        </w:rPr>
        <w:t> </w:t>
      </w:r>
      <w:r w:rsidRPr="00F60C5D">
        <w:rPr>
          <w:sz w:val="20"/>
          <w:szCs w:val="20"/>
        </w:rPr>
        <w:t>(334) 844-6830</w:t>
      </w:r>
    </w:p>
    <w:p w14:paraId="66F8205D" w14:textId="77777777" w:rsidR="00824A47" w:rsidRPr="00A26627" w:rsidRDefault="00824A47" w:rsidP="00824A47">
      <w:pPr>
        <w:rPr>
          <w:color w:val="0000FF"/>
          <w:sz w:val="20"/>
          <w:szCs w:val="20"/>
          <w:u w:val="single"/>
        </w:rPr>
      </w:pPr>
      <w:r w:rsidRPr="00F60C5D">
        <w:rPr>
          <w:sz w:val="20"/>
          <w:szCs w:val="20"/>
        </w:rPr>
        <w:t xml:space="preserve">Email: </w:t>
      </w:r>
      <w:hyperlink r:id="rId35" w:history="1">
        <w:r w:rsidRPr="00F60C5D">
          <w:rPr>
            <w:rStyle w:val="Hyperlink"/>
            <w:sz w:val="20"/>
            <w:szCs w:val="20"/>
          </w:rPr>
          <w:t>bhuiyann@auburn.edu</w:t>
        </w:r>
      </w:hyperlink>
    </w:p>
    <w:p w14:paraId="66E586A8" w14:textId="77777777" w:rsidR="00824A47" w:rsidRPr="00E620B9" w:rsidRDefault="00824A47">
      <w:pPr>
        <w:rPr>
          <w:sz w:val="20"/>
          <w:szCs w:val="20"/>
        </w:rPr>
      </w:pPr>
    </w:p>
    <w:sectPr w:rsidR="00824A47" w:rsidRPr="00E620B9" w:rsidSect="00971F75">
      <w:footerReference w:type="default" r:id="rId3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C21F" w14:textId="77777777" w:rsidR="00E36308" w:rsidRDefault="00E36308" w:rsidP="00A26627">
      <w:r>
        <w:separator/>
      </w:r>
    </w:p>
  </w:endnote>
  <w:endnote w:type="continuationSeparator" w:id="0">
    <w:p w14:paraId="51F6E8B3" w14:textId="77777777" w:rsidR="00E36308" w:rsidRDefault="00E36308" w:rsidP="00A2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0667" w14:textId="740162DC" w:rsidR="00C747D1" w:rsidRPr="00DF7615" w:rsidRDefault="00C747D1" w:rsidP="00A26627">
    <w:pPr>
      <w:pStyle w:val="Footer"/>
      <w:jc w:val="center"/>
      <w:rPr>
        <w:sz w:val="18"/>
        <w:szCs w:val="18"/>
      </w:rPr>
    </w:pPr>
    <w:r w:rsidRPr="00DF7615">
      <w:rPr>
        <w:sz w:val="18"/>
        <w:szCs w:val="18"/>
      </w:rPr>
      <w:t xml:space="preserve">-RICHLING </w:t>
    </w:r>
    <w:r w:rsidRPr="00DF7615">
      <w:rPr>
        <w:sz w:val="18"/>
        <w:szCs w:val="18"/>
      </w:rPr>
      <w:fldChar w:fldCharType="begin"/>
    </w:r>
    <w:r w:rsidRPr="00DF7615">
      <w:rPr>
        <w:sz w:val="18"/>
        <w:szCs w:val="18"/>
      </w:rPr>
      <w:instrText xml:space="preserve"> PAGE   \* MERGEFORMAT </w:instrText>
    </w:r>
    <w:r w:rsidRPr="00DF7615">
      <w:rPr>
        <w:sz w:val="18"/>
        <w:szCs w:val="18"/>
      </w:rPr>
      <w:fldChar w:fldCharType="separate"/>
    </w:r>
    <w:r>
      <w:rPr>
        <w:noProof/>
        <w:sz w:val="18"/>
        <w:szCs w:val="18"/>
      </w:rPr>
      <w:t>15</w:t>
    </w:r>
    <w:r w:rsidRPr="00DF7615">
      <w:rPr>
        <w:noProof/>
        <w:sz w:val="18"/>
        <w:szCs w:val="18"/>
      </w:rPr>
      <w:fldChar w:fldCharType="end"/>
    </w:r>
    <w:r w:rsidRPr="00DF7615">
      <w:rPr>
        <w:sz w:val="18"/>
        <w:szCs w:val="18"/>
      </w:rPr>
      <w:t>-</w:t>
    </w:r>
  </w:p>
  <w:p w14:paraId="1224F012" w14:textId="2E1A91AC" w:rsidR="004B5791" w:rsidRPr="00DF7615" w:rsidRDefault="00C747D1" w:rsidP="004B5791">
    <w:pPr>
      <w:pStyle w:val="Footer"/>
      <w:jc w:val="center"/>
      <w:rPr>
        <w:sz w:val="18"/>
        <w:szCs w:val="18"/>
      </w:rPr>
    </w:pPr>
    <w:r w:rsidRPr="00DF7615">
      <w:rPr>
        <w:sz w:val="18"/>
        <w:szCs w:val="18"/>
      </w:rPr>
      <w:t xml:space="preserve">Updated </w:t>
    </w:r>
    <w:r w:rsidR="004B5791">
      <w:rPr>
        <w:sz w:val="18"/>
        <w:szCs w:val="18"/>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E453" w14:textId="77777777" w:rsidR="00E36308" w:rsidRDefault="00E36308" w:rsidP="00A26627">
      <w:r>
        <w:separator/>
      </w:r>
    </w:p>
  </w:footnote>
  <w:footnote w:type="continuationSeparator" w:id="0">
    <w:p w14:paraId="799CE46C" w14:textId="77777777" w:rsidR="00E36308" w:rsidRDefault="00E36308" w:rsidP="00A26627">
      <w:r>
        <w:continuationSeparator/>
      </w:r>
    </w:p>
  </w:footnote>
  <w:footnote w:id="1">
    <w:p w14:paraId="5B230501" w14:textId="77777777" w:rsidR="008F01B6" w:rsidRPr="00734447" w:rsidRDefault="008F01B6" w:rsidP="008F01B6">
      <w:pPr>
        <w:pStyle w:val="FootnoteText"/>
      </w:pPr>
      <w:r>
        <w:rPr>
          <w:rStyle w:val="FootnoteReference"/>
        </w:rPr>
        <w:footnoteRef/>
      </w:r>
      <w:r w:rsidRPr="00734447">
        <w:t xml:space="preserve"> </w:t>
      </w:r>
      <w:r>
        <w:t>Additional bold names indicate student advisees and supervisees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5AC"/>
    <w:multiLevelType w:val="hybridMultilevel"/>
    <w:tmpl w:val="BD248E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0C56EF"/>
    <w:multiLevelType w:val="hybridMultilevel"/>
    <w:tmpl w:val="D0C6B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5A1D07"/>
    <w:multiLevelType w:val="hybridMultilevel"/>
    <w:tmpl w:val="5246C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B7B60"/>
    <w:multiLevelType w:val="hybridMultilevel"/>
    <w:tmpl w:val="F0684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82D9C"/>
    <w:multiLevelType w:val="hybridMultilevel"/>
    <w:tmpl w:val="FCF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064B6"/>
    <w:multiLevelType w:val="hybridMultilevel"/>
    <w:tmpl w:val="5072A876"/>
    <w:lvl w:ilvl="0" w:tplc="426EEE38">
      <w:start w:val="1"/>
      <w:numFmt w:val="decimal"/>
      <w:lvlText w:val="%1."/>
      <w:lvlJc w:val="left"/>
      <w:pPr>
        <w:ind w:left="360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01FD9"/>
    <w:multiLevelType w:val="multilevel"/>
    <w:tmpl w:val="0AD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720F1E"/>
    <w:multiLevelType w:val="hybridMultilevel"/>
    <w:tmpl w:val="573E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775C1"/>
    <w:multiLevelType w:val="hybridMultilevel"/>
    <w:tmpl w:val="9120E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32654"/>
    <w:multiLevelType w:val="multilevel"/>
    <w:tmpl w:val="4E9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947E6E"/>
    <w:multiLevelType w:val="hybridMultilevel"/>
    <w:tmpl w:val="1160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610E9"/>
    <w:multiLevelType w:val="hybridMultilevel"/>
    <w:tmpl w:val="006A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71819"/>
    <w:multiLevelType w:val="hybridMultilevel"/>
    <w:tmpl w:val="043C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A273C"/>
    <w:multiLevelType w:val="hybridMultilevel"/>
    <w:tmpl w:val="717C2A6E"/>
    <w:lvl w:ilvl="0" w:tplc="039E1D6C">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01A30"/>
    <w:multiLevelType w:val="hybridMultilevel"/>
    <w:tmpl w:val="2F04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60243"/>
    <w:multiLevelType w:val="hybridMultilevel"/>
    <w:tmpl w:val="9120ED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AE55BED"/>
    <w:multiLevelType w:val="multilevel"/>
    <w:tmpl w:val="CD70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E7B0C"/>
    <w:multiLevelType w:val="hybridMultilevel"/>
    <w:tmpl w:val="7B1A0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456639"/>
    <w:multiLevelType w:val="multilevel"/>
    <w:tmpl w:val="BA9E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0461EE"/>
    <w:multiLevelType w:val="hybridMultilevel"/>
    <w:tmpl w:val="8AB6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AD2B9C"/>
    <w:multiLevelType w:val="hybridMultilevel"/>
    <w:tmpl w:val="6332D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8615F"/>
    <w:multiLevelType w:val="multilevel"/>
    <w:tmpl w:val="960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123787">
    <w:abstractNumId w:val="2"/>
  </w:num>
  <w:num w:numId="2" w16cid:durableId="854423112">
    <w:abstractNumId w:val="0"/>
  </w:num>
  <w:num w:numId="3" w16cid:durableId="1494833954">
    <w:abstractNumId w:val="1"/>
  </w:num>
  <w:num w:numId="4" w16cid:durableId="330061340">
    <w:abstractNumId w:val="12"/>
  </w:num>
  <w:num w:numId="5" w16cid:durableId="11958341">
    <w:abstractNumId w:val="7"/>
  </w:num>
  <w:num w:numId="6" w16cid:durableId="720133246">
    <w:abstractNumId w:val="11"/>
  </w:num>
  <w:num w:numId="7" w16cid:durableId="447313339">
    <w:abstractNumId w:val="4"/>
  </w:num>
  <w:num w:numId="8" w16cid:durableId="1333096251">
    <w:abstractNumId w:val="14"/>
  </w:num>
  <w:num w:numId="9" w16cid:durableId="1288243869">
    <w:abstractNumId w:val="13"/>
  </w:num>
  <w:num w:numId="10" w16cid:durableId="1574196800">
    <w:abstractNumId w:val="16"/>
  </w:num>
  <w:num w:numId="11" w16cid:durableId="472908203">
    <w:abstractNumId w:val="6"/>
  </w:num>
  <w:num w:numId="12" w16cid:durableId="1603688275">
    <w:abstractNumId w:val="21"/>
  </w:num>
  <w:num w:numId="13" w16cid:durableId="686444994">
    <w:abstractNumId w:val="9"/>
  </w:num>
  <w:num w:numId="14" w16cid:durableId="466316353">
    <w:abstractNumId w:val="18"/>
  </w:num>
  <w:num w:numId="15" w16cid:durableId="7098478">
    <w:abstractNumId w:val="5"/>
  </w:num>
  <w:num w:numId="16" w16cid:durableId="1553273809">
    <w:abstractNumId w:val="20"/>
  </w:num>
  <w:num w:numId="17" w16cid:durableId="585306918">
    <w:abstractNumId w:val="8"/>
  </w:num>
  <w:num w:numId="18" w16cid:durableId="250162485">
    <w:abstractNumId w:val="19"/>
  </w:num>
  <w:num w:numId="19" w16cid:durableId="508179442">
    <w:abstractNumId w:val="3"/>
  </w:num>
  <w:num w:numId="20" w16cid:durableId="1666469892">
    <w:abstractNumId w:val="17"/>
  </w:num>
  <w:num w:numId="21" w16cid:durableId="1840460070">
    <w:abstractNumId w:val="10"/>
  </w:num>
  <w:num w:numId="22" w16cid:durableId="17858815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US" w:vendorID="64" w:dllVersion="6" w:nlCheck="1" w:checkStyle="1"/>
  <w:activeWritingStyle w:appName="MSWord" w:lang="es-VE" w:vendorID="64" w:dllVersion="6" w:nlCheck="1" w:checkStyle="0"/>
  <w:activeWritingStyle w:appName="MSWord" w:lang="en-US" w:vendorID="64" w:dllVersion="0" w:nlCheck="1" w:checkStyle="0"/>
  <w:activeWritingStyle w:appName="MSWord" w:lang="es-VE"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27"/>
    <w:rsid w:val="000066BC"/>
    <w:rsid w:val="000176D6"/>
    <w:rsid w:val="00035125"/>
    <w:rsid w:val="00036312"/>
    <w:rsid w:val="000444CE"/>
    <w:rsid w:val="000517B7"/>
    <w:rsid w:val="000651F9"/>
    <w:rsid w:val="00075ABD"/>
    <w:rsid w:val="00082C94"/>
    <w:rsid w:val="00083B55"/>
    <w:rsid w:val="00084816"/>
    <w:rsid w:val="000933CE"/>
    <w:rsid w:val="00095DD3"/>
    <w:rsid w:val="000A289B"/>
    <w:rsid w:val="000A7A74"/>
    <w:rsid w:val="000B56E8"/>
    <w:rsid w:val="000C4B99"/>
    <w:rsid w:val="000C56F6"/>
    <w:rsid w:val="000C6F85"/>
    <w:rsid w:val="000C785B"/>
    <w:rsid w:val="000D377C"/>
    <w:rsid w:val="000D4F4D"/>
    <w:rsid w:val="000D4F79"/>
    <w:rsid w:val="000D4FD8"/>
    <w:rsid w:val="000D69AF"/>
    <w:rsid w:val="000E4F39"/>
    <w:rsid w:val="000E4F90"/>
    <w:rsid w:val="000F1CC7"/>
    <w:rsid w:val="000F1F71"/>
    <w:rsid w:val="000F3588"/>
    <w:rsid w:val="000F7BA3"/>
    <w:rsid w:val="00101103"/>
    <w:rsid w:val="0010607F"/>
    <w:rsid w:val="001077F9"/>
    <w:rsid w:val="001112F3"/>
    <w:rsid w:val="00116C79"/>
    <w:rsid w:val="001203B7"/>
    <w:rsid w:val="00126CB7"/>
    <w:rsid w:val="0012738E"/>
    <w:rsid w:val="00130A73"/>
    <w:rsid w:val="00131297"/>
    <w:rsid w:val="001338F6"/>
    <w:rsid w:val="00146AD8"/>
    <w:rsid w:val="0015391C"/>
    <w:rsid w:val="00153AF2"/>
    <w:rsid w:val="00153E86"/>
    <w:rsid w:val="001566D2"/>
    <w:rsid w:val="00164CD1"/>
    <w:rsid w:val="0018230C"/>
    <w:rsid w:val="00182ADF"/>
    <w:rsid w:val="00185467"/>
    <w:rsid w:val="00194E2F"/>
    <w:rsid w:val="00195F0C"/>
    <w:rsid w:val="001A2C2F"/>
    <w:rsid w:val="001B0F7A"/>
    <w:rsid w:val="001B58C7"/>
    <w:rsid w:val="001B6224"/>
    <w:rsid w:val="001C150E"/>
    <w:rsid w:val="001C6849"/>
    <w:rsid w:val="001D6CCD"/>
    <w:rsid w:val="001E0640"/>
    <w:rsid w:val="001E254F"/>
    <w:rsid w:val="001E63B8"/>
    <w:rsid w:val="00202C8A"/>
    <w:rsid w:val="00203399"/>
    <w:rsid w:val="002063F1"/>
    <w:rsid w:val="002101F6"/>
    <w:rsid w:val="0021304F"/>
    <w:rsid w:val="0023640B"/>
    <w:rsid w:val="00236758"/>
    <w:rsid w:val="0024254D"/>
    <w:rsid w:val="0024627D"/>
    <w:rsid w:val="00252A10"/>
    <w:rsid w:val="00252C0F"/>
    <w:rsid w:val="00254F4C"/>
    <w:rsid w:val="002568E9"/>
    <w:rsid w:val="00265DF7"/>
    <w:rsid w:val="002709AB"/>
    <w:rsid w:val="002709EB"/>
    <w:rsid w:val="00275236"/>
    <w:rsid w:val="00282DFF"/>
    <w:rsid w:val="002B0DFA"/>
    <w:rsid w:val="002B0F81"/>
    <w:rsid w:val="002B400B"/>
    <w:rsid w:val="002D2E81"/>
    <w:rsid w:val="002D6B0D"/>
    <w:rsid w:val="00305F16"/>
    <w:rsid w:val="00310994"/>
    <w:rsid w:val="00310AE7"/>
    <w:rsid w:val="00311425"/>
    <w:rsid w:val="003121E2"/>
    <w:rsid w:val="003143AA"/>
    <w:rsid w:val="00314FAB"/>
    <w:rsid w:val="0031719C"/>
    <w:rsid w:val="00317DC3"/>
    <w:rsid w:val="00320283"/>
    <w:rsid w:val="00323E0C"/>
    <w:rsid w:val="003327AE"/>
    <w:rsid w:val="00335491"/>
    <w:rsid w:val="00343719"/>
    <w:rsid w:val="00344A05"/>
    <w:rsid w:val="00346FEB"/>
    <w:rsid w:val="00351A20"/>
    <w:rsid w:val="0037035D"/>
    <w:rsid w:val="00373CAE"/>
    <w:rsid w:val="003750CE"/>
    <w:rsid w:val="003823C6"/>
    <w:rsid w:val="003841A6"/>
    <w:rsid w:val="003901C2"/>
    <w:rsid w:val="00390B0E"/>
    <w:rsid w:val="003A2E59"/>
    <w:rsid w:val="003A2EF8"/>
    <w:rsid w:val="003A37FF"/>
    <w:rsid w:val="003A493B"/>
    <w:rsid w:val="003D5FC8"/>
    <w:rsid w:val="003E09F0"/>
    <w:rsid w:val="003F1104"/>
    <w:rsid w:val="003F5803"/>
    <w:rsid w:val="00404418"/>
    <w:rsid w:val="00426B44"/>
    <w:rsid w:val="00427E94"/>
    <w:rsid w:val="00430D7F"/>
    <w:rsid w:val="00432D58"/>
    <w:rsid w:val="00434209"/>
    <w:rsid w:val="004363A2"/>
    <w:rsid w:val="00446C2B"/>
    <w:rsid w:val="00451329"/>
    <w:rsid w:val="00451841"/>
    <w:rsid w:val="0045737A"/>
    <w:rsid w:val="00460DDE"/>
    <w:rsid w:val="00487B6F"/>
    <w:rsid w:val="00490B62"/>
    <w:rsid w:val="004912BE"/>
    <w:rsid w:val="004A0B31"/>
    <w:rsid w:val="004A3882"/>
    <w:rsid w:val="004B2936"/>
    <w:rsid w:val="004B3C17"/>
    <w:rsid w:val="004B5791"/>
    <w:rsid w:val="004B5F6F"/>
    <w:rsid w:val="004C0A49"/>
    <w:rsid w:val="004D1F3E"/>
    <w:rsid w:val="004D1F8E"/>
    <w:rsid w:val="004D4182"/>
    <w:rsid w:val="004D6E40"/>
    <w:rsid w:val="004E7B8D"/>
    <w:rsid w:val="005015D1"/>
    <w:rsid w:val="00510586"/>
    <w:rsid w:val="00514449"/>
    <w:rsid w:val="00515CFA"/>
    <w:rsid w:val="00521C8E"/>
    <w:rsid w:val="005319F8"/>
    <w:rsid w:val="00533BAD"/>
    <w:rsid w:val="005347CC"/>
    <w:rsid w:val="00537C85"/>
    <w:rsid w:val="00537E84"/>
    <w:rsid w:val="00540CBE"/>
    <w:rsid w:val="00543490"/>
    <w:rsid w:val="00544BE9"/>
    <w:rsid w:val="00546DA0"/>
    <w:rsid w:val="00560C15"/>
    <w:rsid w:val="00560F12"/>
    <w:rsid w:val="005622C8"/>
    <w:rsid w:val="00567B07"/>
    <w:rsid w:val="00570CA3"/>
    <w:rsid w:val="0057487C"/>
    <w:rsid w:val="00576377"/>
    <w:rsid w:val="005769D4"/>
    <w:rsid w:val="00577BD9"/>
    <w:rsid w:val="00581E43"/>
    <w:rsid w:val="00590E8C"/>
    <w:rsid w:val="0059176D"/>
    <w:rsid w:val="005A14C2"/>
    <w:rsid w:val="005A14FE"/>
    <w:rsid w:val="005A4720"/>
    <w:rsid w:val="005A680C"/>
    <w:rsid w:val="005B066F"/>
    <w:rsid w:val="005C07E8"/>
    <w:rsid w:val="005C1F1B"/>
    <w:rsid w:val="005C3393"/>
    <w:rsid w:val="005C3C6C"/>
    <w:rsid w:val="005D0039"/>
    <w:rsid w:val="005D77D9"/>
    <w:rsid w:val="005E02E3"/>
    <w:rsid w:val="005E4A5E"/>
    <w:rsid w:val="005E6823"/>
    <w:rsid w:val="00613360"/>
    <w:rsid w:val="0061352E"/>
    <w:rsid w:val="006136F3"/>
    <w:rsid w:val="00624322"/>
    <w:rsid w:val="0062514D"/>
    <w:rsid w:val="006255C1"/>
    <w:rsid w:val="006426F9"/>
    <w:rsid w:val="00645916"/>
    <w:rsid w:val="00645B61"/>
    <w:rsid w:val="00646A6F"/>
    <w:rsid w:val="00650963"/>
    <w:rsid w:val="006519F3"/>
    <w:rsid w:val="0065671A"/>
    <w:rsid w:val="00662CA5"/>
    <w:rsid w:val="00663CE5"/>
    <w:rsid w:val="006641C3"/>
    <w:rsid w:val="006665DA"/>
    <w:rsid w:val="006710B2"/>
    <w:rsid w:val="00691DF1"/>
    <w:rsid w:val="006961D1"/>
    <w:rsid w:val="006A4AE1"/>
    <w:rsid w:val="006A4F86"/>
    <w:rsid w:val="006C2E11"/>
    <w:rsid w:val="006C4148"/>
    <w:rsid w:val="006C5BBA"/>
    <w:rsid w:val="006C7931"/>
    <w:rsid w:val="006D6139"/>
    <w:rsid w:val="006E1D50"/>
    <w:rsid w:val="006E364B"/>
    <w:rsid w:val="006F47DC"/>
    <w:rsid w:val="006F5938"/>
    <w:rsid w:val="00705931"/>
    <w:rsid w:val="00706105"/>
    <w:rsid w:val="0070696D"/>
    <w:rsid w:val="00710E55"/>
    <w:rsid w:val="007121B9"/>
    <w:rsid w:val="00713FA0"/>
    <w:rsid w:val="0071614F"/>
    <w:rsid w:val="007179DB"/>
    <w:rsid w:val="00724811"/>
    <w:rsid w:val="00725EA2"/>
    <w:rsid w:val="00733DE0"/>
    <w:rsid w:val="00734447"/>
    <w:rsid w:val="00735E88"/>
    <w:rsid w:val="00744C28"/>
    <w:rsid w:val="00754184"/>
    <w:rsid w:val="00757163"/>
    <w:rsid w:val="007661E7"/>
    <w:rsid w:val="00774C48"/>
    <w:rsid w:val="0078093E"/>
    <w:rsid w:val="00784024"/>
    <w:rsid w:val="00786C6D"/>
    <w:rsid w:val="0079071A"/>
    <w:rsid w:val="007912AD"/>
    <w:rsid w:val="0079146A"/>
    <w:rsid w:val="007960F3"/>
    <w:rsid w:val="00796EB2"/>
    <w:rsid w:val="007C0D2F"/>
    <w:rsid w:val="007C4590"/>
    <w:rsid w:val="007D0964"/>
    <w:rsid w:val="007D10D6"/>
    <w:rsid w:val="007D2F8F"/>
    <w:rsid w:val="007D3F16"/>
    <w:rsid w:val="007D6343"/>
    <w:rsid w:val="007F087A"/>
    <w:rsid w:val="00801DBC"/>
    <w:rsid w:val="0081179F"/>
    <w:rsid w:val="00817BF1"/>
    <w:rsid w:val="00822FD6"/>
    <w:rsid w:val="00824159"/>
    <w:rsid w:val="00824A47"/>
    <w:rsid w:val="008258E5"/>
    <w:rsid w:val="00834D04"/>
    <w:rsid w:val="00835245"/>
    <w:rsid w:val="00837E27"/>
    <w:rsid w:val="0084727C"/>
    <w:rsid w:val="008477F0"/>
    <w:rsid w:val="008548FC"/>
    <w:rsid w:val="008631D3"/>
    <w:rsid w:val="00871F33"/>
    <w:rsid w:val="008740F3"/>
    <w:rsid w:val="008811C0"/>
    <w:rsid w:val="008824C8"/>
    <w:rsid w:val="00882FEB"/>
    <w:rsid w:val="00884DA9"/>
    <w:rsid w:val="00886799"/>
    <w:rsid w:val="00886D0E"/>
    <w:rsid w:val="00886F07"/>
    <w:rsid w:val="00890130"/>
    <w:rsid w:val="00894B0F"/>
    <w:rsid w:val="00894DFC"/>
    <w:rsid w:val="008A110E"/>
    <w:rsid w:val="008A1734"/>
    <w:rsid w:val="008B04BE"/>
    <w:rsid w:val="008B0761"/>
    <w:rsid w:val="008B48B7"/>
    <w:rsid w:val="008B6FF2"/>
    <w:rsid w:val="008C068D"/>
    <w:rsid w:val="008C07FE"/>
    <w:rsid w:val="008C2676"/>
    <w:rsid w:val="008C413C"/>
    <w:rsid w:val="008D636E"/>
    <w:rsid w:val="008D795B"/>
    <w:rsid w:val="008E18CD"/>
    <w:rsid w:val="008E6351"/>
    <w:rsid w:val="008F01B6"/>
    <w:rsid w:val="008F6BBA"/>
    <w:rsid w:val="00902139"/>
    <w:rsid w:val="00902A30"/>
    <w:rsid w:val="00906320"/>
    <w:rsid w:val="00910D3B"/>
    <w:rsid w:val="009120B4"/>
    <w:rsid w:val="009131E6"/>
    <w:rsid w:val="0091389F"/>
    <w:rsid w:val="009223D7"/>
    <w:rsid w:val="00926B0B"/>
    <w:rsid w:val="00931902"/>
    <w:rsid w:val="00931BDE"/>
    <w:rsid w:val="009458FE"/>
    <w:rsid w:val="00953F27"/>
    <w:rsid w:val="00962B5E"/>
    <w:rsid w:val="00967E33"/>
    <w:rsid w:val="009711D3"/>
    <w:rsid w:val="00971CD5"/>
    <w:rsid w:val="00971F75"/>
    <w:rsid w:val="00974F1B"/>
    <w:rsid w:val="009849A1"/>
    <w:rsid w:val="00987ACD"/>
    <w:rsid w:val="00992CC7"/>
    <w:rsid w:val="0099710C"/>
    <w:rsid w:val="009A0515"/>
    <w:rsid w:val="009A0DAD"/>
    <w:rsid w:val="009B1629"/>
    <w:rsid w:val="009B1A50"/>
    <w:rsid w:val="009B2026"/>
    <w:rsid w:val="009B2CFA"/>
    <w:rsid w:val="009B4F3D"/>
    <w:rsid w:val="009C14C2"/>
    <w:rsid w:val="009C2466"/>
    <w:rsid w:val="009C65AF"/>
    <w:rsid w:val="009D2465"/>
    <w:rsid w:val="009D3007"/>
    <w:rsid w:val="009D4FC1"/>
    <w:rsid w:val="009E2363"/>
    <w:rsid w:val="00A07D18"/>
    <w:rsid w:val="00A26627"/>
    <w:rsid w:val="00A31554"/>
    <w:rsid w:val="00A3258F"/>
    <w:rsid w:val="00A373C3"/>
    <w:rsid w:val="00A4352C"/>
    <w:rsid w:val="00A45803"/>
    <w:rsid w:val="00A45820"/>
    <w:rsid w:val="00A50F19"/>
    <w:rsid w:val="00A54546"/>
    <w:rsid w:val="00A55A48"/>
    <w:rsid w:val="00A5643F"/>
    <w:rsid w:val="00A65ACE"/>
    <w:rsid w:val="00A6611E"/>
    <w:rsid w:val="00A754B2"/>
    <w:rsid w:val="00A82247"/>
    <w:rsid w:val="00A85F7A"/>
    <w:rsid w:val="00A8603D"/>
    <w:rsid w:val="00A9626F"/>
    <w:rsid w:val="00AA06B2"/>
    <w:rsid w:val="00AA5229"/>
    <w:rsid w:val="00AB2039"/>
    <w:rsid w:val="00AB3774"/>
    <w:rsid w:val="00AB6B91"/>
    <w:rsid w:val="00AB71ED"/>
    <w:rsid w:val="00AB78E0"/>
    <w:rsid w:val="00AC13A6"/>
    <w:rsid w:val="00AC516D"/>
    <w:rsid w:val="00AD3C60"/>
    <w:rsid w:val="00AD5C35"/>
    <w:rsid w:val="00AE2CCC"/>
    <w:rsid w:val="00AF0688"/>
    <w:rsid w:val="00B01C89"/>
    <w:rsid w:val="00B01FAD"/>
    <w:rsid w:val="00B1317F"/>
    <w:rsid w:val="00B14DA8"/>
    <w:rsid w:val="00B1696E"/>
    <w:rsid w:val="00B318B9"/>
    <w:rsid w:val="00B31DDD"/>
    <w:rsid w:val="00B32D1E"/>
    <w:rsid w:val="00B34178"/>
    <w:rsid w:val="00B473B5"/>
    <w:rsid w:val="00B50D1E"/>
    <w:rsid w:val="00B543DB"/>
    <w:rsid w:val="00B54FD3"/>
    <w:rsid w:val="00B77282"/>
    <w:rsid w:val="00B80474"/>
    <w:rsid w:val="00B8239A"/>
    <w:rsid w:val="00B94902"/>
    <w:rsid w:val="00B97426"/>
    <w:rsid w:val="00BA1135"/>
    <w:rsid w:val="00BA2F63"/>
    <w:rsid w:val="00BA3049"/>
    <w:rsid w:val="00BA7611"/>
    <w:rsid w:val="00BB077C"/>
    <w:rsid w:val="00BB078B"/>
    <w:rsid w:val="00BB4D18"/>
    <w:rsid w:val="00BB6945"/>
    <w:rsid w:val="00BC4512"/>
    <w:rsid w:val="00BD3218"/>
    <w:rsid w:val="00BD5D70"/>
    <w:rsid w:val="00BD5E03"/>
    <w:rsid w:val="00BE5C64"/>
    <w:rsid w:val="00BF58D3"/>
    <w:rsid w:val="00C014B7"/>
    <w:rsid w:val="00C05EFA"/>
    <w:rsid w:val="00C07773"/>
    <w:rsid w:val="00C11664"/>
    <w:rsid w:val="00C131AE"/>
    <w:rsid w:val="00C22D12"/>
    <w:rsid w:val="00C22EB1"/>
    <w:rsid w:val="00C25731"/>
    <w:rsid w:val="00C36561"/>
    <w:rsid w:val="00C44071"/>
    <w:rsid w:val="00C56DE0"/>
    <w:rsid w:val="00C61336"/>
    <w:rsid w:val="00C62000"/>
    <w:rsid w:val="00C63681"/>
    <w:rsid w:val="00C64E17"/>
    <w:rsid w:val="00C747D1"/>
    <w:rsid w:val="00C8231A"/>
    <w:rsid w:val="00C83EA7"/>
    <w:rsid w:val="00C83EE3"/>
    <w:rsid w:val="00C90831"/>
    <w:rsid w:val="00C92615"/>
    <w:rsid w:val="00C976F8"/>
    <w:rsid w:val="00CA138C"/>
    <w:rsid w:val="00CB7D4E"/>
    <w:rsid w:val="00CC1C78"/>
    <w:rsid w:val="00CC2173"/>
    <w:rsid w:val="00CC22F9"/>
    <w:rsid w:val="00CC5367"/>
    <w:rsid w:val="00CC75FB"/>
    <w:rsid w:val="00CD4110"/>
    <w:rsid w:val="00CD6CD0"/>
    <w:rsid w:val="00CE0CCE"/>
    <w:rsid w:val="00CE2FF4"/>
    <w:rsid w:val="00CF3E22"/>
    <w:rsid w:val="00CF712D"/>
    <w:rsid w:val="00CF74F8"/>
    <w:rsid w:val="00D05B7B"/>
    <w:rsid w:val="00D07A6C"/>
    <w:rsid w:val="00D12B6D"/>
    <w:rsid w:val="00D130AB"/>
    <w:rsid w:val="00D14472"/>
    <w:rsid w:val="00D26555"/>
    <w:rsid w:val="00D2711C"/>
    <w:rsid w:val="00D30182"/>
    <w:rsid w:val="00D3232C"/>
    <w:rsid w:val="00D33340"/>
    <w:rsid w:val="00D3644D"/>
    <w:rsid w:val="00D36EB9"/>
    <w:rsid w:val="00D4056D"/>
    <w:rsid w:val="00D41E8F"/>
    <w:rsid w:val="00D446CF"/>
    <w:rsid w:val="00D50618"/>
    <w:rsid w:val="00D54771"/>
    <w:rsid w:val="00D54A22"/>
    <w:rsid w:val="00D63B39"/>
    <w:rsid w:val="00D64710"/>
    <w:rsid w:val="00D67918"/>
    <w:rsid w:val="00D72BA3"/>
    <w:rsid w:val="00D740CD"/>
    <w:rsid w:val="00D833CA"/>
    <w:rsid w:val="00D850DD"/>
    <w:rsid w:val="00D924F1"/>
    <w:rsid w:val="00DA4661"/>
    <w:rsid w:val="00DC1F36"/>
    <w:rsid w:val="00DC65C0"/>
    <w:rsid w:val="00DD114C"/>
    <w:rsid w:val="00DD7CE7"/>
    <w:rsid w:val="00DE76E2"/>
    <w:rsid w:val="00DF38C3"/>
    <w:rsid w:val="00DF5AA5"/>
    <w:rsid w:val="00DF7615"/>
    <w:rsid w:val="00E12C98"/>
    <w:rsid w:val="00E13809"/>
    <w:rsid w:val="00E144D5"/>
    <w:rsid w:val="00E21EB0"/>
    <w:rsid w:val="00E2419E"/>
    <w:rsid w:val="00E25A4F"/>
    <w:rsid w:val="00E26747"/>
    <w:rsid w:val="00E32DDC"/>
    <w:rsid w:val="00E34468"/>
    <w:rsid w:val="00E36308"/>
    <w:rsid w:val="00E364C7"/>
    <w:rsid w:val="00E36688"/>
    <w:rsid w:val="00E44FC1"/>
    <w:rsid w:val="00E47977"/>
    <w:rsid w:val="00E5328F"/>
    <w:rsid w:val="00E563D7"/>
    <w:rsid w:val="00E620B9"/>
    <w:rsid w:val="00E645AC"/>
    <w:rsid w:val="00E6725C"/>
    <w:rsid w:val="00E76316"/>
    <w:rsid w:val="00E91C5A"/>
    <w:rsid w:val="00E9433E"/>
    <w:rsid w:val="00EB7B57"/>
    <w:rsid w:val="00EE0BDA"/>
    <w:rsid w:val="00EF2C8C"/>
    <w:rsid w:val="00EF4A7E"/>
    <w:rsid w:val="00EF7FCD"/>
    <w:rsid w:val="00F06B49"/>
    <w:rsid w:val="00F07710"/>
    <w:rsid w:val="00F14428"/>
    <w:rsid w:val="00F1737B"/>
    <w:rsid w:val="00F21C7D"/>
    <w:rsid w:val="00F2294A"/>
    <w:rsid w:val="00F32606"/>
    <w:rsid w:val="00F32DEC"/>
    <w:rsid w:val="00F32F92"/>
    <w:rsid w:val="00F376AD"/>
    <w:rsid w:val="00F46DED"/>
    <w:rsid w:val="00F50EC5"/>
    <w:rsid w:val="00F57544"/>
    <w:rsid w:val="00F60C5D"/>
    <w:rsid w:val="00F65665"/>
    <w:rsid w:val="00F67871"/>
    <w:rsid w:val="00F70853"/>
    <w:rsid w:val="00F72945"/>
    <w:rsid w:val="00F73361"/>
    <w:rsid w:val="00F752C0"/>
    <w:rsid w:val="00F82443"/>
    <w:rsid w:val="00F831D5"/>
    <w:rsid w:val="00F85991"/>
    <w:rsid w:val="00F87992"/>
    <w:rsid w:val="00F87BC8"/>
    <w:rsid w:val="00F919E6"/>
    <w:rsid w:val="00F9273D"/>
    <w:rsid w:val="00FB2D7C"/>
    <w:rsid w:val="00FB3173"/>
    <w:rsid w:val="00FB3D1E"/>
    <w:rsid w:val="00FB3DCE"/>
    <w:rsid w:val="00FC4AE8"/>
    <w:rsid w:val="00FC77A2"/>
    <w:rsid w:val="00FD20B9"/>
    <w:rsid w:val="00FD40FF"/>
    <w:rsid w:val="00FF11C8"/>
    <w:rsid w:val="00FF305C"/>
    <w:rsid w:val="00FF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B46E"/>
  <w15:chartTrackingRefBased/>
  <w15:docId w15:val="{3CCEEECD-7B69-409A-A562-E125769E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6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6627"/>
    <w:pPr>
      <w:spacing w:before="100" w:beforeAutospacing="1" w:after="100" w:afterAutospacing="1"/>
    </w:pPr>
  </w:style>
  <w:style w:type="character" w:styleId="Emphasis">
    <w:name w:val="Emphasis"/>
    <w:basedOn w:val="DefaultParagraphFont"/>
    <w:uiPriority w:val="20"/>
    <w:qFormat/>
    <w:rsid w:val="00A26627"/>
    <w:rPr>
      <w:i/>
      <w:iCs/>
    </w:rPr>
  </w:style>
  <w:style w:type="character" w:customStyle="1" w:styleId="bodytext">
    <w:name w:val="bodytext"/>
    <w:basedOn w:val="DefaultParagraphFont"/>
    <w:rsid w:val="00A26627"/>
  </w:style>
  <w:style w:type="character" w:styleId="Hyperlink">
    <w:name w:val="Hyperlink"/>
    <w:basedOn w:val="DefaultParagraphFont"/>
    <w:uiPriority w:val="99"/>
    <w:unhideWhenUsed/>
    <w:rsid w:val="00A26627"/>
    <w:rPr>
      <w:color w:val="0000FF"/>
      <w:u w:val="single"/>
    </w:rPr>
  </w:style>
  <w:style w:type="character" w:customStyle="1" w:styleId="il">
    <w:name w:val="il"/>
    <w:basedOn w:val="DefaultParagraphFont"/>
    <w:rsid w:val="00A26627"/>
  </w:style>
  <w:style w:type="paragraph" w:styleId="BalloonText">
    <w:name w:val="Balloon Text"/>
    <w:basedOn w:val="Normal"/>
    <w:link w:val="BalloonTextChar"/>
    <w:uiPriority w:val="99"/>
    <w:semiHidden/>
    <w:unhideWhenUsed/>
    <w:rsid w:val="00A266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27"/>
    <w:rPr>
      <w:rFonts w:ascii="Segoe UI" w:eastAsia="Times New Roman" w:hAnsi="Segoe UI" w:cs="Segoe UI"/>
      <w:sz w:val="18"/>
      <w:szCs w:val="18"/>
      <w:lang w:val="es-ES_tradnl"/>
    </w:rPr>
  </w:style>
  <w:style w:type="paragraph" w:styleId="Header">
    <w:name w:val="header"/>
    <w:basedOn w:val="Normal"/>
    <w:link w:val="HeaderChar"/>
    <w:uiPriority w:val="99"/>
    <w:unhideWhenUsed/>
    <w:rsid w:val="00A26627"/>
    <w:pPr>
      <w:tabs>
        <w:tab w:val="center" w:pos="4680"/>
        <w:tab w:val="right" w:pos="9360"/>
      </w:tabs>
    </w:pPr>
  </w:style>
  <w:style w:type="character" w:customStyle="1" w:styleId="HeaderChar">
    <w:name w:val="Header Char"/>
    <w:basedOn w:val="DefaultParagraphFont"/>
    <w:link w:val="Header"/>
    <w:uiPriority w:val="99"/>
    <w:rsid w:val="00A26627"/>
    <w:rPr>
      <w:rFonts w:ascii="Times New Roman" w:eastAsia="Times New Roman" w:hAnsi="Times New Roman" w:cs="Times New Roman"/>
      <w:sz w:val="24"/>
      <w:szCs w:val="24"/>
      <w:lang w:val="es-ES_tradnl"/>
    </w:rPr>
  </w:style>
  <w:style w:type="paragraph" w:styleId="Footer">
    <w:name w:val="footer"/>
    <w:basedOn w:val="Normal"/>
    <w:link w:val="FooterChar"/>
    <w:uiPriority w:val="99"/>
    <w:unhideWhenUsed/>
    <w:rsid w:val="00A26627"/>
    <w:pPr>
      <w:tabs>
        <w:tab w:val="center" w:pos="4680"/>
        <w:tab w:val="right" w:pos="9360"/>
      </w:tabs>
    </w:pPr>
  </w:style>
  <w:style w:type="character" w:customStyle="1" w:styleId="FooterChar">
    <w:name w:val="Footer Char"/>
    <w:basedOn w:val="DefaultParagraphFont"/>
    <w:link w:val="Footer"/>
    <w:uiPriority w:val="99"/>
    <w:rsid w:val="00A26627"/>
    <w:rPr>
      <w:rFonts w:ascii="Times New Roman" w:eastAsia="Times New Roman" w:hAnsi="Times New Roman" w:cs="Times New Roman"/>
      <w:sz w:val="24"/>
      <w:szCs w:val="24"/>
      <w:lang w:val="es-ES_tradnl"/>
    </w:rPr>
  </w:style>
  <w:style w:type="paragraph" w:styleId="FootnoteText">
    <w:name w:val="footnote text"/>
    <w:basedOn w:val="Normal"/>
    <w:link w:val="FootnoteTextChar"/>
    <w:uiPriority w:val="99"/>
    <w:semiHidden/>
    <w:unhideWhenUsed/>
    <w:rsid w:val="0023640B"/>
    <w:rPr>
      <w:sz w:val="20"/>
      <w:szCs w:val="20"/>
    </w:rPr>
  </w:style>
  <w:style w:type="character" w:customStyle="1" w:styleId="FootnoteTextChar">
    <w:name w:val="Footnote Text Char"/>
    <w:basedOn w:val="DefaultParagraphFont"/>
    <w:link w:val="FootnoteText"/>
    <w:uiPriority w:val="99"/>
    <w:semiHidden/>
    <w:rsid w:val="0023640B"/>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23640B"/>
    <w:rPr>
      <w:vertAlign w:val="superscript"/>
    </w:rPr>
  </w:style>
  <w:style w:type="paragraph" w:styleId="ListParagraph">
    <w:name w:val="List Paragraph"/>
    <w:basedOn w:val="Normal"/>
    <w:uiPriority w:val="34"/>
    <w:qFormat/>
    <w:rsid w:val="00971F75"/>
    <w:pPr>
      <w:ind w:left="720"/>
      <w:contextualSpacing/>
    </w:pPr>
  </w:style>
  <w:style w:type="character" w:styleId="CommentReference">
    <w:name w:val="annotation reference"/>
    <w:basedOn w:val="DefaultParagraphFont"/>
    <w:uiPriority w:val="99"/>
    <w:semiHidden/>
    <w:unhideWhenUsed/>
    <w:rsid w:val="00910D3B"/>
    <w:rPr>
      <w:sz w:val="16"/>
      <w:szCs w:val="16"/>
    </w:rPr>
  </w:style>
  <w:style w:type="paragraph" w:styleId="CommentText">
    <w:name w:val="annotation text"/>
    <w:basedOn w:val="Normal"/>
    <w:link w:val="CommentTextChar"/>
    <w:uiPriority w:val="99"/>
    <w:unhideWhenUsed/>
    <w:rsid w:val="00910D3B"/>
    <w:rPr>
      <w:sz w:val="20"/>
      <w:szCs w:val="20"/>
    </w:rPr>
  </w:style>
  <w:style w:type="character" w:customStyle="1" w:styleId="CommentTextChar">
    <w:name w:val="Comment Text Char"/>
    <w:basedOn w:val="DefaultParagraphFont"/>
    <w:link w:val="CommentText"/>
    <w:uiPriority w:val="99"/>
    <w:rsid w:val="00910D3B"/>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910D3B"/>
    <w:rPr>
      <w:b/>
      <w:bCs/>
    </w:rPr>
  </w:style>
  <w:style w:type="character" w:customStyle="1" w:styleId="CommentSubjectChar">
    <w:name w:val="Comment Subject Char"/>
    <w:basedOn w:val="CommentTextChar"/>
    <w:link w:val="CommentSubject"/>
    <w:uiPriority w:val="99"/>
    <w:semiHidden/>
    <w:rsid w:val="00910D3B"/>
    <w:rPr>
      <w:rFonts w:ascii="Times New Roman" w:eastAsia="Times New Roman" w:hAnsi="Times New Roman" w:cs="Times New Roman"/>
      <w:b/>
      <w:bCs/>
      <w:sz w:val="20"/>
      <w:szCs w:val="20"/>
      <w:lang w:val="es-ES_tradnl"/>
    </w:rPr>
  </w:style>
  <w:style w:type="paragraph" w:customStyle="1" w:styleId="Default">
    <w:name w:val="Default"/>
    <w:rsid w:val="008117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426F9"/>
    <w:rPr>
      <w:color w:val="605E5C"/>
      <w:shd w:val="clear" w:color="auto" w:fill="E1DFDD"/>
    </w:rPr>
  </w:style>
  <w:style w:type="paragraph" w:customStyle="1" w:styleId="nova-e-listitem">
    <w:name w:val="nova-e-list__item"/>
    <w:basedOn w:val="Normal"/>
    <w:rsid w:val="00A3258F"/>
    <w:pPr>
      <w:spacing w:before="100" w:beforeAutospacing="1" w:after="100" w:afterAutospacing="1"/>
    </w:pPr>
  </w:style>
  <w:style w:type="character" w:styleId="FollowedHyperlink">
    <w:name w:val="FollowedHyperlink"/>
    <w:basedOn w:val="DefaultParagraphFont"/>
    <w:uiPriority w:val="99"/>
    <w:semiHidden/>
    <w:unhideWhenUsed/>
    <w:rsid w:val="00A3258F"/>
    <w:rPr>
      <w:color w:val="954F72" w:themeColor="followedHyperlink"/>
      <w:u w:val="single"/>
    </w:rPr>
  </w:style>
  <w:style w:type="table" w:styleId="GridTable4-Accent1">
    <w:name w:val="Grid Table 4 Accent 1"/>
    <w:basedOn w:val="TableNormal"/>
    <w:uiPriority w:val="49"/>
    <w:rsid w:val="00426B44"/>
    <w:pPr>
      <w:spacing w:after="0" w:line="240" w:lineRule="auto"/>
    </w:pPr>
    <w:rPr>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763">
      <w:bodyDiv w:val="1"/>
      <w:marLeft w:val="0"/>
      <w:marRight w:val="0"/>
      <w:marTop w:val="0"/>
      <w:marBottom w:val="0"/>
      <w:divBdr>
        <w:top w:val="none" w:sz="0" w:space="0" w:color="auto"/>
        <w:left w:val="none" w:sz="0" w:space="0" w:color="auto"/>
        <w:bottom w:val="none" w:sz="0" w:space="0" w:color="auto"/>
        <w:right w:val="none" w:sz="0" w:space="0" w:color="auto"/>
      </w:divBdr>
    </w:div>
    <w:div w:id="245959893">
      <w:bodyDiv w:val="1"/>
      <w:marLeft w:val="0"/>
      <w:marRight w:val="0"/>
      <w:marTop w:val="0"/>
      <w:marBottom w:val="0"/>
      <w:divBdr>
        <w:top w:val="none" w:sz="0" w:space="0" w:color="auto"/>
        <w:left w:val="none" w:sz="0" w:space="0" w:color="auto"/>
        <w:bottom w:val="none" w:sz="0" w:space="0" w:color="auto"/>
        <w:right w:val="none" w:sz="0" w:space="0" w:color="auto"/>
      </w:divBdr>
    </w:div>
    <w:div w:id="402990380">
      <w:bodyDiv w:val="1"/>
      <w:marLeft w:val="0"/>
      <w:marRight w:val="0"/>
      <w:marTop w:val="0"/>
      <w:marBottom w:val="0"/>
      <w:divBdr>
        <w:top w:val="none" w:sz="0" w:space="0" w:color="auto"/>
        <w:left w:val="none" w:sz="0" w:space="0" w:color="auto"/>
        <w:bottom w:val="none" w:sz="0" w:space="0" w:color="auto"/>
        <w:right w:val="none" w:sz="0" w:space="0" w:color="auto"/>
      </w:divBdr>
    </w:div>
    <w:div w:id="575865107">
      <w:bodyDiv w:val="1"/>
      <w:marLeft w:val="0"/>
      <w:marRight w:val="0"/>
      <w:marTop w:val="0"/>
      <w:marBottom w:val="0"/>
      <w:divBdr>
        <w:top w:val="none" w:sz="0" w:space="0" w:color="auto"/>
        <w:left w:val="none" w:sz="0" w:space="0" w:color="auto"/>
        <w:bottom w:val="none" w:sz="0" w:space="0" w:color="auto"/>
        <w:right w:val="none" w:sz="0" w:space="0" w:color="auto"/>
      </w:divBdr>
    </w:div>
    <w:div w:id="792601550">
      <w:bodyDiv w:val="1"/>
      <w:marLeft w:val="0"/>
      <w:marRight w:val="0"/>
      <w:marTop w:val="0"/>
      <w:marBottom w:val="0"/>
      <w:divBdr>
        <w:top w:val="none" w:sz="0" w:space="0" w:color="auto"/>
        <w:left w:val="none" w:sz="0" w:space="0" w:color="auto"/>
        <w:bottom w:val="none" w:sz="0" w:space="0" w:color="auto"/>
        <w:right w:val="none" w:sz="0" w:space="0" w:color="auto"/>
      </w:divBdr>
      <w:divsChild>
        <w:div w:id="383795219">
          <w:marLeft w:val="0"/>
          <w:marRight w:val="0"/>
          <w:marTop w:val="0"/>
          <w:marBottom w:val="150"/>
          <w:divBdr>
            <w:top w:val="none" w:sz="0" w:space="0" w:color="auto"/>
            <w:left w:val="none" w:sz="0" w:space="0" w:color="auto"/>
            <w:bottom w:val="none" w:sz="0" w:space="0" w:color="auto"/>
            <w:right w:val="none" w:sz="0" w:space="0" w:color="auto"/>
          </w:divBdr>
        </w:div>
        <w:div w:id="1791124987">
          <w:marLeft w:val="0"/>
          <w:marRight w:val="0"/>
          <w:marTop w:val="0"/>
          <w:marBottom w:val="225"/>
          <w:divBdr>
            <w:top w:val="none" w:sz="0" w:space="0" w:color="auto"/>
            <w:left w:val="none" w:sz="0" w:space="0" w:color="auto"/>
            <w:bottom w:val="none" w:sz="0" w:space="0" w:color="auto"/>
            <w:right w:val="none" w:sz="0" w:space="0" w:color="auto"/>
          </w:divBdr>
          <w:divsChild>
            <w:div w:id="1347755083">
              <w:marLeft w:val="0"/>
              <w:marRight w:val="0"/>
              <w:marTop w:val="0"/>
              <w:marBottom w:val="0"/>
              <w:divBdr>
                <w:top w:val="none" w:sz="0" w:space="0" w:color="auto"/>
                <w:left w:val="none" w:sz="0" w:space="0" w:color="auto"/>
                <w:bottom w:val="none" w:sz="0" w:space="0" w:color="auto"/>
                <w:right w:val="none" w:sz="0" w:space="0" w:color="auto"/>
              </w:divBdr>
              <w:divsChild>
                <w:div w:id="1073166910">
                  <w:marLeft w:val="0"/>
                  <w:marRight w:val="0"/>
                  <w:marTop w:val="0"/>
                  <w:marBottom w:val="75"/>
                  <w:divBdr>
                    <w:top w:val="none" w:sz="0" w:space="0" w:color="auto"/>
                    <w:left w:val="none" w:sz="0" w:space="0" w:color="auto"/>
                    <w:bottom w:val="none" w:sz="0" w:space="0" w:color="auto"/>
                    <w:right w:val="none" w:sz="0" w:space="0" w:color="auto"/>
                  </w:divBdr>
                </w:div>
                <w:div w:id="1384598531">
                  <w:marLeft w:val="0"/>
                  <w:marRight w:val="0"/>
                  <w:marTop w:val="0"/>
                  <w:marBottom w:val="75"/>
                  <w:divBdr>
                    <w:top w:val="none" w:sz="0" w:space="0" w:color="auto"/>
                    <w:left w:val="none" w:sz="0" w:space="0" w:color="auto"/>
                    <w:bottom w:val="none" w:sz="0" w:space="0" w:color="auto"/>
                    <w:right w:val="none" w:sz="0" w:space="0" w:color="auto"/>
                  </w:divBdr>
                </w:div>
                <w:div w:id="4727922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2338149">
      <w:bodyDiv w:val="1"/>
      <w:marLeft w:val="0"/>
      <w:marRight w:val="0"/>
      <w:marTop w:val="0"/>
      <w:marBottom w:val="0"/>
      <w:divBdr>
        <w:top w:val="none" w:sz="0" w:space="0" w:color="auto"/>
        <w:left w:val="none" w:sz="0" w:space="0" w:color="auto"/>
        <w:bottom w:val="none" w:sz="0" w:space="0" w:color="auto"/>
        <w:right w:val="none" w:sz="0" w:space="0" w:color="auto"/>
      </w:divBdr>
    </w:div>
    <w:div w:id="889002132">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1346708312">
      <w:bodyDiv w:val="1"/>
      <w:marLeft w:val="0"/>
      <w:marRight w:val="0"/>
      <w:marTop w:val="0"/>
      <w:marBottom w:val="0"/>
      <w:divBdr>
        <w:top w:val="none" w:sz="0" w:space="0" w:color="auto"/>
        <w:left w:val="none" w:sz="0" w:space="0" w:color="auto"/>
        <w:bottom w:val="none" w:sz="0" w:space="0" w:color="auto"/>
        <w:right w:val="none" w:sz="0" w:space="0" w:color="auto"/>
      </w:divBdr>
      <w:divsChild>
        <w:div w:id="1910923913">
          <w:marLeft w:val="0"/>
          <w:marRight w:val="0"/>
          <w:marTop w:val="0"/>
          <w:marBottom w:val="0"/>
          <w:divBdr>
            <w:top w:val="none" w:sz="0" w:space="0" w:color="auto"/>
            <w:left w:val="none" w:sz="0" w:space="0" w:color="auto"/>
            <w:bottom w:val="none" w:sz="0" w:space="0" w:color="auto"/>
            <w:right w:val="none" w:sz="0" w:space="0" w:color="auto"/>
          </w:divBdr>
        </w:div>
        <w:div w:id="548960713">
          <w:marLeft w:val="0"/>
          <w:marRight w:val="0"/>
          <w:marTop w:val="0"/>
          <w:marBottom w:val="0"/>
          <w:divBdr>
            <w:top w:val="none" w:sz="0" w:space="0" w:color="auto"/>
            <w:left w:val="none" w:sz="0" w:space="0" w:color="auto"/>
            <w:bottom w:val="none" w:sz="0" w:space="0" w:color="auto"/>
            <w:right w:val="none" w:sz="0" w:space="0" w:color="auto"/>
          </w:divBdr>
          <w:divsChild>
            <w:div w:id="1185246439">
              <w:marLeft w:val="0"/>
              <w:marRight w:val="0"/>
              <w:marTop w:val="0"/>
              <w:marBottom w:val="0"/>
              <w:divBdr>
                <w:top w:val="none" w:sz="0" w:space="0" w:color="auto"/>
                <w:left w:val="none" w:sz="0" w:space="0" w:color="auto"/>
                <w:bottom w:val="none" w:sz="0" w:space="0" w:color="auto"/>
                <w:right w:val="none" w:sz="0" w:space="0" w:color="auto"/>
              </w:divBdr>
            </w:div>
            <w:div w:id="361322917">
              <w:marLeft w:val="0"/>
              <w:marRight w:val="0"/>
              <w:marTop w:val="0"/>
              <w:marBottom w:val="0"/>
              <w:divBdr>
                <w:top w:val="none" w:sz="0" w:space="0" w:color="auto"/>
                <w:left w:val="none" w:sz="0" w:space="0" w:color="auto"/>
                <w:bottom w:val="none" w:sz="0" w:space="0" w:color="auto"/>
                <w:right w:val="none" w:sz="0" w:space="0" w:color="auto"/>
              </w:divBdr>
            </w:div>
          </w:divsChild>
        </w:div>
        <w:div w:id="806439041">
          <w:marLeft w:val="0"/>
          <w:marRight w:val="0"/>
          <w:marTop w:val="0"/>
          <w:marBottom w:val="0"/>
          <w:divBdr>
            <w:top w:val="none" w:sz="0" w:space="0" w:color="auto"/>
            <w:left w:val="none" w:sz="0" w:space="0" w:color="auto"/>
            <w:bottom w:val="none" w:sz="0" w:space="0" w:color="auto"/>
            <w:right w:val="none" w:sz="0" w:space="0" w:color="auto"/>
          </w:divBdr>
        </w:div>
        <w:div w:id="332074770">
          <w:marLeft w:val="0"/>
          <w:marRight w:val="0"/>
          <w:marTop w:val="0"/>
          <w:marBottom w:val="0"/>
          <w:divBdr>
            <w:top w:val="none" w:sz="0" w:space="0" w:color="auto"/>
            <w:left w:val="none" w:sz="0" w:space="0" w:color="auto"/>
            <w:bottom w:val="none" w:sz="0" w:space="0" w:color="auto"/>
            <w:right w:val="none" w:sz="0" w:space="0" w:color="auto"/>
          </w:divBdr>
        </w:div>
        <w:div w:id="647824808">
          <w:marLeft w:val="0"/>
          <w:marRight w:val="0"/>
          <w:marTop w:val="0"/>
          <w:marBottom w:val="0"/>
          <w:divBdr>
            <w:top w:val="none" w:sz="0" w:space="0" w:color="auto"/>
            <w:left w:val="none" w:sz="0" w:space="0" w:color="auto"/>
            <w:bottom w:val="none" w:sz="0" w:space="0" w:color="auto"/>
            <w:right w:val="none" w:sz="0" w:space="0" w:color="auto"/>
          </w:divBdr>
          <w:divsChild>
            <w:div w:id="546911014">
              <w:marLeft w:val="0"/>
              <w:marRight w:val="0"/>
              <w:marTop w:val="0"/>
              <w:marBottom w:val="0"/>
              <w:divBdr>
                <w:top w:val="none" w:sz="0" w:space="0" w:color="auto"/>
                <w:left w:val="none" w:sz="0" w:space="0" w:color="auto"/>
                <w:bottom w:val="none" w:sz="0" w:space="0" w:color="auto"/>
                <w:right w:val="none" w:sz="0" w:space="0" w:color="auto"/>
              </w:divBdr>
            </w:div>
            <w:div w:id="1352997337">
              <w:marLeft w:val="0"/>
              <w:marRight w:val="0"/>
              <w:marTop w:val="0"/>
              <w:marBottom w:val="0"/>
              <w:divBdr>
                <w:top w:val="none" w:sz="0" w:space="0" w:color="auto"/>
                <w:left w:val="none" w:sz="0" w:space="0" w:color="auto"/>
                <w:bottom w:val="none" w:sz="0" w:space="0" w:color="auto"/>
                <w:right w:val="none" w:sz="0" w:space="0" w:color="auto"/>
              </w:divBdr>
            </w:div>
          </w:divsChild>
        </w:div>
        <w:div w:id="1975064749">
          <w:marLeft w:val="0"/>
          <w:marRight w:val="0"/>
          <w:marTop w:val="0"/>
          <w:marBottom w:val="0"/>
          <w:divBdr>
            <w:top w:val="none" w:sz="0" w:space="0" w:color="auto"/>
            <w:left w:val="none" w:sz="0" w:space="0" w:color="auto"/>
            <w:bottom w:val="none" w:sz="0" w:space="0" w:color="auto"/>
            <w:right w:val="none" w:sz="0" w:space="0" w:color="auto"/>
          </w:divBdr>
        </w:div>
        <w:div w:id="695082838">
          <w:marLeft w:val="0"/>
          <w:marRight w:val="0"/>
          <w:marTop w:val="0"/>
          <w:marBottom w:val="0"/>
          <w:divBdr>
            <w:top w:val="none" w:sz="0" w:space="0" w:color="auto"/>
            <w:left w:val="none" w:sz="0" w:space="0" w:color="auto"/>
            <w:bottom w:val="none" w:sz="0" w:space="0" w:color="auto"/>
            <w:right w:val="none" w:sz="0" w:space="0" w:color="auto"/>
          </w:divBdr>
        </w:div>
        <w:div w:id="901453080">
          <w:marLeft w:val="0"/>
          <w:marRight w:val="0"/>
          <w:marTop w:val="0"/>
          <w:marBottom w:val="0"/>
          <w:divBdr>
            <w:top w:val="none" w:sz="0" w:space="0" w:color="auto"/>
            <w:left w:val="none" w:sz="0" w:space="0" w:color="auto"/>
            <w:bottom w:val="none" w:sz="0" w:space="0" w:color="auto"/>
            <w:right w:val="none" w:sz="0" w:space="0" w:color="auto"/>
          </w:divBdr>
        </w:div>
        <w:div w:id="1267424700">
          <w:marLeft w:val="0"/>
          <w:marRight w:val="0"/>
          <w:marTop w:val="0"/>
          <w:marBottom w:val="0"/>
          <w:divBdr>
            <w:top w:val="none" w:sz="0" w:space="0" w:color="auto"/>
            <w:left w:val="none" w:sz="0" w:space="0" w:color="auto"/>
            <w:bottom w:val="none" w:sz="0" w:space="0" w:color="auto"/>
            <w:right w:val="none" w:sz="0" w:space="0" w:color="auto"/>
          </w:divBdr>
        </w:div>
        <w:div w:id="622269129">
          <w:marLeft w:val="0"/>
          <w:marRight w:val="0"/>
          <w:marTop w:val="0"/>
          <w:marBottom w:val="0"/>
          <w:divBdr>
            <w:top w:val="none" w:sz="0" w:space="0" w:color="auto"/>
            <w:left w:val="none" w:sz="0" w:space="0" w:color="auto"/>
            <w:bottom w:val="none" w:sz="0" w:space="0" w:color="auto"/>
            <w:right w:val="none" w:sz="0" w:space="0" w:color="auto"/>
          </w:divBdr>
        </w:div>
        <w:div w:id="923731862">
          <w:marLeft w:val="0"/>
          <w:marRight w:val="0"/>
          <w:marTop w:val="0"/>
          <w:marBottom w:val="0"/>
          <w:divBdr>
            <w:top w:val="none" w:sz="0" w:space="0" w:color="auto"/>
            <w:left w:val="none" w:sz="0" w:space="0" w:color="auto"/>
            <w:bottom w:val="none" w:sz="0" w:space="0" w:color="auto"/>
            <w:right w:val="none" w:sz="0" w:space="0" w:color="auto"/>
          </w:divBdr>
        </w:div>
        <w:div w:id="159776943">
          <w:marLeft w:val="0"/>
          <w:marRight w:val="0"/>
          <w:marTop w:val="0"/>
          <w:marBottom w:val="0"/>
          <w:divBdr>
            <w:top w:val="none" w:sz="0" w:space="0" w:color="auto"/>
            <w:left w:val="none" w:sz="0" w:space="0" w:color="auto"/>
            <w:bottom w:val="none" w:sz="0" w:space="0" w:color="auto"/>
            <w:right w:val="none" w:sz="0" w:space="0" w:color="auto"/>
          </w:divBdr>
        </w:div>
        <w:div w:id="1333146511">
          <w:marLeft w:val="0"/>
          <w:marRight w:val="0"/>
          <w:marTop w:val="0"/>
          <w:marBottom w:val="0"/>
          <w:divBdr>
            <w:top w:val="none" w:sz="0" w:space="0" w:color="auto"/>
            <w:left w:val="none" w:sz="0" w:space="0" w:color="auto"/>
            <w:bottom w:val="none" w:sz="0" w:space="0" w:color="auto"/>
            <w:right w:val="none" w:sz="0" w:space="0" w:color="auto"/>
          </w:divBdr>
        </w:div>
      </w:divsChild>
    </w:div>
    <w:div w:id="1605384356">
      <w:bodyDiv w:val="1"/>
      <w:marLeft w:val="0"/>
      <w:marRight w:val="0"/>
      <w:marTop w:val="0"/>
      <w:marBottom w:val="0"/>
      <w:divBdr>
        <w:top w:val="none" w:sz="0" w:space="0" w:color="auto"/>
        <w:left w:val="none" w:sz="0" w:space="0" w:color="auto"/>
        <w:bottom w:val="none" w:sz="0" w:space="0" w:color="auto"/>
        <w:right w:val="none" w:sz="0" w:space="0" w:color="auto"/>
      </w:divBdr>
    </w:div>
    <w:div w:id="1651330580">
      <w:bodyDiv w:val="1"/>
      <w:marLeft w:val="0"/>
      <w:marRight w:val="0"/>
      <w:marTop w:val="0"/>
      <w:marBottom w:val="0"/>
      <w:divBdr>
        <w:top w:val="none" w:sz="0" w:space="0" w:color="auto"/>
        <w:left w:val="none" w:sz="0" w:space="0" w:color="auto"/>
        <w:bottom w:val="none" w:sz="0" w:space="0" w:color="auto"/>
        <w:right w:val="none" w:sz="0" w:space="0" w:color="auto"/>
      </w:divBdr>
      <w:divsChild>
        <w:div w:id="628821451">
          <w:marLeft w:val="0"/>
          <w:marRight w:val="0"/>
          <w:marTop w:val="0"/>
          <w:marBottom w:val="0"/>
          <w:divBdr>
            <w:top w:val="none" w:sz="0" w:space="0" w:color="auto"/>
            <w:left w:val="none" w:sz="0" w:space="0" w:color="auto"/>
            <w:bottom w:val="none" w:sz="0" w:space="0" w:color="auto"/>
            <w:right w:val="none" w:sz="0" w:space="0" w:color="auto"/>
          </w:divBdr>
        </w:div>
      </w:divsChild>
    </w:div>
    <w:div w:id="2003196960">
      <w:bodyDiv w:val="1"/>
      <w:marLeft w:val="0"/>
      <w:marRight w:val="0"/>
      <w:marTop w:val="0"/>
      <w:marBottom w:val="0"/>
      <w:divBdr>
        <w:top w:val="none" w:sz="0" w:space="0" w:color="auto"/>
        <w:left w:val="none" w:sz="0" w:space="0" w:color="auto"/>
        <w:bottom w:val="none" w:sz="0" w:space="0" w:color="auto"/>
        <w:right w:val="none" w:sz="0" w:space="0" w:color="auto"/>
      </w:divBdr>
    </w:div>
    <w:div w:id="20351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42822-020-00038-8" TargetMode="External"/><Relationship Id="rId18" Type="http://schemas.openxmlformats.org/officeDocument/2006/relationships/hyperlink" Target="https://doi.org/10.1002/jaba.580" TargetMode="External"/><Relationship Id="rId26" Type="http://schemas.openxmlformats.org/officeDocument/2006/relationships/hyperlink" Target="https://doi.org/10.1901/jaba.2011.44-375" TargetMode="External"/><Relationship Id="rId21" Type="http://schemas.openxmlformats.org/officeDocument/2006/relationships/hyperlink" Target="https://doi.org/10.5210/bsi.v27i0.8267" TargetMode="External"/><Relationship Id="rId34" Type="http://schemas.openxmlformats.org/officeDocument/2006/relationships/hyperlink" Target="mailto:jtr0014@auburn.edu" TargetMode="External"/><Relationship Id="rId7" Type="http://schemas.openxmlformats.org/officeDocument/2006/relationships/hyperlink" Target="https://doi.org/10.1002/bin.1885" TargetMode="External"/><Relationship Id="rId12" Type="http://schemas.openxmlformats.org/officeDocument/2006/relationships/hyperlink" Target="https://doi.org/10.1002/bin.1757" TargetMode="External"/><Relationship Id="rId17" Type="http://schemas.openxmlformats.org/officeDocument/2006/relationships/hyperlink" Target="https://doi.org/10.1007/s40617-019-00365-2" TargetMode="External"/><Relationship Id="rId25" Type="http://schemas.openxmlformats.org/officeDocument/2006/relationships/hyperlink" Target="https://doi.org/10.1177/0145445512461650" TargetMode="External"/><Relationship Id="rId33" Type="http://schemas.openxmlformats.org/officeDocument/2006/relationships/hyperlink" Target="mailto:lhayes@unr.ed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1002/jaba.707" TargetMode="External"/><Relationship Id="rId20" Type="http://schemas.openxmlformats.org/officeDocument/2006/relationships/hyperlink" Target="https://doi.org/10.1177/0145445518781314" TargetMode="External"/><Relationship Id="rId29" Type="http://schemas.openxmlformats.org/officeDocument/2006/relationships/hyperlink" Target="https://thinkculturalhealth.hhs.gov/education/behavioral-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40617-020-00496-x" TargetMode="External"/><Relationship Id="rId24" Type="http://schemas.openxmlformats.org/officeDocument/2006/relationships/hyperlink" Target="https://doi.org/10.1007/s40732-014-0027-x" TargetMode="External"/><Relationship Id="rId32" Type="http://schemas.openxmlformats.org/officeDocument/2006/relationships/hyperlink" Target="mailto:larryw@unr.ed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7/s40617-020-00436-9" TargetMode="External"/><Relationship Id="rId23" Type="http://schemas.openxmlformats.org/officeDocument/2006/relationships/hyperlink" Target="https://doi.org/10.1016/j.ridd.2014.07.023" TargetMode="External"/><Relationship Id="rId28" Type="http://schemas.openxmlformats.org/officeDocument/2006/relationships/hyperlink" Target="https://doi.org/10.1007/978-3-030-45421-0_16" TargetMode="External"/><Relationship Id="rId36" Type="http://schemas.openxmlformats.org/officeDocument/2006/relationships/footer" Target="footer1.xml"/><Relationship Id="rId10" Type="http://schemas.openxmlformats.org/officeDocument/2006/relationships/hyperlink" Target="https://doi.org/10.1177/0145445519890261" TargetMode="External"/><Relationship Id="rId19" Type="http://schemas.openxmlformats.org/officeDocument/2006/relationships/hyperlink" Target="https://doi.org/10.1016/j.jcbs.2019.02.003" TargetMode="External"/><Relationship Id="rId31" Type="http://schemas.openxmlformats.org/officeDocument/2006/relationships/hyperlink" Target="mailto:melissa@bacb.com" TargetMode="External"/><Relationship Id="rId4" Type="http://schemas.openxmlformats.org/officeDocument/2006/relationships/webSettings" Target="webSettings.xml"/><Relationship Id="rId9" Type="http://schemas.openxmlformats.org/officeDocument/2006/relationships/hyperlink" Target="https://doi.org/10.1177/0145445520915676" TargetMode="External"/><Relationship Id="rId14" Type="http://schemas.openxmlformats.org/officeDocument/2006/relationships/hyperlink" Target="https://doi.org/10.1007/s40617-020-00431-0" TargetMode="External"/><Relationship Id="rId22" Type="http://schemas.openxmlformats.org/officeDocument/2006/relationships/hyperlink" Target="https://conductual.com/articulos/Interbehavioral%20research.%20A%20commentary%20on%20the%20investigative%20and%20interpretive%20domains.pdf" TargetMode="External"/><Relationship Id="rId27" Type="http://schemas.openxmlformats.org/officeDocument/2006/relationships/hyperlink" Target="https://doi.org/10.1007/978-3-030-45421-0_17" TargetMode="External"/><Relationship Id="rId30" Type="http://schemas.openxmlformats.org/officeDocument/2006/relationships/hyperlink" Target="mailto:carr@bacb.com" TargetMode="External"/><Relationship Id="rId35" Type="http://schemas.openxmlformats.org/officeDocument/2006/relationships/hyperlink" Target="mailto:bhuiyann@auburn.edu" TargetMode="External"/><Relationship Id="rId8" Type="http://schemas.openxmlformats.org/officeDocument/2006/relationships/hyperlink" Target="https://doi.org/10.1007/s40617-021-00562-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9442</Words>
  <Characters>53824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Richling</dc:creator>
  <cp:keywords/>
  <dc:description/>
  <cp:lastModifiedBy>Sarah Richling</cp:lastModifiedBy>
  <cp:revision>3</cp:revision>
  <cp:lastPrinted>2019-03-08T03:01:00Z</cp:lastPrinted>
  <dcterms:created xsi:type="dcterms:W3CDTF">2022-11-02T16:38:00Z</dcterms:created>
  <dcterms:modified xsi:type="dcterms:W3CDTF">2022-11-02T16:41:00Z</dcterms:modified>
</cp:coreProperties>
</file>